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CDBCC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29291C38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292C549B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24B683FE" w14:textId="77777777" w:rsidR="000F0F7B" w:rsidRDefault="000F0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8F27E45" w14:textId="77777777" w:rsidR="000F0F7B" w:rsidRDefault="000F0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9E2CC1F" w14:textId="77777777" w:rsidR="000F0F7B" w:rsidRDefault="000F0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CBD9DCC" w14:textId="77777777" w:rsidR="000F0F7B" w:rsidRDefault="000F0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0"/>
        <w:gridCol w:w="3865"/>
      </w:tblGrid>
      <w:tr w:rsidR="000F0F7B" w14:paraId="55F4ED5B" w14:textId="77777777">
        <w:tc>
          <w:tcPr>
            <w:tcW w:w="5637" w:type="dxa"/>
          </w:tcPr>
          <w:p w14:paraId="415B8176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6E826A80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1C3C9A27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5BF28223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01776CDC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5D97D5DD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ур</w:t>
            </w:r>
          </w:p>
          <w:p w14:paraId="24F463FE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14:paraId="4EACCB02" w14:textId="77777777" w:rsidR="000F0F7B" w:rsidRDefault="000F0F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3042AFE6" w14:textId="77777777" w:rsidR="000F0F7B" w:rsidRDefault="000F0F7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962DD5B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0D29485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9988F74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CC42684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C065378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9BD014D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2E7D797" w14:textId="77777777" w:rsidR="000F0F7B" w:rsidRDefault="00187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734695FE" w14:textId="77777777" w:rsidR="000F0F7B" w:rsidRDefault="00187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09  ФИЗИЧЕСКАЯ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КУЛЬТУРА</w:t>
      </w:r>
    </w:p>
    <w:p w14:paraId="75F51ED1" w14:textId="77777777" w:rsidR="000F0F7B" w:rsidRDefault="000F0F7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AC2758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26E38B5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9823425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31758B7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1B35D30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0AEC41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3165014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A0B00A2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32419F2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B04439D" w14:textId="77777777" w:rsidR="000F0F7B" w:rsidRDefault="0018750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2024г. </w:t>
      </w: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DA2AAAF" w14:textId="77777777" w:rsidR="000F0F7B" w:rsidRDefault="0018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разработана на основании: </w:t>
      </w:r>
    </w:p>
    <w:p w14:paraId="447AF4CF" w14:textId="77777777" w:rsidR="000F0F7B" w:rsidRDefault="0018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3C0E7EFE" w14:textId="77777777" w:rsidR="000F0F7B" w:rsidRDefault="0018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32AAF4B" w14:textId="5EB6B028" w:rsidR="000F0F7B" w:rsidRDefault="0018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-Приказ от 18.05.2023 №371 «Об утверждении Федеральной образовательной программы среднего общего образования» (ФОП СОО), </w:t>
      </w:r>
    </w:p>
    <w:p w14:paraId="2190E751" w14:textId="0C8EA665" w:rsidR="00797143" w:rsidRDefault="00797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143">
        <w:rPr>
          <w:rFonts w:ascii="Times New Roman" w:eastAsia="Calibri" w:hAnsi="Times New Roman" w:cs="Times New Roman"/>
          <w:sz w:val="24"/>
          <w:szCs w:val="24"/>
        </w:rPr>
        <w:t>- 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образования»;</w:t>
      </w:r>
    </w:p>
    <w:p w14:paraId="67937BA1" w14:textId="26930DE4" w:rsidR="000F0F7B" w:rsidRDefault="0018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-Приказа Министерства образования и науки РФ от </w:t>
      </w:r>
      <w:r w:rsidR="00476836">
        <w:rPr>
          <w:rFonts w:ascii="Times New Roman" w:eastAsia="Calibri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476836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7683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476836">
        <w:rPr>
          <w:rFonts w:ascii="Times New Roman" w:hAnsi="Times New Roman" w:cs="Times New Roman"/>
          <w:sz w:val="24"/>
          <w:szCs w:val="24"/>
        </w:rPr>
        <w:t>845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08.02.09 «Монтаж, наладка и эксплуатация электрооборудования промышленных и гражданских зданий»;</w:t>
      </w:r>
    </w:p>
    <w:p w14:paraId="1FFAAFD9" w14:textId="52EE10AD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учетом:</w:t>
      </w:r>
    </w:p>
    <w:p w14:paraId="1202B0C4" w14:textId="52BC8A2E" w:rsidR="00E57ECA" w:rsidRDefault="00E57E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ECA">
        <w:rPr>
          <w:rFonts w:ascii="Times New Roman" w:eastAsia="Calibri" w:hAnsi="Times New Roman" w:cs="Times New Roman"/>
          <w:sz w:val="24"/>
          <w:szCs w:val="24"/>
        </w:rPr>
        <w:t>- примерной рабочей программы общеобразовательной дисциплины «Физическая культура» для профессиональных образовательных организаций одобренной на заседании педагогического совета ФГБОУ ДПО ИРПО Протокол № 20 от «15» августа 2024 г.,</w:t>
      </w:r>
    </w:p>
    <w:p w14:paraId="6F38E1EF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«Физическая культура»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74408050" w14:textId="77777777" w:rsidR="000F0F7B" w:rsidRDefault="0018750C">
      <w:pPr>
        <w:spacing w:after="0" w:line="240" w:lineRule="auto"/>
        <w:ind w:left="4" w:firstLine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«Физическая культура» </w:t>
      </w:r>
      <w:r>
        <w:rPr>
          <w:rFonts w:ascii="Times New Roman" w:eastAsia="Calibri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69876BE1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Содержание рабочей программы по дисциплине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sz w:val="24"/>
          <w:szCs w:val="24"/>
        </w:rPr>
        <w:t>» разработано на основе:</w:t>
      </w:r>
    </w:p>
    <w:p w14:paraId="0B428975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ОК,ПК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 с учетом профильной направленности специальности;</w:t>
      </w:r>
    </w:p>
    <w:p w14:paraId="12A00481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-интеграции и преемственности содержания по дисциплине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1FD988C8" w14:textId="77777777" w:rsidR="000F0F7B" w:rsidRDefault="000F0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6111CE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1F51208" w14:textId="77777777" w:rsidR="000F0F7B" w:rsidRDefault="00187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>Кобелев Евгений Викторович</w:t>
      </w:r>
      <w:r>
        <w:rPr>
          <w:rFonts w:ascii="Times New Roman" w:eastAsia="Calibri" w:hAnsi="Times New Roman" w:cs="Times New Roman"/>
          <w:sz w:val="24"/>
          <w:szCs w:val="24"/>
        </w:rPr>
        <w:t>, преподаватель</w:t>
      </w:r>
    </w:p>
    <w:p w14:paraId="11C1A309" w14:textId="77777777" w:rsidR="000F0F7B" w:rsidRDefault="000F0F7B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14:paraId="4C9859D9" w14:textId="77777777" w:rsidR="000F0F7B" w:rsidRDefault="000F0F7B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20"/>
        <w:gridCol w:w="4127"/>
      </w:tblGrid>
      <w:tr w:rsidR="000F0F7B" w14:paraId="6833155F" w14:textId="77777777">
        <w:tc>
          <w:tcPr>
            <w:tcW w:w="5284" w:type="dxa"/>
          </w:tcPr>
          <w:p w14:paraId="0BBBC1E9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3272003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3D0AC696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61713225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14:paraId="4E9DA47C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0BC0A3B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18E14377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14E5F164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4287" w:type="dxa"/>
          </w:tcPr>
          <w:p w14:paraId="546A55E7" w14:textId="77777777" w:rsidR="000F0F7B" w:rsidRDefault="001875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на заседании предметной цикловой комиссии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электро-технических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0E6E7130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DF8F1FD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12684F8E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6C0A97E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Гапоненко С.Н.</w:t>
            </w:r>
          </w:p>
        </w:tc>
      </w:tr>
      <w:tr w:rsidR="000F0F7B" w14:paraId="1F578841" w14:textId="77777777">
        <w:tc>
          <w:tcPr>
            <w:tcW w:w="5284" w:type="dxa"/>
          </w:tcPr>
          <w:p w14:paraId="0AC7CC1C" w14:textId="77777777" w:rsidR="000F0F7B" w:rsidRDefault="000F0F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2DEE058C" w14:textId="77777777" w:rsidR="000F0F7B" w:rsidRDefault="000F0F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F7B" w14:paraId="0236E127" w14:textId="77777777">
        <w:tc>
          <w:tcPr>
            <w:tcW w:w="5284" w:type="dxa"/>
          </w:tcPr>
          <w:p w14:paraId="7C12E885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7C6F3E62" w14:textId="77777777" w:rsidR="000F0F7B" w:rsidRDefault="00187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52B93069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2582FAE5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2CDFF95C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76E13EB" w14:textId="77777777" w:rsidR="000F0F7B" w:rsidRDefault="001875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___________________Казак С.В.</w:t>
            </w:r>
          </w:p>
          <w:p w14:paraId="44FEDB83" w14:textId="77777777" w:rsidR="000F0F7B" w:rsidRDefault="000F0F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003812D3" w14:textId="77777777" w:rsidR="000F0F7B" w:rsidRDefault="000F0F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517884D5" w14:textId="77777777" w:rsidR="000F0F7B" w:rsidRDefault="000F0F7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78CC206" w14:textId="77777777" w:rsidR="000F0F7B" w:rsidRDefault="00187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W w:w="9369" w:type="dxa"/>
        <w:tblLook w:val="04A0" w:firstRow="1" w:lastRow="0" w:firstColumn="1" w:lastColumn="0" w:noHBand="0" w:noVBand="1"/>
      </w:tblPr>
      <w:tblGrid>
        <w:gridCol w:w="9855"/>
        <w:gridCol w:w="222"/>
      </w:tblGrid>
      <w:tr w:rsidR="000F0F7B" w14:paraId="5ABEA097" w14:textId="77777777">
        <w:tc>
          <w:tcPr>
            <w:tcW w:w="9133" w:type="dxa"/>
          </w:tcPr>
          <w:tbl>
            <w:tblPr>
              <w:tblW w:w="9639" w:type="dxa"/>
              <w:tblLook w:val="04A0" w:firstRow="1" w:lastRow="0" w:firstColumn="1" w:lastColumn="0" w:noHBand="0" w:noVBand="1"/>
            </w:tblPr>
            <w:tblGrid>
              <w:gridCol w:w="8364"/>
              <w:gridCol w:w="1275"/>
            </w:tblGrid>
            <w:tr w:rsidR="000F0F7B" w14:paraId="00729E78" w14:textId="77777777">
              <w:tc>
                <w:tcPr>
                  <w:tcW w:w="8364" w:type="dxa"/>
                </w:tcPr>
                <w:p w14:paraId="0DFC2BDC" w14:textId="77777777" w:rsidR="000F0F7B" w:rsidRDefault="000F0F7B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1E2B5BEF" w14:textId="77777777" w:rsidR="000F0F7B" w:rsidRDefault="0018750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0F0F7B" w14:paraId="3C97B1C1" w14:textId="77777777">
              <w:tc>
                <w:tcPr>
                  <w:tcW w:w="8364" w:type="dxa"/>
                </w:tcPr>
                <w:p w14:paraId="48360F60" w14:textId="77777777" w:rsidR="000F0F7B" w:rsidRDefault="0018750C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5CF8AF0A" w14:textId="77777777" w:rsidR="000F0F7B" w:rsidRDefault="0018750C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4B5FFDC8" w14:textId="77777777" w:rsidR="000F0F7B" w:rsidRDefault="0018750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0F0F7B" w14:paraId="608B62B8" w14:textId="77777777">
              <w:trPr>
                <w:trHeight w:val="459"/>
              </w:trPr>
              <w:tc>
                <w:tcPr>
                  <w:tcW w:w="8364" w:type="dxa"/>
                </w:tcPr>
                <w:p w14:paraId="228B199F" w14:textId="77777777" w:rsidR="000F0F7B" w:rsidRDefault="0018750C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4D62C0CD" w14:textId="77777777" w:rsidR="000F0F7B" w:rsidRDefault="0018750C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0F0F7B" w14:paraId="7B6CF391" w14:textId="77777777">
              <w:trPr>
                <w:trHeight w:val="750"/>
              </w:trPr>
              <w:tc>
                <w:tcPr>
                  <w:tcW w:w="8364" w:type="dxa"/>
                </w:tcPr>
                <w:p w14:paraId="5E571C69" w14:textId="77777777" w:rsidR="000F0F7B" w:rsidRDefault="0018750C">
                  <w:pPr>
                    <w:pStyle w:val="afa"/>
                    <w:numPr>
                      <w:ilvl w:val="2"/>
                      <w:numId w:val="1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4EE9D3BE" w14:textId="77777777" w:rsidR="000F0F7B" w:rsidRDefault="0018750C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</w:tr>
            <w:tr w:rsidR="000F0F7B" w14:paraId="1AA533A1" w14:textId="77777777">
              <w:tc>
                <w:tcPr>
                  <w:tcW w:w="8364" w:type="dxa"/>
                </w:tcPr>
                <w:p w14:paraId="1DC8EFD3" w14:textId="77777777" w:rsidR="000F0F7B" w:rsidRDefault="0018750C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40A525BA" w14:textId="77777777" w:rsidR="000F0F7B" w:rsidRDefault="0018750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</w:tr>
          </w:tbl>
          <w:p w14:paraId="4EBA5FE9" w14:textId="77777777" w:rsidR="000F0F7B" w:rsidRDefault="000F0F7B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5EFE3EDE" w14:textId="77777777" w:rsidR="000F0F7B" w:rsidRDefault="000F0F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E23A7CE" w14:textId="77777777" w:rsidR="000F0F7B" w:rsidRDefault="0018750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 Общая характеристика рабочей программы учебной дисциплины «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</w:p>
    <w:p w14:paraId="18E979B5" w14:textId="77777777" w:rsidR="000F0F7B" w:rsidRDefault="0018750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4FEECF7F" w14:textId="77777777" w:rsidR="000F0F7B" w:rsidRDefault="0018750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Общеобразовательная дисциплина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08.02.09 «Монтаж, наладка и эксплуатация электрооборудования промышленных и гражданских зданий».</w:t>
      </w:r>
    </w:p>
    <w:p w14:paraId="179B2490" w14:textId="77777777" w:rsidR="000F0F7B" w:rsidRDefault="000F0F7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67198" w14:textId="77777777" w:rsidR="000F0F7B" w:rsidRDefault="0018750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7ED0A06B" w14:textId="77777777" w:rsidR="000F0F7B" w:rsidRDefault="0018750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24A71EA9" w14:textId="77777777" w:rsidR="000F0F7B" w:rsidRDefault="001875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дисциплины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культура»:</w:t>
      </w:r>
    </w:p>
    <w:p w14:paraId="3A50018D" w14:textId="77777777" w:rsidR="000F0F7B" w:rsidRDefault="0018750C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направлено на достижение следующих целей: 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14:paraId="2A5854FE" w14:textId="77777777" w:rsidR="000F0F7B" w:rsidRDefault="0018750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</w:t>
      </w:r>
    </w:p>
    <w:p w14:paraId="19C154CA" w14:textId="77777777" w:rsidR="000F0F7B" w:rsidRDefault="0018750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1" w:name="_Toc125030625"/>
      <w:r>
        <w:rPr>
          <w:rFonts w:ascii="Times New Roman" w:eastAsia="Calibri" w:hAnsi="Times New Roman" w:cs="Times New Roman"/>
          <w:sz w:val="24"/>
          <w:szCs w:val="24"/>
        </w:rPr>
        <w:t>Особое значение дисциплина имеет при формировании и развитии ОК и ПК</w:t>
      </w:r>
    </w:p>
    <w:p w14:paraId="28DE8BEC" w14:textId="77777777" w:rsidR="000F0F7B" w:rsidRDefault="000F0F7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CAA9B99" w14:textId="77777777" w:rsidR="000F0F7B" w:rsidRDefault="000F0F7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82025A2" w14:textId="77777777" w:rsidR="000F0F7B" w:rsidRDefault="000F0F7B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0F0F7B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19"/>
        <w:gridCol w:w="5279"/>
      </w:tblGrid>
      <w:tr w:rsidR="000F0F7B" w14:paraId="056678A8" w14:textId="77777777">
        <w:trPr>
          <w:cantSplit/>
          <w:trHeight w:val="274"/>
        </w:trPr>
        <w:tc>
          <w:tcPr>
            <w:tcW w:w="4503" w:type="dxa"/>
            <w:vMerge w:val="restart"/>
            <w:vAlign w:val="center"/>
          </w:tcPr>
          <w:p w14:paraId="445084CE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2" w:name="_Hlk120342449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98" w:type="dxa"/>
            <w:gridSpan w:val="2"/>
            <w:vAlign w:val="center"/>
          </w:tcPr>
          <w:p w14:paraId="60039B37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0F0F7B" w14:paraId="5914F7F7" w14:textId="77777777">
        <w:trPr>
          <w:cantSplit/>
          <w:trHeight w:val="70"/>
        </w:trPr>
        <w:tc>
          <w:tcPr>
            <w:tcW w:w="4503" w:type="dxa"/>
            <w:vMerge/>
            <w:vAlign w:val="center"/>
          </w:tcPr>
          <w:p w14:paraId="472F792E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14:paraId="0348C3BD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5279" w:type="dxa"/>
            <w:vAlign w:val="center"/>
          </w:tcPr>
          <w:p w14:paraId="1989DDF6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0F0F7B" w14:paraId="578F9204" w14:textId="77777777">
        <w:trPr>
          <w:trHeight w:val="1124"/>
        </w:trPr>
        <w:tc>
          <w:tcPr>
            <w:tcW w:w="4503" w:type="dxa"/>
            <w:tcBorders>
              <w:bottom w:val="single" w:sz="4" w:space="0" w:color="auto"/>
            </w:tcBorders>
          </w:tcPr>
          <w:p w14:paraId="1479A828" w14:textId="77777777" w:rsidR="000F0F7B" w:rsidRDefault="0018750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1A34CFD0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77152AC3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21670A2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31EB98A5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364BC8B6" w14:textId="77777777" w:rsidR="000F0F7B" w:rsidRDefault="0018750C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45FC5A3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392DB7B0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29EC9AA1" w14:textId="77777777" w:rsidR="000F0F7B" w:rsidRDefault="0018750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4F4D519" w14:textId="77777777" w:rsidR="000F0F7B" w:rsidRDefault="0018750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- определять цели деятельности, задавать параметры и критерии их достижения;</w:t>
            </w:r>
          </w:p>
          <w:p w14:paraId="6FA00C47" w14:textId="77777777" w:rsidR="000F0F7B" w:rsidRDefault="0018750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- выявлять закономерности и противоречия в рассматриваемых явлениях; </w:t>
            </w:r>
          </w:p>
          <w:p w14:paraId="6A03E4B8" w14:textId="77777777" w:rsidR="000F0F7B" w:rsidRDefault="0018750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26A5A76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351D1EC2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3931D3AA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4791FCC5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469AED81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409642D5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5F8EBE78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022DDA50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14:paraId="341CE4F0" w14:textId="77777777" w:rsidR="000F0F7B" w:rsidRDefault="001875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279" w:type="dxa"/>
          </w:tcPr>
          <w:p w14:paraId="1826063A" w14:textId="77777777" w:rsidR="00797143" w:rsidRPr="00797143" w:rsidRDefault="00797143" w:rsidP="007971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7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797143">
              <w:rPr>
                <w:rFonts w:ascii="Times New Roman" w:hAnsi="Times New Roman" w:cs="Times New Roman"/>
                <w:sz w:val="24"/>
                <w:szCs w:val="24"/>
              </w:rPr>
              <w:t xml:space="preserve"> 2.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14:paraId="05C98FDA" w14:textId="77777777" w:rsidR="00797143" w:rsidRPr="00797143" w:rsidRDefault="00797143" w:rsidP="007971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7143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797143">
              <w:rPr>
                <w:rFonts w:ascii="Times New Roman" w:hAnsi="Times New Roman" w:cs="Times New Roman"/>
                <w:sz w:val="24"/>
                <w:szCs w:val="24"/>
              </w:rPr>
              <w:t xml:space="preserve">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63DAAF9A" w14:textId="20A05B30" w:rsidR="000F0F7B" w:rsidRDefault="00797143" w:rsidP="007971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7143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797143">
              <w:rPr>
                <w:rFonts w:ascii="Times New Roman" w:hAnsi="Times New Roman" w:cs="Times New Roman"/>
                <w:sz w:val="24"/>
                <w:szCs w:val="24"/>
              </w:rPr>
              <w:t xml:space="preserve">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</w:tc>
      </w:tr>
      <w:tr w:rsidR="000F0F7B" w14:paraId="64F9F249" w14:textId="77777777">
        <w:trPr>
          <w:trHeight w:val="696"/>
        </w:trPr>
        <w:tc>
          <w:tcPr>
            <w:tcW w:w="4503" w:type="dxa"/>
          </w:tcPr>
          <w:p w14:paraId="39E192F2" w14:textId="77777777" w:rsidR="000F0F7B" w:rsidRDefault="0018750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04. 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4819" w:type="dxa"/>
          </w:tcPr>
          <w:p w14:paraId="1DCF328C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0D2D62A" w14:textId="77777777" w:rsidR="000F0F7B" w:rsidRDefault="0018750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-овладение навыками учебно-исследовательской, проектной и социальной деятельности;</w:t>
            </w:r>
          </w:p>
          <w:p w14:paraId="236ED0AB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6D47E791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A8B8F65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57092148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44EB049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9CD8DEE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DCA99C9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07A81F1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 принятие себя и других людей:</w:t>
            </w:r>
          </w:p>
          <w:p w14:paraId="26D7F729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46319611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7756F086" w14:textId="77777777" w:rsidR="000F0F7B" w:rsidRDefault="0018750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279" w:type="dxa"/>
          </w:tcPr>
          <w:p w14:paraId="3E9FC838" w14:textId="77777777" w:rsidR="00651A8C" w:rsidRPr="00651A8C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27B4FA7A" w14:textId="12D0EC08" w:rsidR="000F0F7B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</w:t>
            </w:r>
            <w:r w:rsidRPr="00651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профессионально-прикладной сфере</w:t>
            </w:r>
          </w:p>
        </w:tc>
      </w:tr>
      <w:tr w:rsidR="000F0F7B" w14:paraId="26AF1DF3" w14:textId="77777777">
        <w:trPr>
          <w:trHeight w:val="838"/>
        </w:trPr>
        <w:tc>
          <w:tcPr>
            <w:tcW w:w="4503" w:type="dxa"/>
          </w:tcPr>
          <w:p w14:paraId="63D0BDCC" w14:textId="77777777" w:rsidR="000F0F7B" w:rsidRDefault="0018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819" w:type="dxa"/>
          </w:tcPr>
          <w:p w14:paraId="5A0E2ECC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6D263354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</w:p>
          <w:p w14:paraId="6D8C1AF1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частифизического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воспитания: </w:t>
            </w:r>
          </w:p>
          <w:p w14:paraId="32F29274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14:paraId="1EE92C35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потребность в физическом совершенствовании, занятиях спортивно-оздоровительной деятельностью;</w:t>
            </w:r>
          </w:p>
          <w:p w14:paraId="7251AC57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14:paraId="424D838F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2BCEBD4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самоорганизация:</w:t>
            </w:r>
          </w:p>
          <w:p w14:paraId="14AFE68E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B2C9474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3847E8D4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расширять рамки учебного предмета на основе личных предпочтений;</w:t>
            </w:r>
          </w:p>
          <w:p w14:paraId="39BBD9D1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</w:p>
          <w:p w14:paraId="76A007BB" w14:textId="77777777" w:rsidR="000F0F7B" w:rsidRDefault="0018750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приобретенный опыт;</w:t>
            </w:r>
          </w:p>
          <w:p w14:paraId="745584D8" w14:textId="77777777" w:rsidR="000F0F7B" w:rsidRDefault="0018750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5279" w:type="dxa"/>
          </w:tcPr>
          <w:p w14:paraId="303F72E8" w14:textId="77777777" w:rsidR="00651A8C" w:rsidRPr="00651A8C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1.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 </w:t>
            </w:r>
          </w:p>
          <w:p w14:paraId="0D28080C" w14:textId="77777777" w:rsidR="00651A8C" w:rsidRPr="00651A8C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2. Владение современными технологиями укрепления и сохранения здоровья, поддержания </w:t>
            </w:r>
            <w:r w:rsidRPr="00651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работоспособности, профилактики заболеваний, связанных с учебной и производственной деятельностью; </w:t>
            </w:r>
          </w:p>
          <w:p w14:paraId="53C97F10" w14:textId="77777777" w:rsidR="00651A8C" w:rsidRPr="00651A8C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3.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</w:t>
            </w:r>
          </w:p>
          <w:p w14:paraId="741C6652" w14:textId="77777777" w:rsidR="00651A8C" w:rsidRPr="00651A8C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008E4C02" w14:textId="77777777" w:rsidR="00651A8C" w:rsidRPr="00651A8C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4F05A59B" w14:textId="6E0691B6" w:rsidR="000F0F7B" w:rsidRDefault="00651A8C" w:rsidP="00651A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651A8C">
              <w:rPr>
                <w:rFonts w:ascii="Times New Roman" w:hAnsi="Times New Roman" w:cs="Times New Roman"/>
                <w:sz w:val="24"/>
                <w:szCs w:val="24"/>
              </w:rPr>
              <w:t xml:space="preserve"> 6.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0F0F7B" w14:paraId="4E30B607" w14:textId="77777777">
        <w:trPr>
          <w:trHeight w:val="838"/>
        </w:trPr>
        <w:tc>
          <w:tcPr>
            <w:tcW w:w="4503" w:type="dxa"/>
          </w:tcPr>
          <w:p w14:paraId="078DE820" w14:textId="77777777" w:rsidR="000F0F7B" w:rsidRDefault="003D40FE" w:rsidP="00620D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ПК.1.3. Организовывать поставки электрической энергии потребителям с применением средств автоматизации</w:t>
            </w:r>
          </w:p>
          <w:p w14:paraId="02EB9510" w14:textId="77777777" w:rsidR="003D40FE" w:rsidRDefault="003D40FE" w:rsidP="00620D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7FF7529C" w14:textId="77777777" w:rsidR="003D40FE" w:rsidRDefault="003D40FE" w:rsidP="00620D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ПК.1.6. Формировать и актуализировать базы данных о потребителях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электрической энергии с применением средств автоматизации.</w:t>
            </w:r>
          </w:p>
          <w:p w14:paraId="1D9BB876" w14:textId="1DCB0B7F" w:rsidR="003D40FE" w:rsidRPr="00620DE8" w:rsidRDefault="003D40FE" w:rsidP="0062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ПК.2.1. Проверять техническое состояние линий электропередач.</w:t>
            </w:r>
          </w:p>
        </w:tc>
        <w:tc>
          <w:tcPr>
            <w:tcW w:w="4819" w:type="dxa"/>
          </w:tcPr>
          <w:p w14:paraId="2A8088CF" w14:textId="77777777" w:rsidR="003D40FE" w:rsidRDefault="003D40FE" w:rsidP="003D40FE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Правил внутреннего трудового распорядка.</w:t>
            </w:r>
          </w:p>
          <w:p w14:paraId="3FABDC28" w14:textId="77777777" w:rsidR="000F0F7B" w:rsidRDefault="000F0F7B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279" w:type="dxa"/>
            <w:vMerge w:val="restart"/>
          </w:tcPr>
          <w:p w14:paraId="3F29C904" w14:textId="77777777" w:rsidR="000F0F7B" w:rsidRDefault="001875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41117A2A" w14:textId="77777777" w:rsidR="000F0F7B" w:rsidRDefault="001875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качеств;</w:t>
            </w:r>
          </w:p>
          <w:p w14:paraId="568883AF" w14:textId="77777777" w:rsidR="000F0F7B" w:rsidRDefault="001875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0F0F7B" w14:paraId="2EBCDF73" w14:textId="77777777">
        <w:trPr>
          <w:trHeight w:val="838"/>
        </w:trPr>
        <w:tc>
          <w:tcPr>
            <w:tcW w:w="4503" w:type="dxa"/>
          </w:tcPr>
          <w:p w14:paraId="34CBDA73" w14:textId="77777777" w:rsidR="003D40FE" w:rsidRDefault="003D40FE" w:rsidP="0062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5FAC248A" w14:textId="1184D810" w:rsidR="000F0F7B" w:rsidRPr="00620DE8" w:rsidRDefault="003D40FE" w:rsidP="0062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4819" w:type="dxa"/>
          </w:tcPr>
          <w:p w14:paraId="01963AD7" w14:textId="77777777" w:rsidR="003D40FE" w:rsidRDefault="003D40FE" w:rsidP="00620DE8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Выполнения требований охраны труда, промышленной и пожарной безопасности, проведение мероприятий по предупреждению производственного травматизма.</w:t>
            </w:r>
          </w:p>
          <w:p w14:paraId="455D5F9F" w14:textId="7B5BF5A3" w:rsidR="000F0F7B" w:rsidRDefault="003D40FE" w:rsidP="00620D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Соблюдения трудовой, технологической и производственной дисциплины</w:t>
            </w:r>
          </w:p>
        </w:tc>
        <w:tc>
          <w:tcPr>
            <w:tcW w:w="5279" w:type="dxa"/>
            <w:vMerge/>
          </w:tcPr>
          <w:p w14:paraId="2A2A2AE8" w14:textId="77777777" w:rsidR="000F0F7B" w:rsidRDefault="000F0F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1ED4F81A" w14:textId="77777777" w:rsidR="000F0F7B" w:rsidRDefault="000F0F7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B3EAF32" w14:textId="77777777" w:rsidR="000F0F7B" w:rsidRDefault="000F0F7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ED40261" w14:textId="77777777" w:rsidR="000F0F7B" w:rsidRDefault="000F0F7B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66C2EC4" w14:textId="77777777" w:rsidR="000F0F7B" w:rsidRDefault="0018750C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0F0F7B">
          <w:pgSz w:w="16838" w:h="11906" w:orient="landscape"/>
          <w:pgMar w:top="1701" w:right="1134" w:bottom="850" w:left="284" w:header="708" w:footer="708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4ABB6A" w14:textId="77777777" w:rsidR="000F0F7B" w:rsidRDefault="0018750C">
      <w:pPr>
        <w:pStyle w:val="1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2. Структура и содержание общеобразовательной дисциплины</w:t>
      </w:r>
      <w:bookmarkEnd w:id="1"/>
    </w:p>
    <w:p w14:paraId="7104C3C5" w14:textId="77777777" w:rsidR="000F0F7B" w:rsidRDefault="0018750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104468839"/>
      <w:bookmarkStart w:id="4" w:name="_Toc104469104"/>
      <w:bookmarkStart w:id="5" w:name="_Toc104469484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2.1. Объем дисциплины и виды учебной работы</w:t>
      </w:r>
      <w:bookmarkEnd w:id="3"/>
      <w:bookmarkEnd w:id="4"/>
      <w:bookmarkEnd w:id="5"/>
    </w:p>
    <w:p w14:paraId="5ED75CEB" w14:textId="77777777" w:rsidR="000F0F7B" w:rsidRDefault="000F0F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884"/>
        <w:gridCol w:w="2212"/>
      </w:tblGrid>
      <w:tr w:rsidR="000F0F7B" w14:paraId="1819FDBF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4830F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48834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0F0F7B" w14:paraId="5723EAB3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4D79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0E090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0F0F7B" w14:paraId="29A7179E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FAE92" w14:textId="60014BFD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 ч.</w:t>
            </w:r>
            <w:r w:rsidR="001F10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8CCD6" w14:textId="5111BB5D" w:rsidR="000F0F7B" w:rsidRDefault="001F106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0F0F7B" w14:paraId="21F6D4E8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1D521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A0677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0F0F7B" w14:paraId="185153ED" w14:textId="7777777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27B4F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F0F7B" w14:paraId="19F159DF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D76DB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5552C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0F0F7B" w14:paraId="7CF82136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1852B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EB590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0F0F7B" w14:paraId="778F59A5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F14E5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16DD6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0F0F7B" w14:paraId="2E4C4248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03E8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5AF21" w14:textId="77777777" w:rsidR="000F0F7B" w:rsidRDefault="000F0F7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0F7B" w14:paraId="17E9587D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78DF6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DECFC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0F0F7B" w14:paraId="4496902D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7E30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9DBEA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0F0F7B" w14:paraId="2CFF8144" w14:textId="77777777">
        <w:trPr>
          <w:trHeight w:val="331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5E4F7" w14:textId="77777777" w:rsidR="000F0F7B" w:rsidRDefault="0018750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зачет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DB0AC" w14:textId="77777777" w:rsidR="000F0F7B" w:rsidRDefault="0018750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610ECBD1" w14:textId="77777777" w:rsidR="000F0F7B" w:rsidRDefault="000F0F7B">
      <w:pPr>
        <w:suppressAutoHyphens/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0FAE0106" w14:textId="77777777" w:rsidR="000F0F7B" w:rsidRDefault="000F0F7B">
      <w:pPr>
        <w:rPr>
          <w:rFonts w:ascii="Times New Roman" w:hAnsi="Times New Roman" w:cs="Times New Roman"/>
          <w:b/>
          <w:i/>
          <w:sz w:val="24"/>
          <w:szCs w:val="24"/>
        </w:rPr>
        <w:sectPr w:rsidR="000F0F7B">
          <w:footerReference w:type="default" r:id="rId10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2169EC78" w14:textId="77777777" w:rsidR="000F0F7B" w:rsidRDefault="0018750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104469105"/>
      <w:bookmarkStart w:id="7" w:name="_Toc104469485"/>
      <w:bookmarkStart w:id="8" w:name="_Toc10446884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дисциплины</w:t>
      </w:r>
      <w:bookmarkEnd w:id="6"/>
      <w:bookmarkEnd w:id="7"/>
      <w:bookmarkEnd w:id="8"/>
    </w:p>
    <w:p w14:paraId="77A16E4A" w14:textId="77777777" w:rsidR="000F0F7B" w:rsidRDefault="000F0F7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14"/>
        <w:gridCol w:w="3972"/>
        <w:gridCol w:w="3985"/>
        <w:gridCol w:w="2329"/>
        <w:gridCol w:w="2545"/>
      </w:tblGrid>
      <w:tr w:rsidR="000F0F7B" w14:paraId="37873C60" w14:textId="77777777">
        <w:trPr>
          <w:trHeight w:val="20"/>
        </w:trPr>
        <w:tc>
          <w:tcPr>
            <w:tcW w:w="846" w:type="pct"/>
            <w:shd w:val="clear" w:color="auto" w:fill="FFFFFF" w:themeFill="background1"/>
            <w:vAlign w:val="center"/>
          </w:tcPr>
          <w:p w14:paraId="0710FDA7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center"/>
          </w:tcPr>
          <w:p w14:paraId="31DFB162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DA4BB8A" w14:textId="77777777" w:rsidR="000F0F7B" w:rsidRDefault="0018750C">
            <w:pPr>
              <w:pStyle w:val="TableParagraph"/>
              <w:jc w:val="center"/>
              <w:rPr>
                <w:rStyle w:val="a7"/>
              </w:rPr>
            </w:pPr>
            <w:r>
              <w:rPr>
                <w:rStyle w:val="a7"/>
              </w:rPr>
              <w:t>Объем часов/</w:t>
            </w:r>
          </w:p>
          <w:p w14:paraId="63BB8D26" w14:textId="77777777" w:rsidR="000F0F7B" w:rsidRDefault="0018750C">
            <w:pPr>
              <w:pStyle w:val="TableParagraph"/>
              <w:jc w:val="center"/>
              <w:rPr>
                <w:rStyle w:val="a7"/>
              </w:rPr>
            </w:pPr>
            <w:r>
              <w:rPr>
                <w:rStyle w:val="a7"/>
              </w:rPr>
              <w:t>в том числе в форме практической</w:t>
            </w:r>
          </w:p>
          <w:p w14:paraId="2D22D9ED" w14:textId="77777777" w:rsidR="000F0F7B" w:rsidRDefault="0018750C">
            <w:pPr>
              <w:pStyle w:val="TableParagraph"/>
              <w:jc w:val="center"/>
            </w:pPr>
            <w:r>
              <w:rPr>
                <w:rStyle w:val="a7"/>
              </w:rPr>
              <w:t>подготовки</w:t>
            </w:r>
          </w:p>
        </w:tc>
        <w:tc>
          <w:tcPr>
            <w:tcW w:w="824" w:type="pct"/>
            <w:shd w:val="clear" w:color="auto" w:fill="FFFFFF" w:themeFill="background1"/>
            <w:vAlign w:val="center"/>
          </w:tcPr>
          <w:p w14:paraId="2D0F1AE3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0F0F7B" w14:paraId="4D5D101A" w14:textId="77777777">
        <w:trPr>
          <w:trHeight w:val="20"/>
        </w:trPr>
        <w:tc>
          <w:tcPr>
            <w:tcW w:w="846" w:type="pct"/>
            <w:shd w:val="clear" w:color="auto" w:fill="FFFFFF" w:themeFill="background1"/>
          </w:tcPr>
          <w:p w14:paraId="5A23F468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0642933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shd w:val="clear" w:color="auto" w:fill="FFFFFF" w:themeFill="background1"/>
          </w:tcPr>
          <w:p w14:paraId="0D8D6731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4" w:type="pct"/>
            <w:shd w:val="clear" w:color="auto" w:fill="FFFFFF" w:themeFill="background1"/>
          </w:tcPr>
          <w:p w14:paraId="04BC783B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F0F7B" w14:paraId="07FD5A4F" w14:textId="77777777">
        <w:trPr>
          <w:trHeight w:val="20"/>
        </w:trPr>
        <w:tc>
          <w:tcPr>
            <w:tcW w:w="846" w:type="pct"/>
            <w:shd w:val="clear" w:color="auto" w:fill="FFFFFF" w:themeFill="background1"/>
          </w:tcPr>
          <w:p w14:paraId="063F96C8" w14:textId="77777777" w:rsidR="000F0F7B" w:rsidRDefault="00187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50882842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культура, как часть культуры общества и человека</w:t>
            </w:r>
          </w:p>
        </w:tc>
        <w:tc>
          <w:tcPr>
            <w:tcW w:w="754" w:type="pct"/>
            <w:shd w:val="clear" w:color="auto" w:fill="FFFFFF" w:themeFill="background1"/>
          </w:tcPr>
          <w:p w14:paraId="127D4F42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12/4</w:t>
            </w:r>
          </w:p>
        </w:tc>
        <w:tc>
          <w:tcPr>
            <w:tcW w:w="824" w:type="pct"/>
            <w:shd w:val="clear" w:color="auto" w:fill="FFFFFF" w:themeFill="background1"/>
          </w:tcPr>
          <w:p w14:paraId="6C56644D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</w:t>
            </w:r>
          </w:p>
          <w:p w14:paraId="3B951E5F" w14:textId="77777777" w:rsidR="00620DE8" w:rsidRDefault="001875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DE8">
              <w:rPr>
                <w:rFonts w:ascii="Times New Roman" w:hAnsi="Times New Roman" w:cs="Times New Roman"/>
                <w:sz w:val="24"/>
                <w:szCs w:val="24"/>
              </w:rPr>
              <w:t>1.3,1.5,1.6</w:t>
            </w:r>
          </w:p>
          <w:p w14:paraId="4952C932" w14:textId="62BB00B2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20DE8">
              <w:rPr>
                <w:rFonts w:ascii="Times New Roman" w:hAnsi="Times New Roman" w:cs="Times New Roman"/>
                <w:sz w:val="24"/>
                <w:szCs w:val="24"/>
              </w:rPr>
              <w:t>3.1,3.2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F0F7B" w14:paraId="609A5A3B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1D7E45B1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54" w:type="pct"/>
            <w:shd w:val="clear" w:color="auto" w:fill="FFFFFF" w:themeFill="background1"/>
          </w:tcPr>
          <w:p w14:paraId="10446B99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BE08D52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0F7B" w14:paraId="71EF950C" w14:textId="77777777">
        <w:trPr>
          <w:trHeight w:val="20"/>
        </w:trPr>
        <w:tc>
          <w:tcPr>
            <w:tcW w:w="846" w:type="pct"/>
            <w:vMerge w:val="restart"/>
            <w:shd w:val="clear" w:color="auto" w:fill="FFFFFF" w:themeFill="background1"/>
          </w:tcPr>
          <w:p w14:paraId="1C84624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Современное состояние физической культуры и спорта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1DBBE7C9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CB7CC41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shd w:val="clear" w:color="auto" w:fill="FFFFFF" w:themeFill="background1"/>
          </w:tcPr>
          <w:p w14:paraId="4223C955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35594BE1" w14:textId="77777777">
        <w:trPr>
          <w:trHeight w:val="483"/>
        </w:trPr>
        <w:tc>
          <w:tcPr>
            <w:tcW w:w="846" w:type="pct"/>
            <w:vMerge/>
            <w:shd w:val="clear" w:color="auto" w:fill="FFFFFF" w:themeFill="background1"/>
          </w:tcPr>
          <w:p w14:paraId="0F35DF07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0B9D82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4A60405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3FF501F8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</w:t>
            </w:r>
          </w:p>
        </w:tc>
      </w:tr>
      <w:tr w:rsidR="000F0F7B" w14:paraId="7D7CC58E" w14:textId="77777777">
        <w:trPr>
          <w:trHeight w:val="547"/>
        </w:trPr>
        <w:tc>
          <w:tcPr>
            <w:tcW w:w="846" w:type="pct"/>
            <w:vMerge/>
            <w:shd w:val="clear" w:color="auto" w:fill="FFFFFF" w:themeFill="background1"/>
          </w:tcPr>
          <w:p w14:paraId="3DC0C6D6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798E040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населения. Характеристика нормативных требований для обучающихся СПО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EDFCF4B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B203421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0F7B" w14:paraId="74DA3723" w14:textId="77777777">
        <w:trPr>
          <w:trHeight w:val="236"/>
        </w:trPr>
        <w:tc>
          <w:tcPr>
            <w:tcW w:w="846" w:type="pct"/>
            <w:vMerge w:val="restart"/>
            <w:shd w:val="clear" w:color="auto" w:fill="FFFFFF" w:themeFill="background1"/>
          </w:tcPr>
          <w:p w14:paraId="36B3C42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Здоровье и здоровый образ жизни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97A129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B29258B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4921FCA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</w:t>
            </w:r>
          </w:p>
        </w:tc>
      </w:tr>
      <w:tr w:rsidR="000F0F7B" w14:paraId="7B4B32D0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728220BD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052EE993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Понятие «здоровье»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физическое, психическое, социальное). Факторы, определяющие здоровье. Психосоматические заболевания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3C36A11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AC8FAD3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14C67DA0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0EE93E51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5085A81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C84DFBA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087CCBF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59104A41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DCE2C7B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098D3DDC" w14:textId="77777777" w:rsidR="000F0F7B" w:rsidRDefault="001875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0A8AC5DD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8D577D2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062602D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66DF4A98" w14:textId="77777777">
        <w:trPr>
          <w:trHeight w:val="189"/>
        </w:trPr>
        <w:tc>
          <w:tcPr>
            <w:tcW w:w="846" w:type="pct"/>
            <w:vMerge w:val="restart"/>
            <w:shd w:val="clear" w:color="auto" w:fill="FFFFFF" w:themeFill="background1"/>
          </w:tcPr>
          <w:p w14:paraId="60FD8A63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системы и технологии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укрепления и сохранения здоровья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9B2D9F8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D60EF69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6ACD73C5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</w:t>
            </w:r>
          </w:p>
        </w:tc>
      </w:tr>
      <w:tr w:rsidR="000F0F7B" w14:paraId="23CD58D2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F3D9724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8DC0577" w14:textId="77777777" w:rsidR="000F0F7B" w:rsidRDefault="0018750C">
            <w:pPr>
              <w:numPr>
                <w:ilvl w:val="0"/>
                <w:numId w:val="2"/>
              </w:numPr>
              <w:tabs>
                <w:tab w:val="left" w:pos="42"/>
                <w:tab w:val="left" w:pos="423"/>
              </w:tabs>
              <w:spacing w:after="0" w:line="240" w:lineRule="auto"/>
              <w:ind w:left="42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Современное представление о современных системах и технологиях укрепления и сохранения здоровья </w:t>
            </w:r>
          </w:p>
          <w:p w14:paraId="4BCA6159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(дыхательная гимнастика, антистрессовая пластическая гимнастика, йога, глазодвигательная гимнастика,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стрейтчинг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, суставная гимнастика; лыжные прогулки по пересеченной местности, оздоровительная ходьба, северная или скандинавская ходьба и оздоровительный бег и др.)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2E05793C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308CDD6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23EE76A3" w14:textId="77777777">
        <w:trPr>
          <w:trHeight w:val="249"/>
        </w:trPr>
        <w:tc>
          <w:tcPr>
            <w:tcW w:w="846" w:type="pct"/>
            <w:vMerge/>
            <w:shd w:val="clear" w:color="auto" w:fill="FFFFFF" w:themeFill="background1"/>
          </w:tcPr>
          <w:p w14:paraId="17D52E1C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856960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CC66AAD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2F74A69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335564FD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E4A128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методики самостоятельных занятий оздоровительной физической культурой и самоконтроль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индивидуальными показателями здоровья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AB65BB3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0E8CFDF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E7B82CB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</w:t>
            </w:r>
          </w:p>
        </w:tc>
      </w:tr>
      <w:tr w:rsidR="000F0F7B" w14:paraId="71EA26BC" w14:textId="77777777">
        <w:trPr>
          <w:trHeight w:val="597"/>
        </w:trPr>
        <w:tc>
          <w:tcPr>
            <w:tcW w:w="846" w:type="pct"/>
            <w:vMerge/>
            <w:shd w:val="clear" w:color="auto" w:fill="FFFFFF" w:themeFill="background1"/>
          </w:tcPr>
          <w:p w14:paraId="6E0FFD12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6CA075" w14:textId="77777777" w:rsidR="000F0F7B" w:rsidRDefault="0018750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1.Формы организации самостоятельных занятий оздоровительной физической культурой и их особенности;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4054B1B3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C31E9FC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462BFE62" w14:textId="77777777">
        <w:trPr>
          <w:trHeight w:val="134"/>
        </w:trPr>
        <w:tc>
          <w:tcPr>
            <w:tcW w:w="846" w:type="pct"/>
            <w:vMerge/>
            <w:shd w:val="clear" w:color="auto" w:fill="FFFFFF" w:themeFill="background1"/>
          </w:tcPr>
          <w:p w14:paraId="3EDCF15C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nil"/>
            </w:tcBorders>
            <w:shd w:val="clear" w:color="auto" w:fill="FFFFFF" w:themeFill="background1"/>
          </w:tcPr>
          <w:p w14:paraId="3D242206" w14:textId="77777777" w:rsidR="000F0F7B" w:rsidRDefault="0018750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занятий физическими упражнениями различной направленности: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E3A2496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79A5142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39DE18F9" w14:textId="77777777">
        <w:trPr>
          <w:trHeight w:hRule="exact" w:val="23"/>
        </w:trPr>
        <w:tc>
          <w:tcPr>
            <w:tcW w:w="846" w:type="pct"/>
            <w:vMerge/>
            <w:shd w:val="clear" w:color="auto" w:fill="FFFFFF" w:themeFill="background1"/>
          </w:tcPr>
          <w:p w14:paraId="20CAD24A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top w:val="nil"/>
            </w:tcBorders>
            <w:shd w:val="clear" w:color="auto" w:fill="FFFFFF" w:themeFill="background1"/>
          </w:tcPr>
          <w:p w14:paraId="1FF22ECF" w14:textId="77777777" w:rsidR="000F0F7B" w:rsidRDefault="0018750C">
            <w:pPr>
              <w:spacing w:after="0" w:line="240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8FA9172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FAA7883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168C10EC" w14:textId="77777777">
        <w:trPr>
          <w:trHeight w:val="207"/>
        </w:trPr>
        <w:tc>
          <w:tcPr>
            <w:tcW w:w="846" w:type="pct"/>
            <w:vMerge/>
            <w:shd w:val="clear" w:color="auto" w:fill="FFFFFF" w:themeFill="background1"/>
          </w:tcPr>
          <w:p w14:paraId="1870EB11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EF6A02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Самоконтроль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индивидуальными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развития, умственной и физической работоспособностью,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индивидуальными показателями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подготовленности. Дневник самоконтроля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66ABBC2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7B1AED0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65526768" w14:textId="77777777">
        <w:trPr>
          <w:trHeight w:val="149"/>
        </w:trPr>
        <w:tc>
          <w:tcPr>
            <w:tcW w:w="846" w:type="pct"/>
            <w:vMerge/>
            <w:shd w:val="clear" w:color="auto" w:fill="FFFFFF" w:themeFill="background1"/>
          </w:tcPr>
          <w:p w14:paraId="1671D96C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8AEB3BE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Физические качества, средства их совершенствования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13239A4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EDA3C92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11B79C6A" w14:textId="77777777">
        <w:trPr>
          <w:trHeight w:val="268"/>
        </w:trPr>
        <w:tc>
          <w:tcPr>
            <w:tcW w:w="3422" w:type="pct"/>
            <w:gridSpan w:val="3"/>
            <w:shd w:val="clear" w:color="auto" w:fill="FFFFFF" w:themeFill="background1"/>
          </w:tcPr>
          <w:p w14:paraId="2555EDBB" w14:textId="77777777" w:rsidR="000F0F7B" w:rsidRDefault="001875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C8DD674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4" w:type="pct"/>
            <w:shd w:val="clear" w:color="auto" w:fill="FFFFFF" w:themeFill="background1"/>
          </w:tcPr>
          <w:p w14:paraId="186910D6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0F7B" w14:paraId="5DE1097C" w14:textId="77777777">
        <w:trPr>
          <w:trHeight w:val="189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BF84A9A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1.5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Физическая культура в режиме трудового дня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F52C359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751CF928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738F6CD6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08,</w:t>
            </w:r>
          </w:p>
          <w:p w14:paraId="1F3555BA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604F50F1" w14:textId="5C2694A3" w:rsidR="000F0F7B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</w:p>
        </w:tc>
      </w:tr>
      <w:tr w:rsidR="000F0F7B" w14:paraId="5D448DF6" w14:textId="77777777">
        <w:trPr>
          <w:trHeight w:val="180"/>
        </w:trPr>
        <w:tc>
          <w:tcPr>
            <w:tcW w:w="846" w:type="pct"/>
            <w:vMerge/>
            <w:shd w:val="clear" w:color="auto" w:fill="FFFFFF" w:themeFill="background1"/>
          </w:tcPr>
          <w:p w14:paraId="1D35D562" w14:textId="77777777" w:rsidR="000F0F7B" w:rsidRDefault="000F0F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547C354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 Зоны риска физического здоровья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профессиональной деятельности.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Рациональная организация труда, факторы сохранения и укрепления здоровья, профилактика переутомления. 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D1D463C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71C21AD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57DAF5B0" w14:textId="77777777">
        <w:trPr>
          <w:trHeight w:val="202"/>
        </w:trPr>
        <w:tc>
          <w:tcPr>
            <w:tcW w:w="846" w:type="pct"/>
            <w:vMerge w:val="restart"/>
            <w:shd w:val="clear" w:color="auto" w:fill="FFFFFF" w:themeFill="background1"/>
          </w:tcPr>
          <w:p w14:paraId="2A070556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1.6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Профессионально-прикладная физическая подготовка</w:t>
            </w: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A648E74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EB9ECA8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2DB8ADD1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08,</w:t>
            </w:r>
          </w:p>
          <w:p w14:paraId="464C74BC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20F0FB07" w14:textId="7E272809" w:rsidR="000F0F7B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  <w:r w:rsidR="001875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F0F7B" w14:paraId="60862B4E" w14:textId="77777777">
        <w:trPr>
          <w:trHeight w:val="180"/>
        </w:trPr>
        <w:tc>
          <w:tcPr>
            <w:tcW w:w="846" w:type="pct"/>
            <w:vMerge/>
            <w:shd w:val="clear" w:color="auto" w:fill="FFFFFF" w:themeFill="background1"/>
          </w:tcPr>
          <w:p w14:paraId="061038FB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3766B912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1.Понятие «профессионально-прикладная физическая подготовка», задачи профессионально-прикладной физической подготовки, средства профессионально-прикладной физической подготовки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7AD6B0BE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94754A0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5523046F" w14:textId="77777777">
        <w:trPr>
          <w:trHeight w:val="241"/>
        </w:trPr>
        <w:tc>
          <w:tcPr>
            <w:tcW w:w="846" w:type="pct"/>
            <w:vMerge/>
            <w:shd w:val="clear" w:color="auto" w:fill="FFFFFF" w:themeFill="background1"/>
          </w:tcPr>
          <w:p w14:paraId="16383D7C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069B71FA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 Определение значимых физических и личностных качеств с учётом специфики получаемой специальности; 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4703294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F51186E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01599C7D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3B6DF350" w14:textId="77777777" w:rsidR="000F0F7B" w:rsidRDefault="00187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754" w:type="pct"/>
            <w:shd w:val="clear" w:color="auto" w:fill="FFFFFF" w:themeFill="background1"/>
          </w:tcPr>
          <w:p w14:paraId="041C0780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58/58</w:t>
            </w:r>
          </w:p>
        </w:tc>
        <w:tc>
          <w:tcPr>
            <w:tcW w:w="824" w:type="pct"/>
            <w:shd w:val="clear" w:color="auto" w:fill="FFFFFF" w:themeFill="background1"/>
          </w:tcPr>
          <w:p w14:paraId="42587F42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08,</w:t>
            </w:r>
          </w:p>
          <w:p w14:paraId="5C19E490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5816E4EF" w14:textId="68626058" w:rsidR="000F0F7B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</w:p>
        </w:tc>
      </w:tr>
      <w:tr w:rsidR="000F0F7B" w14:paraId="2661BE90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65D51DF5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754" w:type="pct"/>
            <w:shd w:val="clear" w:color="auto" w:fill="FFFFFF" w:themeFill="background1"/>
          </w:tcPr>
          <w:p w14:paraId="3BEB22D6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824" w:type="pct"/>
            <w:shd w:val="clear" w:color="auto" w:fill="FFFFFF" w:themeFill="background1"/>
          </w:tcPr>
          <w:p w14:paraId="46A44116" w14:textId="77777777" w:rsidR="000F0F7B" w:rsidRDefault="000F0F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0F7B" w14:paraId="66B6563E" w14:textId="77777777">
        <w:trPr>
          <w:trHeight w:val="288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ED85E6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DAB3359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BDD9634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ED81D90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08,</w:t>
            </w:r>
          </w:p>
          <w:p w14:paraId="0CC2FA70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13F2DA88" w14:textId="2F0E4014" w:rsidR="000F0F7B" w:rsidRDefault="00620DE8" w:rsidP="0062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</w:p>
        </w:tc>
      </w:tr>
      <w:tr w:rsidR="000F0F7B" w14:paraId="3635F3D5" w14:textId="77777777">
        <w:trPr>
          <w:trHeight w:val="126"/>
        </w:trPr>
        <w:tc>
          <w:tcPr>
            <w:tcW w:w="846" w:type="pct"/>
            <w:vMerge/>
            <w:shd w:val="clear" w:color="auto" w:fill="FFFFFF" w:themeFill="background1"/>
          </w:tcPr>
          <w:p w14:paraId="7C176342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847D9E8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77F67BB" w14:textId="2168AC4A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1DBB519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211C83A4" w14:textId="77777777">
        <w:trPr>
          <w:trHeight w:val="829"/>
        </w:trPr>
        <w:tc>
          <w:tcPr>
            <w:tcW w:w="846" w:type="pct"/>
            <w:vMerge/>
            <w:shd w:val="clear" w:color="auto" w:fill="FFFFFF" w:themeFill="background1"/>
          </w:tcPr>
          <w:p w14:paraId="4ED81462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292E3EB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1.Освоение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методикисоставления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физкультпауз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683E92E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3975EC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1DB9BD6" w14:textId="77777777">
        <w:trPr>
          <w:trHeight w:val="435"/>
        </w:trPr>
        <w:tc>
          <w:tcPr>
            <w:tcW w:w="846" w:type="pct"/>
            <w:vMerge/>
            <w:shd w:val="clear" w:color="auto" w:fill="FFFFFF" w:themeFill="background1"/>
          </w:tcPr>
          <w:p w14:paraId="5DF2E1A6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9C78A8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Освоение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методикисоставления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проведения комплексов упражнений различной функциональной направленности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71B169F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53F8B9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21F858E0" w14:textId="77777777">
        <w:trPr>
          <w:trHeight w:val="161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0F65B7A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6201F0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95322DD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656D5186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04, ОК 08,</w:t>
            </w:r>
          </w:p>
          <w:p w14:paraId="7F652A67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2DDD6855" w14:textId="6718AC4C" w:rsidR="000F0F7B" w:rsidRDefault="00620DE8" w:rsidP="0062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  <w:r w:rsidR="001875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F0F7B" w14:paraId="3FC262A5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4F76549A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9987FE0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A6E6561" w14:textId="30130C3E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8340C2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1EA6533" w14:textId="77777777">
        <w:trPr>
          <w:trHeight w:val="195"/>
        </w:trPr>
        <w:tc>
          <w:tcPr>
            <w:tcW w:w="846" w:type="pct"/>
            <w:vMerge/>
            <w:shd w:val="clear" w:color="auto" w:fill="FFFFFF" w:themeFill="background1"/>
          </w:tcPr>
          <w:p w14:paraId="1F4F3C2B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DC40A7F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24D391EA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3918770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105ADD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EB2C62D" w14:textId="77777777">
        <w:trPr>
          <w:trHeight w:val="19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8391E7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етоды самоконтроля и оценка умственной и физической работоспособности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251580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</w:tcPr>
          <w:p w14:paraId="55ABA863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3567CA9D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</w:t>
            </w:r>
          </w:p>
          <w:p w14:paraId="0E74077B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69D4AB0B" w14:textId="144FAD50" w:rsidR="000F0F7B" w:rsidRDefault="00620DE8" w:rsidP="0062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</w:p>
        </w:tc>
      </w:tr>
      <w:tr w:rsidR="000F0F7B" w14:paraId="3A895F01" w14:textId="77777777">
        <w:trPr>
          <w:trHeight w:val="225"/>
        </w:trPr>
        <w:tc>
          <w:tcPr>
            <w:tcW w:w="846" w:type="pct"/>
            <w:vMerge/>
            <w:shd w:val="clear" w:color="auto" w:fill="FFFFFF" w:themeFill="background1"/>
          </w:tcPr>
          <w:p w14:paraId="4B696584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568697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</w:tcPr>
          <w:p w14:paraId="31A4003C" w14:textId="511DE485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7BA9C22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4A9F234" w14:textId="77777777">
        <w:trPr>
          <w:trHeight w:val="70"/>
        </w:trPr>
        <w:tc>
          <w:tcPr>
            <w:tcW w:w="846" w:type="pct"/>
            <w:vMerge/>
            <w:shd w:val="clear" w:color="auto" w:fill="FFFFFF" w:themeFill="background1"/>
          </w:tcPr>
          <w:p w14:paraId="430E7C4F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1DC3BF76" w14:textId="77777777" w:rsidR="000F0F7B" w:rsidRDefault="0018750C">
            <w:pPr>
              <w:pStyle w:val="afa"/>
              <w:spacing w:before="0" w:after="0"/>
              <w:ind w:left="0"/>
            </w:pPr>
            <w:r>
              <w:t>4. Применение методов самоконтроля и оценка умственной и физической работоспособности</w:t>
            </w:r>
          </w:p>
        </w:tc>
        <w:tc>
          <w:tcPr>
            <w:tcW w:w="754" w:type="pct"/>
            <w:shd w:val="clear" w:color="auto" w:fill="FFFFFF" w:themeFill="background1"/>
          </w:tcPr>
          <w:p w14:paraId="7994E6C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06598F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23D9CACE" w14:textId="77777777">
        <w:trPr>
          <w:trHeight w:val="213"/>
        </w:trPr>
        <w:tc>
          <w:tcPr>
            <w:tcW w:w="846" w:type="pct"/>
            <w:vMerge w:val="restart"/>
            <w:shd w:val="clear" w:color="auto" w:fill="FFFFFF" w:themeFill="background1"/>
          </w:tcPr>
          <w:p w14:paraId="76BD90C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оставление и проведение комплексов упражнений для различных форм организации занятий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физической культурой при решении профессионально-ориентированных задач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1670A1D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</w:tcPr>
          <w:p w14:paraId="48FBD7D2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093729A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08,</w:t>
            </w:r>
          </w:p>
          <w:p w14:paraId="765E9AD8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33A03338" w14:textId="266745CF" w:rsidR="000F0F7B" w:rsidRDefault="00620DE8" w:rsidP="0062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</w:p>
        </w:tc>
      </w:tr>
      <w:tr w:rsidR="000F0F7B" w14:paraId="5641F796" w14:textId="77777777">
        <w:trPr>
          <w:trHeight w:val="270"/>
        </w:trPr>
        <w:tc>
          <w:tcPr>
            <w:tcW w:w="846" w:type="pct"/>
            <w:vMerge/>
            <w:shd w:val="clear" w:color="auto" w:fill="FFFFFF" w:themeFill="background1"/>
          </w:tcPr>
          <w:p w14:paraId="75460F8C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BCF53BA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</w:tcPr>
          <w:p w14:paraId="7BCBCAFA" w14:textId="4F7F8F61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5436D2CD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5E6CD04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3BC40BA9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B0027E3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</w:tcPr>
          <w:p w14:paraId="000712F9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A6F9654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4A522EA" w14:textId="77777777">
        <w:trPr>
          <w:trHeight w:val="616"/>
        </w:trPr>
        <w:tc>
          <w:tcPr>
            <w:tcW w:w="846" w:type="pct"/>
            <w:vMerge/>
            <w:shd w:val="clear" w:color="auto" w:fill="FFFFFF" w:themeFill="background1"/>
          </w:tcPr>
          <w:p w14:paraId="5253D1EB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74A8F87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754" w:type="pct"/>
            <w:vMerge/>
            <w:shd w:val="clear" w:color="auto" w:fill="FFFFFF" w:themeFill="background1"/>
          </w:tcPr>
          <w:p w14:paraId="114FD940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F4E29C4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73BF175" w14:textId="77777777">
        <w:trPr>
          <w:trHeight w:val="308"/>
        </w:trPr>
        <w:tc>
          <w:tcPr>
            <w:tcW w:w="846" w:type="pct"/>
            <w:vMerge w:val="restart"/>
            <w:shd w:val="clear" w:color="auto" w:fill="FFFFFF" w:themeFill="background1"/>
          </w:tcPr>
          <w:p w14:paraId="3E393543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2.5</w:t>
            </w:r>
          </w:p>
          <w:p w14:paraId="33BD2568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Профессионально-прикладная физическая подготовка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A50C6FE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7EEF1AB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74B9D61B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08,</w:t>
            </w:r>
          </w:p>
          <w:p w14:paraId="59F9A584" w14:textId="77777777" w:rsidR="00620DE8" w:rsidRDefault="00620DE8" w:rsidP="00620D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1.3,1.5,1.6</w:t>
            </w:r>
          </w:p>
          <w:p w14:paraId="1857B15D" w14:textId="594F9557" w:rsidR="000F0F7B" w:rsidRDefault="00620DE8" w:rsidP="0062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3.1,3.2</w:t>
            </w:r>
          </w:p>
        </w:tc>
      </w:tr>
      <w:tr w:rsidR="000F0F7B" w14:paraId="21D165F1" w14:textId="77777777">
        <w:trPr>
          <w:trHeight w:val="283"/>
        </w:trPr>
        <w:tc>
          <w:tcPr>
            <w:tcW w:w="846" w:type="pct"/>
            <w:vMerge/>
            <w:shd w:val="clear" w:color="auto" w:fill="FFFFFF" w:themeFill="background1"/>
          </w:tcPr>
          <w:p w14:paraId="51AB09F1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9A946E2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E1107E5" w14:textId="3411010D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4E68B415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68C9ECB" w14:textId="77777777">
        <w:trPr>
          <w:trHeight w:val="616"/>
        </w:trPr>
        <w:tc>
          <w:tcPr>
            <w:tcW w:w="846" w:type="pct"/>
            <w:vMerge/>
            <w:shd w:val="clear" w:color="auto" w:fill="FFFFFF" w:themeFill="background1"/>
          </w:tcPr>
          <w:p w14:paraId="79409FFF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F46E47C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DB843CA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10D4E9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7F391D8" w14:textId="77777777">
        <w:trPr>
          <w:trHeight w:val="616"/>
        </w:trPr>
        <w:tc>
          <w:tcPr>
            <w:tcW w:w="84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BB4A477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C165773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8-11. 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75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25B809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12026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130E6AC" w14:textId="77777777">
        <w:trPr>
          <w:trHeight w:val="256"/>
        </w:trPr>
        <w:tc>
          <w:tcPr>
            <w:tcW w:w="3422" w:type="pct"/>
            <w:gridSpan w:val="3"/>
            <w:shd w:val="clear" w:color="auto" w:fill="FFFFFF" w:themeFill="background1"/>
          </w:tcPr>
          <w:p w14:paraId="562EF68A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2B4FBB3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824" w:type="pct"/>
            <w:shd w:val="clear" w:color="auto" w:fill="FFFFFF" w:themeFill="background1"/>
          </w:tcPr>
          <w:p w14:paraId="5428EDA0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E367A5B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0C0E1C45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Учебно-тренировочные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45F36FF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10/10</w:t>
            </w:r>
          </w:p>
        </w:tc>
        <w:tc>
          <w:tcPr>
            <w:tcW w:w="824" w:type="pct"/>
            <w:shd w:val="clear" w:color="auto" w:fill="FFFFFF" w:themeFill="background1"/>
          </w:tcPr>
          <w:p w14:paraId="23CD8365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2729959" w14:textId="77777777">
        <w:trPr>
          <w:trHeight w:val="30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2B00C588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Физические упражнения для оздоровительных форм занятий физической культурой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7A6CF64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56F1921" w14:textId="00CCB67E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223CCC0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04,ОК 08</w:t>
            </w:r>
          </w:p>
        </w:tc>
      </w:tr>
      <w:tr w:rsidR="000F0F7B" w14:paraId="4F35ABB2" w14:textId="77777777">
        <w:trPr>
          <w:trHeight w:val="150"/>
        </w:trPr>
        <w:tc>
          <w:tcPr>
            <w:tcW w:w="846" w:type="pct"/>
            <w:vMerge/>
            <w:shd w:val="clear" w:color="auto" w:fill="FFFFFF" w:themeFill="background1"/>
          </w:tcPr>
          <w:p w14:paraId="7171BCA1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35E6067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6A52942" w14:textId="139999E9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492C9AA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5037EDD2" w14:textId="77777777">
        <w:trPr>
          <w:trHeight w:val="589"/>
        </w:trPr>
        <w:tc>
          <w:tcPr>
            <w:tcW w:w="846" w:type="pct"/>
            <w:vMerge/>
            <w:shd w:val="clear" w:color="auto" w:fill="FFFFFF" w:themeFill="background1"/>
          </w:tcPr>
          <w:p w14:paraId="590899E3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A048B95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Освоение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упражнений современных оздоровительных систем физического воспитания ориентированных на повышение функциональных возможностей организма,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поддержания работоспособности,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развитие основных физических качеств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B6B9F1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AC3AFB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20B98FE4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0CAB66F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2.7. Гимнастика 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698A9E7" w14:textId="37D8B93D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D3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/8</w:t>
            </w:r>
          </w:p>
        </w:tc>
        <w:tc>
          <w:tcPr>
            <w:tcW w:w="824" w:type="pct"/>
            <w:shd w:val="clear" w:color="auto" w:fill="FFFFFF" w:themeFill="background1"/>
          </w:tcPr>
          <w:p w14:paraId="49BADCE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163B77F" w14:textId="77777777">
        <w:trPr>
          <w:trHeight w:val="198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9D1EEFB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2.7 (1)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Основная гимнастика 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5C9BBCB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73645D2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3821526B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F0F7B" w14:paraId="634AC46E" w14:textId="77777777">
        <w:trPr>
          <w:trHeight w:val="6"/>
        </w:trPr>
        <w:tc>
          <w:tcPr>
            <w:tcW w:w="846" w:type="pct"/>
            <w:vMerge/>
            <w:shd w:val="clear" w:color="auto" w:fill="FFFFFF" w:themeFill="background1"/>
          </w:tcPr>
          <w:p w14:paraId="1983812B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4FF162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902A819" w14:textId="7B5274FA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65F7823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2CCE425F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465E8B00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4074D14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Техника безопасности на занятиях гимнастикой. </w:t>
            </w:r>
          </w:p>
          <w:p w14:paraId="1724B616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упражнений, строевых приёмов: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построений и перестроений, передвижений,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размыканий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смыканий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поворотов на месте. 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66A17D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F21BFF7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1864A6B" w14:textId="77777777">
        <w:trPr>
          <w:trHeight w:val="120"/>
        </w:trPr>
        <w:tc>
          <w:tcPr>
            <w:tcW w:w="846" w:type="pct"/>
            <w:vMerge/>
            <w:shd w:val="clear" w:color="auto" w:fill="FFFFFF" w:themeFill="background1"/>
          </w:tcPr>
          <w:p w14:paraId="7FD4EF9A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6F8F6E2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Выполнение общеразвивающих упражнений без предмета и с предметом; в парах, в группах, на снарядах и тренажерах.</w:t>
            </w:r>
          </w:p>
          <w:p w14:paraId="38241365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метание и ловля, поднимание и переноска груза, прыжки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B08D49E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CD1A3D0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17A8100" w14:textId="77777777">
        <w:trPr>
          <w:trHeight w:val="237"/>
        </w:trPr>
        <w:tc>
          <w:tcPr>
            <w:tcW w:w="846" w:type="pct"/>
            <w:vMerge w:val="restart"/>
            <w:shd w:val="clear" w:color="auto" w:fill="FFFFFF" w:themeFill="background1"/>
          </w:tcPr>
          <w:p w14:paraId="67E1950E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2.7 (2)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Акробатика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4201E0A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F2D4B4F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37AF0232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4FF4129A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F0F7B" w14:paraId="48749B94" w14:textId="77777777">
        <w:trPr>
          <w:trHeight w:val="237"/>
        </w:trPr>
        <w:tc>
          <w:tcPr>
            <w:tcW w:w="846" w:type="pct"/>
            <w:vMerge/>
            <w:shd w:val="clear" w:color="auto" w:fill="FFFFFF" w:themeFill="background1"/>
          </w:tcPr>
          <w:p w14:paraId="33B3BBC9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137DF3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77C2378" w14:textId="35B064C2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6069732E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0F7B" w14:paraId="3B95FB09" w14:textId="77777777">
        <w:trPr>
          <w:trHeight w:val="237"/>
        </w:trPr>
        <w:tc>
          <w:tcPr>
            <w:tcW w:w="846" w:type="pct"/>
            <w:vMerge/>
            <w:shd w:val="clear" w:color="auto" w:fill="FFFFFF" w:themeFill="background1"/>
          </w:tcPr>
          <w:p w14:paraId="3C815DE0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9FB1D6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15.Освоение акробатических элементов: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41A51AF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608684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0F7B" w14:paraId="4AE32079" w14:textId="77777777">
        <w:trPr>
          <w:trHeight w:val="237"/>
        </w:trPr>
        <w:tc>
          <w:tcPr>
            <w:tcW w:w="846" w:type="pct"/>
            <w:vMerge/>
            <w:shd w:val="clear" w:color="auto" w:fill="FFFFFF" w:themeFill="background1"/>
          </w:tcPr>
          <w:p w14:paraId="03CC506E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0363C5D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16.Совершенствование акробатических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Освоение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 совершенствование акробатической комбинации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BB6A2A9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88B164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0F7B" w14:paraId="0DE20EE0" w14:textId="77777777">
        <w:trPr>
          <w:trHeight w:val="300"/>
        </w:trPr>
        <w:tc>
          <w:tcPr>
            <w:tcW w:w="846" w:type="pct"/>
            <w:vMerge/>
            <w:shd w:val="clear" w:color="auto" w:fill="FFFFFF" w:themeFill="background1"/>
          </w:tcPr>
          <w:p w14:paraId="0661AB03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FFFFFF" w:themeFill="background1"/>
            <w:vAlign w:val="bottom"/>
          </w:tcPr>
          <w:p w14:paraId="6BEA3887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Девушки</w:t>
            </w:r>
          </w:p>
        </w:tc>
        <w:tc>
          <w:tcPr>
            <w:tcW w:w="1290" w:type="pct"/>
            <w:shd w:val="clear" w:color="auto" w:fill="FFFFFF" w:themeFill="background1"/>
            <w:vAlign w:val="bottom"/>
          </w:tcPr>
          <w:p w14:paraId="138773DA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E743FBF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CBE5C2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FF6D71C" w14:textId="77777777">
        <w:trPr>
          <w:trHeight w:val="416"/>
        </w:trPr>
        <w:tc>
          <w:tcPr>
            <w:tcW w:w="846" w:type="pct"/>
            <w:vMerge/>
            <w:shd w:val="clear" w:color="auto" w:fill="FFFFFF" w:themeFill="background1"/>
          </w:tcPr>
          <w:p w14:paraId="34615E86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FFFFFF" w:themeFill="background1"/>
          </w:tcPr>
          <w:p w14:paraId="16740888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-  О.С.: Равновесие на левой (правой) - Шагом правой кувырок вперед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поворот кругом -  Кувырок назад - Перекатом назад стойка на лопатках -  Кувырок назад через плечо в упор, стоя на левом (правом) колене, правую (левую) назад. Встать - Переворот боком «колесо». Приставляя правую (левую) прыжок прогнувшись, И.П. </w:t>
            </w:r>
          </w:p>
        </w:tc>
        <w:tc>
          <w:tcPr>
            <w:tcW w:w="1290" w:type="pct"/>
            <w:shd w:val="clear" w:color="auto" w:fill="FFFFFF" w:themeFill="background1"/>
          </w:tcPr>
          <w:p w14:paraId="7C7818AD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прыжок прогнувшись, И.П.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657ABCC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C6669D5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EAA0054" w14:textId="77777777">
        <w:trPr>
          <w:trHeight w:val="134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BA738FE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2.7 (3)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тлетическая гимнастика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94250B9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01FAAFD" w14:textId="0725290D" w:rsidR="000F0F7B" w:rsidRDefault="00D3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49EF8753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052745B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D28756A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6ADB6C9B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EE26B31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F3744CA" w14:textId="40C47AF2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1656DB5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B4A09A4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342D25D2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310B99D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3AD8B15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3BD96A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7017A26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6260CB84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66C795F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7A78F2FF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D0F1767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54DE9CB0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EB7D255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D0CC824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кардиотренажерах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E66EEEF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DE92934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5E3DBE3C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7B2DDBE2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2.7 Самбо (4)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959660A" w14:textId="77777777" w:rsidR="000F0F7B" w:rsidRDefault="00187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5AC47B3" w14:textId="1B0F62EC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1D479577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F0F7B" w14:paraId="33FEB639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01B7F2FF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8F1C308" w14:textId="77777777" w:rsidR="000F0F7B" w:rsidRDefault="00187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DD3CBB2" w14:textId="56E683A2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13A489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B7F2C84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4DA1707D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5655133" w14:textId="77777777" w:rsidR="000F0F7B" w:rsidRDefault="0018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20.Техника безопасности при занятиях самбо. Специально-подготовительные упражнений для техники самозащиты. </w:t>
            </w:r>
          </w:p>
          <w:p w14:paraId="5AE8F555" w14:textId="77777777" w:rsidR="000F0F7B" w:rsidRDefault="0018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Освоение/совершенствование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самостраховки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безопасного падения, освобождения от захватов, уход с линии атаки.</w:t>
            </w:r>
          </w:p>
          <w:p w14:paraId="3618959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Силовые упражнения и единоборства в парах.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 и подвижные игры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830C32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1BAEF6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D55E7B1" w14:textId="77777777">
        <w:trPr>
          <w:trHeight w:val="255"/>
        </w:trPr>
        <w:tc>
          <w:tcPr>
            <w:tcW w:w="3422" w:type="pct"/>
            <w:gridSpan w:val="3"/>
            <w:shd w:val="clear" w:color="auto" w:fill="FFFFFF" w:themeFill="background1"/>
          </w:tcPr>
          <w:p w14:paraId="08DBA59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2.8 Спортивные игры 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D6C390A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20/20</w:t>
            </w:r>
          </w:p>
        </w:tc>
        <w:tc>
          <w:tcPr>
            <w:tcW w:w="824" w:type="pct"/>
            <w:shd w:val="clear" w:color="auto" w:fill="FFFFFF" w:themeFill="background1"/>
          </w:tcPr>
          <w:p w14:paraId="6BD534C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056C2E47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13A65CD3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 (1)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Футбол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043D74D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75A79E34" w14:textId="624C039A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D325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3A6D2D33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096BBE3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6F13CAD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238106B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BDA9C4E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CAB4874" w14:textId="5A224CF3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2078E7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8C157AC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FB1A3B3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7CE1D554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 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EC1E66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FB11D6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0679A8BF" w14:textId="77777777">
        <w:trPr>
          <w:trHeight w:val="414"/>
        </w:trPr>
        <w:tc>
          <w:tcPr>
            <w:tcW w:w="846" w:type="pct"/>
            <w:vMerge/>
            <w:shd w:val="clear" w:color="auto" w:fill="FFFFFF" w:themeFill="background1"/>
          </w:tcPr>
          <w:p w14:paraId="2C4D534D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D818784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22.Правила игры и методика судейства.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нападения. Действия игрока без мяча: освобождение от опеки противника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D38A4E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11BE6FF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BFB1223" w14:textId="77777777">
        <w:trPr>
          <w:trHeight w:val="327"/>
        </w:trPr>
        <w:tc>
          <w:tcPr>
            <w:tcW w:w="846" w:type="pct"/>
            <w:vMerge/>
            <w:shd w:val="clear" w:color="auto" w:fill="FFFFFF" w:themeFill="background1"/>
          </w:tcPr>
          <w:p w14:paraId="044B4E47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5806B7AF" w14:textId="77777777" w:rsidR="000F0F7B" w:rsidRDefault="0018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 Освоение/совершенствование приёмов тактики защиты и нападения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4C18FC4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0B507DA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EDDBAB8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09F37753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5C355DE1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24.Выполнение технико-тактических приёмов в игровой деятельности (учебная игра)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65F5975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2F7936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4CB25B3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5B50ED73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 (2)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Баскетбол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AB22EFE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0C1946D" w14:textId="1B93B4E6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D325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D67DE6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02DE2C9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60722489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5F073D0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497B673" w14:textId="7EB0668F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B3F22F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C753670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4B61E633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5C920AD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25.Техника безопасности на занятиях баскетболом. Освоение и совершенствование техники выполнения приёмов игры:</w:t>
            </w:r>
          </w:p>
          <w:p w14:paraId="0FF740C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B7CC10D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C06D06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2D8A36A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47B643AC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64F0749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26.Освоение и совершенствование приёмов тактики защиты и нападения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0D7414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CF01EC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04888A91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C01D00F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C978BEB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 Выполнение технико-тактических приёмов в игровой деятельности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CDF8040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547F4D7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5FD8ADC7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5388178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 (3)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Волейбол </w:t>
            </w:r>
          </w:p>
          <w:p w14:paraId="63CB9330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3DA73EE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E9E1C9F" w14:textId="73021812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D325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52BCCB37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2FCCD37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5D2DBCE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68FA4AE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FAD6494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9F85289" w14:textId="03699B00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3257A">
              <w:rPr>
                <w:rFonts w:ascii="Times New Roman" w:eastAsia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26834AA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05ABCA6E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55473517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7CCA998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192F7D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E3A17B2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2BBF63F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A818B5E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6CC71D6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C37ECA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87F325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5645B476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3FE2AE6C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64A2F69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709C89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D61A6B7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9CCAA2B" w14:textId="77777777">
        <w:trPr>
          <w:trHeight w:val="292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B2907FB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Спортивные игры, отражающие национальные, региональные или этнокультурные особенности</w:t>
            </w: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023FE5B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E1982F" w14:textId="427D504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C984CF2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F0F7B" w14:paraId="77654C23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4BA90DAF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F7ED927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05D7A32" w14:textId="55C0E7C4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D325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D259F84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119ACEC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0426DBF8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1D1794E" w14:textId="77777777" w:rsidR="000F0F7B" w:rsidRDefault="00187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29.Освоение и совершенствование техники выполнения приёмов игры. Развитие физических способностей средствами игры (шахматы)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C2798BA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61AE6E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40CDD5E0" w14:textId="77777777">
        <w:trPr>
          <w:trHeight w:val="33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310BB4A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2.9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Лёгкая атлетика </w:t>
            </w: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1D1E44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EDCC2" w14:textId="3F010D57" w:rsidR="000F0F7B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407F850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F0F7B" w14:paraId="2A0A7A2F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3392D0C9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26083C4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BABBA63" w14:textId="10BF6193" w:rsidR="000F0F7B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61A4D0B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6B61953" w14:textId="77777777">
        <w:trPr>
          <w:trHeight w:val="720"/>
        </w:trPr>
        <w:tc>
          <w:tcPr>
            <w:tcW w:w="846" w:type="pct"/>
            <w:vMerge/>
            <w:shd w:val="clear" w:color="auto" w:fill="FFFFFF" w:themeFill="background1"/>
          </w:tcPr>
          <w:p w14:paraId="6EFE3915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9E0DCEE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 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32886B8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69113E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515DEBA5" w14:textId="77777777">
        <w:trPr>
          <w:trHeight w:val="270"/>
        </w:trPr>
        <w:tc>
          <w:tcPr>
            <w:tcW w:w="846" w:type="pct"/>
            <w:vMerge/>
            <w:shd w:val="clear" w:color="auto" w:fill="FFFFFF" w:themeFill="background1"/>
          </w:tcPr>
          <w:p w14:paraId="42F68821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6D120F3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 Совершенствование техники спринтерского бега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FE9BE4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53585E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709907B2" w14:textId="77777777">
        <w:trPr>
          <w:trHeight w:val="270"/>
        </w:trPr>
        <w:tc>
          <w:tcPr>
            <w:tcW w:w="846" w:type="pct"/>
            <w:vMerge/>
            <w:shd w:val="clear" w:color="auto" w:fill="FFFFFF" w:themeFill="background1"/>
          </w:tcPr>
          <w:p w14:paraId="1B25E9CB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886C3DA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 Совершенствование техники (кроссового бега, средние и длинные дистанции (2 000 м (девушки) и 3 000 м (юноши))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514310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2A9A12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3F4FAEAC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39C93B77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7FB0B2F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 Совершенствование техники эстафетного бега (4 *100 м, 4*400 м; бега по прямой с различной скоростью)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74E90AC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B5036B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7FDD5CD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6EECCC0E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D5D318C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 Совершенствование техники прыжка в длину с разбега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B427018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ED33750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6E8AECE2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7FFFD5DC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4BC689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 Совершенствование техники прыжка в высоту с разбега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B0417B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70F3C5A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2C3B093B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62AE9009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DD8A5E0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37.Совершенствование техники метания гранаты весом 500 г (девушки) и 700 г (юноши); 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B605ED6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B231721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1F7E2F03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6FDDF7C5" w14:textId="77777777" w:rsidR="000F0F7B" w:rsidRDefault="000F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1772A84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 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3A6DDCC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397BEC3" w14:textId="77777777" w:rsidR="000F0F7B" w:rsidRDefault="000F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143" w14:paraId="050DE28F" w14:textId="77777777" w:rsidTr="00797143">
        <w:trPr>
          <w:trHeight w:val="266"/>
        </w:trPr>
        <w:tc>
          <w:tcPr>
            <w:tcW w:w="3422" w:type="pct"/>
            <w:gridSpan w:val="3"/>
            <w:shd w:val="clear" w:color="auto" w:fill="FFFFFF" w:themeFill="background1"/>
          </w:tcPr>
          <w:p w14:paraId="1D046F0E" w14:textId="53CDE614" w:rsidR="00797143" w:rsidRDefault="0079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Вариативный модуль по видам спорта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E253045" w14:textId="1A86FC88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6/6</w:t>
            </w:r>
          </w:p>
        </w:tc>
        <w:tc>
          <w:tcPr>
            <w:tcW w:w="824" w:type="pct"/>
            <w:shd w:val="clear" w:color="auto" w:fill="FFFFFF" w:themeFill="background1"/>
          </w:tcPr>
          <w:p w14:paraId="03B9AC26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143" w14:paraId="3B3FBDB2" w14:textId="77777777">
        <w:trPr>
          <w:trHeight w:val="266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FEF4A66" w14:textId="728BF462" w:rsidR="00797143" w:rsidRDefault="00797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3.0 Бадминтон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A06057F" w14:textId="4E46E4E5" w:rsidR="00797143" w:rsidRDefault="0079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40D95D4" w14:textId="2481D781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6/6</w:t>
            </w:r>
          </w:p>
        </w:tc>
        <w:tc>
          <w:tcPr>
            <w:tcW w:w="824" w:type="pct"/>
            <w:shd w:val="clear" w:color="auto" w:fill="FFFFFF" w:themeFill="background1"/>
          </w:tcPr>
          <w:p w14:paraId="5839C4CC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143" w14:paraId="7DEA1C31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0EDFC8D0" w14:textId="77777777" w:rsidR="00797143" w:rsidRDefault="00797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A2791E7" w14:textId="29BB9D9E" w:rsidR="00797143" w:rsidRDefault="00797143" w:rsidP="0079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B15298E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FFFFFF" w:themeFill="background1"/>
          </w:tcPr>
          <w:p w14:paraId="15E7EFE0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143" w14:paraId="19D8EEDD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7082CD8C" w14:textId="77777777" w:rsidR="00797143" w:rsidRDefault="00797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51467D9" w14:textId="4236201B" w:rsidR="00797143" w:rsidRDefault="0079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sz w:val="24"/>
                <w:szCs w:val="24"/>
              </w:rPr>
              <w:t>39.Техника безопасности на занятиях. Освоение и совершенствование техники выполнения приёмов игры в бадминтон. Изучение разновидностей сочетаний перехода от одного удара к другому.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AE0D090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FFFFFF" w:themeFill="background1"/>
          </w:tcPr>
          <w:p w14:paraId="7DAE1141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143" w14:paraId="24BFEF5D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7418A248" w14:textId="77777777" w:rsidR="00797143" w:rsidRDefault="00797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7016942C" w14:textId="00C596D6" w:rsidR="00797143" w:rsidRDefault="00797143" w:rsidP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sz w:val="24"/>
                <w:szCs w:val="24"/>
              </w:rPr>
              <w:t>40.Освоение и совершенствование техники действий в защите и нападении.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D3F4B1B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FFFFFF" w:themeFill="background1"/>
          </w:tcPr>
          <w:p w14:paraId="70310CAB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143" w14:paraId="58E0DB79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02143E3F" w14:textId="77777777" w:rsidR="00797143" w:rsidRDefault="00797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5DA4AEB5" w14:textId="251E543D" w:rsidR="00797143" w:rsidRDefault="00797143" w:rsidP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43">
              <w:rPr>
                <w:rFonts w:ascii="Times New Roman" w:eastAsia="Times New Roman" w:hAnsi="Times New Roman" w:cs="Times New Roman"/>
                <w:sz w:val="24"/>
                <w:szCs w:val="24"/>
              </w:rPr>
              <w:t>41.Совершенствование техники игры в бадминтон. Учебная игра одиночная и парная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1CF3BF6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FFFFFF" w:themeFill="background1"/>
          </w:tcPr>
          <w:p w14:paraId="563C0D8E" w14:textId="77777777" w:rsidR="00797143" w:rsidRDefault="0079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F7B" w14:paraId="097B7AEB" w14:textId="77777777">
        <w:tc>
          <w:tcPr>
            <w:tcW w:w="3422" w:type="pct"/>
            <w:gridSpan w:val="3"/>
            <w:shd w:val="clear" w:color="auto" w:fill="FFFFFF" w:themeFill="background1"/>
          </w:tcPr>
          <w:p w14:paraId="46DE366B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 (дифференцированный зачёт)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5DA86C7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shd w:val="clear" w:color="auto" w:fill="FFFFFF" w:themeFill="background1"/>
          </w:tcPr>
          <w:p w14:paraId="3B716D50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F0F7B" w14:paraId="6EDC4687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61274F94" w14:textId="77777777" w:rsidR="000F0F7B" w:rsidRDefault="00187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C24C22C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824" w:type="pct"/>
            <w:shd w:val="clear" w:color="auto" w:fill="FFFFFF" w:themeFill="background1"/>
          </w:tcPr>
          <w:p w14:paraId="6939F0EB" w14:textId="77777777" w:rsidR="000F0F7B" w:rsidRDefault="000F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38A9D1C" w14:textId="77777777" w:rsidR="000F0F7B" w:rsidRDefault="000F0F7B">
      <w:pPr>
        <w:rPr>
          <w:rFonts w:ascii="Times New Roman" w:hAnsi="Times New Roman" w:cs="Times New Roman"/>
          <w:i/>
          <w:sz w:val="24"/>
          <w:szCs w:val="24"/>
        </w:rPr>
        <w:sectPr w:rsidR="000F0F7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7B9FC96" w14:textId="77777777" w:rsidR="000F0F7B" w:rsidRDefault="0018750C">
      <w:pPr>
        <w:pStyle w:val="1"/>
        <w:rPr>
          <w:rFonts w:ascii="Times New Roman" w:eastAsia="Times New Roman" w:hAnsi="Times New Roman" w:cs="Times New Roman"/>
          <w:b/>
        </w:rPr>
      </w:pPr>
      <w:bookmarkStart w:id="9" w:name="_Toc125030626"/>
      <w:r>
        <w:rPr>
          <w:rFonts w:ascii="Times New Roman" w:eastAsia="Times New Roman" w:hAnsi="Times New Roman" w:cs="Times New Roman"/>
          <w:b/>
        </w:rPr>
        <w:lastRenderedPageBreak/>
        <w:t xml:space="preserve">3. </w:t>
      </w:r>
      <w:bookmarkStart w:id="10" w:name="_Toc104469486"/>
      <w:bookmarkStart w:id="11" w:name="_Toc104469106"/>
      <w:r>
        <w:rPr>
          <w:rFonts w:ascii="Times New Roman" w:eastAsia="Times New Roman" w:hAnsi="Times New Roman" w:cs="Times New Roman"/>
          <w:b/>
        </w:rPr>
        <w:t>Условия реализации программы общеобразовательной дисциплины</w:t>
      </w:r>
      <w:bookmarkEnd w:id="9"/>
      <w:bookmarkEnd w:id="10"/>
      <w:bookmarkEnd w:id="11"/>
    </w:p>
    <w:p w14:paraId="451BCFEC" w14:textId="77777777" w:rsidR="000F0F7B" w:rsidRDefault="0018750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 Для реализации программы дисциплины предусмотрены спортивные сооружения:</w:t>
      </w:r>
    </w:p>
    <w:p w14:paraId="57046ADF" w14:textId="77777777" w:rsidR="000F0F7B" w:rsidRDefault="0018750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5F84DA8E" w14:textId="77777777" w:rsidR="000F0F7B" w:rsidRDefault="0018750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06C168DC" w14:textId="77777777" w:rsidR="000F0F7B" w:rsidRDefault="00187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Перечень оборудования и инвентаря спортивных сооружений:</w:t>
      </w:r>
    </w:p>
    <w:p w14:paraId="44E06948" w14:textId="77777777" w:rsidR="000F0F7B" w:rsidRDefault="00187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Гимнастика</w:t>
      </w:r>
    </w:p>
    <w:p w14:paraId="7033D32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 гимнастическая</w:t>
      </w:r>
    </w:p>
    <w:p w14:paraId="0F399EB9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Козел гимнастический</w:t>
      </w:r>
    </w:p>
    <w:p w14:paraId="308AE15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Конь гимнастический</w:t>
      </w:r>
    </w:p>
    <w:p w14:paraId="5AF4BBE6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Перекладина гимнастическая</w:t>
      </w:r>
    </w:p>
    <w:p w14:paraId="79D93DD8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Брусья гимнастические, разновысокие </w:t>
      </w:r>
    </w:p>
    <w:p w14:paraId="1E2678C3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Брусья гимнастические, параллельные </w:t>
      </w:r>
    </w:p>
    <w:p w14:paraId="44F39CE4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Канат для лазания, с механизмом крепления</w:t>
      </w:r>
    </w:p>
    <w:p w14:paraId="50D6BEA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Скамейка гимнастическая жесткая</w:t>
      </w:r>
    </w:p>
    <w:p w14:paraId="595DE99C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Скамейка гимнастическая мягкая</w:t>
      </w:r>
    </w:p>
    <w:p w14:paraId="02D7DBB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навесного оборудования </w:t>
      </w:r>
    </w:p>
    <w:p w14:paraId="2E13DCDC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Контейнер с набором т/а гантелей</w:t>
      </w:r>
    </w:p>
    <w:p w14:paraId="4B0CA94F" w14:textId="77777777" w:rsidR="000F0F7B" w:rsidRDefault="0018750C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Скамья атлетическая, наклонная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C80DD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Стойка для штанги</w:t>
      </w:r>
    </w:p>
    <w:p w14:paraId="78C70E1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Штанги тренировочные</w:t>
      </w:r>
    </w:p>
    <w:p w14:paraId="0775BD7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Гантели наборные</w:t>
      </w:r>
    </w:p>
    <w:p w14:paraId="4AF3328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14:paraId="6EE78318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14:paraId="429D262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( 3 кг)</w:t>
      </w:r>
    </w:p>
    <w:p w14:paraId="21CE934C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14:paraId="0CF5834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 гимнастическая</w:t>
      </w:r>
    </w:p>
    <w:p w14:paraId="41B93AB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(мягкий)</w:t>
      </w:r>
    </w:p>
    <w:p w14:paraId="7A0F549A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14:paraId="392D8005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14:paraId="2195253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 массажные</w:t>
      </w:r>
    </w:p>
    <w:p w14:paraId="71C0BFC9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малых мячей</w:t>
      </w:r>
    </w:p>
    <w:p w14:paraId="0A8A6CF2" w14:textId="77777777" w:rsidR="000F0F7B" w:rsidRDefault="000F0F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B823B2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Легкая атлетика</w:t>
      </w:r>
    </w:p>
    <w:p w14:paraId="4E25478D" w14:textId="77777777" w:rsidR="000F0F7B" w:rsidRDefault="000F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36BF2C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Барьеры л/а тренировочные</w:t>
      </w:r>
    </w:p>
    <w:p w14:paraId="5A50B16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Флажки разметочные на опоре</w:t>
      </w:r>
    </w:p>
    <w:p w14:paraId="64B1D17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Лента финишная</w:t>
      </w:r>
    </w:p>
    <w:p w14:paraId="14BEC743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Дорожка разметочная для прыжков в длину с места</w:t>
      </w:r>
    </w:p>
    <w:p w14:paraId="75EF0BC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 измерительная (10м; 50м)</w:t>
      </w:r>
    </w:p>
    <w:p w14:paraId="6EA5066C" w14:textId="77777777" w:rsidR="000F0F7B" w:rsidRDefault="000F0F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BF451B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Спортивные игры</w:t>
      </w:r>
    </w:p>
    <w:p w14:paraId="76F0F79B" w14:textId="77777777" w:rsidR="000F0F7B" w:rsidRDefault="000F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57F2BE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баскетбольные</w:t>
      </w:r>
    </w:p>
    <w:p w14:paraId="6A08193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14:paraId="53BB7984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Жилетки игровые с номерами</w:t>
      </w:r>
    </w:p>
    <w:p w14:paraId="5A319B70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Стойки волейбольные универсальные</w:t>
      </w:r>
    </w:p>
    <w:p w14:paraId="3C24F366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волейбольная</w:t>
      </w:r>
    </w:p>
    <w:p w14:paraId="709A767B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14:paraId="70C0322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переноски и хранения баскетбольных мячей</w:t>
      </w:r>
    </w:p>
    <w:p w14:paraId="18504075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Табло перекидное</w:t>
      </w:r>
    </w:p>
    <w:p w14:paraId="59C596F4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Жилетки  игровые с номерами</w:t>
      </w:r>
    </w:p>
    <w:p w14:paraId="0C3CEF4D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Ворота для мини-футбола</w:t>
      </w:r>
    </w:p>
    <w:p w14:paraId="18B51C97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ворот мини-футбола</w:t>
      </w:r>
    </w:p>
    <w:p w14:paraId="7716887F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14:paraId="367F6075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14:paraId="4FA426C5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Компрессор для накачивания мячей</w:t>
      </w:r>
    </w:p>
    <w:p w14:paraId="67702B3B" w14:textId="77777777" w:rsidR="000F0F7B" w:rsidRDefault="000F0F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5376434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Измерительные приборы </w:t>
      </w:r>
    </w:p>
    <w:p w14:paraId="490BFCB3" w14:textId="77777777" w:rsidR="000F0F7B" w:rsidRDefault="000F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EA48C0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Пульсометр</w:t>
      </w:r>
    </w:p>
    <w:p w14:paraId="15F5D2E8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Шагомер электронный</w:t>
      </w:r>
    </w:p>
    <w:p w14:paraId="12A8CA27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динамометров ручных</w:t>
      </w:r>
    </w:p>
    <w:p w14:paraId="705FF2A9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Динамометр становой </w:t>
      </w:r>
    </w:p>
    <w:p w14:paraId="2BED3BF3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Ступенька универсальная (для степ-теста)</w:t>
      </w:r>
    </w:p>
    <w:p w14:paraId="4721AB2D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Тонометр автоматический </w:t>
      </w:r>
    </w:p>
    <w:p w14:paraId="71B0A547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Весы медицинские с ростомером</w:t>
      </w:r>
    </w:p>
    <w:p w14:paraId="20C17D05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до врачебной помощи</w:t>
      </w:r>
    </w:p>
    <w:p w14:paraId="39E5F5C5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Аптечка медицинская</w:t>
      </w:r>
    </w:p>
    <w:p w14:paraId="46124EF2" w14:textId="77777777" w:rsidR="000F0F7B" w:rsidRDefault="0018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Дополнительный инвентарь</w:t>
      </w:r>
    </w:p>
    <w:p w14:paraId="476B8596" w14:textId="77777777" w:rsidR="000F0F7B" w:rsidRDefault="00187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шансовых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инструментов для подготовки мест занятий на спортивном стадионе</w:t>
      </w:r>
    </w:p>
    <w:p w14:paraId="02F0A602" w14:textId="77777777" w:rsidR="000F0F7B" w:rsidRDefault="000F0F7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1D5E63" w14:textId="77777777" w:rsidR="000F0F7B" w:rsidRDefault="0018750C">
      <w:pPr>
        <w:widowControl w:val="0"/>
        <w:spacing w:after="0"/>
        <w:ind w:firstLine="780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Прочее</w:t>
      </w:r>
    </w:p>
    <w:p w14:paraId="32BAD6A2" w14:textId="77777777" w:rsidR="000F0F7B" w:rsidRDefault="0018750C">
      <w:pPr>
        <w:widowControl w:val="0"/>
        <w:tabs>
          <w:tab w:val="left" w:pos="81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Аптечка медицинская, сетка заградительная</w:t>
      </w:r>
    </w:p>
    <w:p w14:paraId="44C8C717" w14:textId="77777777" w:rsidR="000F0F7B" w:rsidRDefault="0018750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Открытые спортивные площадки:</w:t>
      </w:r>
    </w:p>
    <w:p w14:paraId="658A86B5" w14:textId="77777777" w:rsidR="000F0F7B" w:rsidRDefault="0018750C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рукоход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0E5EC74A" w14:textId="77777777" w:rsidR="000F0F7B" w:rsidRDefault="000F0F7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102D2F" w14:textId="77777777" w:rsidR="000F0F7B" w:rsidRDefault="0018750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8A252F8" w14:textId="77777777" w:rsidR="000F0F7B" w:rsidRDefault="000F0F7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5C757" w14:textId="77777777" w:rsidR="000F0F7B" w:rsidRDefault="0018750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120782426"/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3CD26E0" w14:textId="77777777" w:rsidR="000F0F7B" w:rsidRDefault="000F0F7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12"/>
    <w:p w14:paraId="50594A26" w14:textId="77777777" w:rsidR="000F0F7B" w:rsidRDefault="0018750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14:paraId="0C7E676E" w14:textId="77777777" w:rsidR="000F0F7B" w:rsidRDefault="0018750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 w:firstLine="0"/>
        <w:contextualSpacing/>
        <w:jc w:val="both"/>
        <w:rPr>
          <w:color w:val="000000"/>
          <w:shd w:val="clear" w:color="auto" w:fill="FFFFFF"/>
        </w:rPr>
      </w:pPr>
      <w:r>
        <w:t xml:space="preserve">Андрюхина, Т. В. Физическая культура: учебник для 10—11 классов общеобразовательных организаций. Базовый уровень : учебник / Т. В. Андрюхина, Н. В. Третьякова ; под ред. М. Я. </w:t>
      </w:r>
      <w:proofErr w:type="spellStart"/>
      <w:r>
        <w:t>Виленского</w:t>
      </w:r>
      <w:proofErr w:type="spellEnd"/>
      <w:r>
        <w:t xml:space="preserve">. - 4-е изд. - Москва : ООО «Русское слово — учебник», </w:t>
      </w:r>
      <w:r>
        <w:lastRenderedPageBreak/>
        <w:t>2020. - 200 с. - (ФГОС. Инновационная школа). - ISBN 978-5-533-01643-8. - Текст : электронный. - URL: https://znanium.com/catalog/product/2040885– Режим доступа: по подписке.</w:t>
      </w:r>
    </w:p>
    <w:p w14:paraId="68528F58" w14:textId="77777777" w:rsidR="000F0F7B" w:rsidRDefault="0018750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 w:firstLine="0"/>
        <w:contextualSpacing/>
        <w:jc w:val="both"/>
        <w:rPr>
          <w:color w:val="000000"/>
          <w:shd w:val="clear" w:color="auto" w:fill="FFFFFF"/>
        </w:rPr>
      </w:pPr>
      <w:r>
        <w:t>Матвеев, А. П. Физическая культура. 10-11 классы (базовый уровень) : учебник / А. П. Матвеев. - Москва : Просвещение, 2022. - 320 с. - ISBN 978-5-09-099582-5. - Текст : электронный. - URL: https://znanium.com/catalog/product/-Режим доступа: по подписке</w:t>
      </w:r>
      <w:r>
        <w:rPr>
          <w:color w:val="000000"/>
          <w:shd w:val="clear" w:color="auto" w:fill="FFFFFF"/>
        </w:rPr>
        <w:t xml:space="preserve"> </w:t>
      </w:r>
    </w:p>
    <w:p w14:paraId="42521F80" w14:textId="77777777" w:rsidR="000F0F7B" w:rsidRDefault="0018750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 w:firstLine="0"/>
        <w:contextualSpacing/>
        <w:jc w:val="both"/>
        <w:rPr>
          <w:color w:val="000000"/>
          <w:shd w:val="clear" w:color="auto" w:fill="FFFFFF"/>
        </w:rPr>
      </w:pPr>
      <w:r>
        <w:t>Погадаев, Г. И. Физическая культура. 10-11 классы (базовый уровень) : учебник / Г. И. Погадаев.- 7-е изд., стереотипное - Москва : Просвещение, 2022. - 288 с. - ISBN 978-5-09-099584-9. - Текст : электронный. - URL: https://znanium.com/catalog/product/2090610– Режим доступа: по подписке</w:t>
      </w:r>
    </w:p>
    <w:p w14:paraId="638F46FE" w14:textId="77777777" w:rsidR="000F0F7B" w:rsidRDefault="0018750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 w:firstLine="0"/>
        <w:contextualSpacing/>
        <w:jc w:val="both"/>
        <w:rPr>
          <w:color w:val="000000"/>
          <w:shd w:val="clear" w:color="auto" w:fill="FFFFFF"/>
        </w:rPr>
      </w:pPr>
      <w:r>
        <w:t xml:space="preserve">Лях, В. И. Физическая культура. 10-11 класс. Базовый уровень / Лях В.И., - 11-е изд., переработанное и дополненное - </w:t>
      </w:r>
      <w:proofErr w:type="spellStart"/>
      <w:r>
        <w:t>М.:Просвещение</w:t>
      </w:r>
      <w:proofErr w:type="spellEnd"/>
      <w:r>
        <w:t>, 2023. - 271 с.: ISBN 978-5-09-103628-2. - Текст : электронный. - URL: https://znanium.com/catalog/product/2089967– Режим доступа: по подписке</w:t>
      </w:r>
    </w:p>
    <w:p w14:paraId="0AA361C8" w14:textId="77777777" w:rsidR="000F0F7B" w:rsidRDefault="000F0F7B">
      <w:pPr>
        <w:suppressAutoHyphens/>
        <w:spacing w:after="0"/>
        <w:rPr>
          <w:rFonts w:eastAsia="Times New Roman"/>
          <w:b/>
          <w:bCs/>
        </w:rPr>
      </w:pPr>
    </w:p>
    <w:p w14:paraId="38EAF186" w14:textId="77777777" w:rsidR="000F0F7B" w:rsidRDefault="0018750C">
      <w:pPr>
        <w:pStyle w:val="afa"/>
        <w:suppressAutoHyphens/>
        <w:spacing w:after="0"/>
        <w:ind w:left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Дополнительные источники </w:t>
      </w:r>
    </w:p>
    <w:p w14:paraId="2840808A" w14:textId="77777777" w:rsidR="000F0F7B" w:rsidRDefault="000F0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900653" w14:textId="77777777" w:rsidR="000F0F7B" w:rsidRDefault="0018750C">
      <w:pPr>
        <w:pStyle w:val="afa"/>
        <w:numPr>
          <w:ilvl w:val="0"/>
          <w:numId w:val="4"/>
        </w:numPr>
        <w:tabs>
          <w:tab w:val="left" w:pos="851"/>
        </w:tabs>
        <w:suppressAutoHyphens/>
        <w:spacing w:before="0" w:after="0"/>
        <w:ind w:left="0" w:firstLine="0"/>
        <w:contextualSpacing/>
        <w:jc w:val="both"/>
        <w:rPr>
          <w:iCs/>
          <w:color w:val="000000"/>
          <w:shd w:val="clear" w:color="auto" w:fill="FFFFFF"/>
        </w:rPr>
      </w:pPr>
      <w:proofErr w:type="spellStart"/>
      <w:r>
        <w:rPr>
          <w:iCs/>
          <w:color w:val="000000"/>
          <w:shd w:val="clear" w:color="auto" w:fill="FFFFFF"/>
        </w:rPr>
        <w:t>Бишаева</w:t>
      </w:r>
      <w:proofErr w:type="spellEnd"/>
      <w:r>
        <w:rPr>
          <w:iCs/>
          <w:color w:val="000000"/>
          <w:shd w:val="clear" w:color="auto" w:fill="FFFFFF"/>
        </w:rPr>
        <w:t xml:space="preserve">, А.А., Физическая культура: учебник / А.А. </w:t>
      </w:r>
      <w:proofErr w:type="spellStart"/>
      <w:r>
        <w:rPr>
          <w:iCs/>
          <w:color w:val="000000"/>
          <w:shd w:val="clear" w:color="auto" w:fill="FFFFFF"/>
        </w:rPr>
        <w:t>Бишаева</w:t>
      </w:r>
      <w:proofErr w:type="spellEnd"/>
      <w:r>
        <w:rPr>
          <w:iCs/>
          <w:color w:val="000000"/>
          <w:shd w:val="clear" w:color="auto" w:fill="FFFFFF"/>
        </w:rPr>
        <w:t>, В.В. Малков. — Москва: Академия  2020. — 379 с.</w:t>
      </w:r>
    </w:p>
    <w:p w14:paraId="294F6FFA" w14:textId="77777777" w:rsidR="000F0F7B" w:rsidRDefault="0018750C">
      <w:pPr>
        <w:pStyle w:val="afa"/>
        <w:numPr>
          <w:ilvl w:val="0"/>
          <w:numId w:val="4"/>
        </w:numPr>
        <w:suppressAutoHyphens/>
        <w:spacing w:before="0" w:after="0"/>
        <w:ind w:left="0" w:firstLine="0"/>
        <w:contextualSpacing/>
        <w:jc w:val="both"/>
        <w:rPr>
          <w:iCs/>
          <w:color w:val="000000"/>
          <w:shd w:val="clear" w:color="auto" w:fill="FFFFFF"/>
        </w:rPr>
      </w:pPr>
      <w:r>
        <w:t xml:space="preserve">Андрюхина, Т. В. Физическая культура: учебник для 10—11 классов общеобразовательных организаций. Базовый уровень : учебник / Т. В. Андрюхина, Н. В. Третьякова ; под ред. М. Я. </w:t>
      </w:r>
      <w:proofErr w:type="spellStart"/>
      <w:r>
        <w:t>Виленского</w:t>
      </w:r>
      <w:proofErr w:type="spellEnd"/>
      <w:r>
        <w:t xml:space="preserve">. - 4-е изд. - Москва : ООО «Русское слово — учебник», 2020. - 200 с. - (ФГОС. Инновационная школа). - ISBN 978-5-533-01643-8. - Текст : электронный. - URL: https://znanium.com/catalog/product/2040885 -Режим доступа: по подписке. </w:t>
      </w:r>
    </w:p>
    <w:p w14:paraId="67878AC8" w14:textId="77777777" w:rsidR="000F0F7B" w:rsidRDefault="0018750C">
      <w:pPr>
        <w:pStyle w:val="afa"/>
        <w:numPr>
          <w:ilvl w:val="0"/>
          <w:numId w:val="4"/>
        </w:numPr>
        <w:tabs>
          <w:tab w:val="left" w:pos="851"/>
        </w:tabs>
        <w:suppressAutoHyphens/>
        <w:spacing w:before="0" w:after="0"/>
        <w:ind w:left="0" w:firstLine="0"/>
        <w:contextualSpacing/>
        <w:jc w:val="both"/>
        <w:rPr>
          <w:iCs/>
          <w:color w:val="000000"/>
          <w:shd w:val="clear" w:color="auto" w:fill="FFFFFF"/>
        </w:rPr>
      </w:pPr>
      <w:proofErr w:type="spellStart"/>
      <w:r>
        <w:rPr>
          <w:i/>
          <w:iCs/>
        </w:rPr>
        <w:t>Муллер</w:t>
      </w:r>
      <w:proofErr w:type="spellEnd"/>
      <w:r>
        <w:rPr>
          <w:i/>
          <w:iCs/>
        </w:rPr>
        <w:t>, А. Б. </w:t>
      </w:r>
      <w:r>
        <w:t xml:space="preserve"> Физическая культура : учебник и практикум для среднего профессионального образования / А. Б. </w:t>
      </w:r>
      <w:proofErr w:type="spellStart"/>
      <w:r>
        <w:t>Муллер</w:t>
      </w:r>
      <w:proofErr w:type="spellEnd"/>
      <w:r>
        <w:t>, Н. С. </w:t>
      </w:r>
      <w:proofErr w:type="spellStart"/>
      <w:r>
        <w:t>Дядичкина</w:t>
      </w:r>
      <w:proofErr w:type="spellEnd"/>
      <w:r>
        <w:t xml:space="preserve">, Ю. А. Богащенко. — Москва : Издательство </w:t>
      </w:r>
      <w:proofErr w:type="spellStart"/>
      <w:r>
        <w:t>Юрайт</w:t>
      </w:r>
      <w:proofErr w:type="spellEnd"/>
      <w:r>
        <w:t xml:space="preserve">, 2023. — 424 с. — (Профессиональное образование). — ISBN 978-5-534-02612-2.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 w:tgtFrame="_blank" w:history="1">
        <w:r>
          <w:rPr>
            <w:rStyle w:val="a6"/>
          </w:rPr>
          <w:t>https://urait.ru/bcode/511813</w:t>
        </w:r>
      </w:hyperlink>
      <w:r>
        <w:rPr>
          <w:iCs/>
          <w:color w:val="000000"/>
          <w:shd w:val="clear" w:color="auto" w:fill="FFFFFF"/>
        </w:rPr>
        <w:t xml:space="preserve"> </w:t>
      </w:r>
    </w:p>
    <w:p w14:paraId="55E40700" w14:textId="77777777" w:rsidR="000F0F7B" w:rsidRDefault="0018750C">
      <w:pPr>
        <w:pStyle w:val="afa"/>
        <w:numPr>
          <w:ilvl w:val="0"/>
          <w:numId w:val="4"/>
        </w:numPr>
        <w:tabs>
          <w:tab w:val="left" w:pos="851"/>
        </w:tabs>
        <w:suppressAutoHyphens/>
        <w:spacing w:before="0" w:after="0"/>
        <w:ind w:left="0" w:firstLine="0"/>
        <w:contextualSpacing/>
        <w:jc w:val="both"/>
        <w:rPr>
          <w:iCs/>
          <w:color w:val="000000"/>
          <w:shd w:val="clear" w:color="auto" w:fill="FFFFFF"/>
        </w:rPr>
      </w:pPr>
      <w:r>
        <w:t>Спортивные игры: правила, тактика, техника : учебное пособие для среднего профессионального образования / Е. В. </w:t>
      </w:r>
      <w:proofErr w:type="spellStart"/>
      <w:r>
        <w:t>Конеева</w:t>
      </w:r>
      <w:proofErr w:type="spellEnd"/>
      <w:r>
        <w:t xml:space="preserve"> [и др.] ; под общей редакцией Е. В. </w:t>
      </w:r>
      <w:proofErr w:type="spellStart"/>
      <w:r>
        <w:t>Конеевой</w:t>
      </w:r>
      <w:proofErr w:type="spellEnd"/>
      <w:r>
        <w:t xml:space="preserve">. — 2-е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2023. — 322 с. — (Профессиональное образование). — ISBN 978-5-534-13046-1.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 w:tgtFrame="_blank" w:history="1">
        <w:r>
          <w:rPr>
            <w:rStyle w:val="a6"/>
          </w:rPr>
          <w:t>https://urait.ru/bcode/517443</w:t>
        </w:r>
      </w:hyperlink>
    </w:p>
    <w:p w14:paraId="27ED7DDE" w14:textId="77777777" w:rsidR="000F0F7B" w:rsidRDefault="000F0F7B">
      <w:pPr>
        <w:pStyle w:val="1"/>
        <w:keepLines/>
        <w:autoSpaceDE/>
        <w:autoSpaceDN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</w:rPr>
      </w:pPr>
      <w:bookmarkStart w:id="13" w:name="_Toc125030627"/>
      <w:bookmarkStart w:id="14" w:name="_Toc104469487"/>
      <w:bookmarkStart w:id="15" w:name="_Toc104469107"/>
      <w:bookmarkStart w:id="16" w:name="_Hlk96009976"/>
    </w:p>
    <w:p w14:paraId="5D027295" w14:textId="77777777" w:rsidR="000F0F7B" w:rsidRDefault="0018750C">
      <w:pPr>
        <w:pStyle w:val="1"/>
        <w:keepLines/>
        <w:autoSpaceDE/>
        <w:autoSpaceDN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4.Контроль и оценка результатов освоения общеобразовательной дисциплины</w:t>
      </w:r>
      <w:bookmarkEnd w:id="13"/>
      <w:bookmarkEnd w:id="14"/>
      <w:bookmarkEnd w:id="15"/>
    </w:p>
    <w:p w14:paraId="41F29C2A" w14:textId="77777777" w:rsidR="000F0F7B" w:rsidRDefault="001875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135DCF87" w14:textId="77777777" w:rsidR="000F0F7B" w:rsidRDefault="000F0F7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2708"/>
        <w:gridCol w:w="3756"/>
      </w:tblGrid>
      <w:tr w:rsidR="000F0F7B" w14:paraId="2B7B685C" w14:textId="77777777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2079" w14:textId="77777777" w:rsidR="000F0F7B" w:rsidRDefault="0018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7ECD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44D5" w14:textId="77777777" w:rsidR="000F0F7B" w:rsidRDefault="00187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0F0F7B" w14:paraId="02B60461" w14:textId="77777777">
        <w:trPr>
          <w:trHeight w:val="1624"/>
          <w:jc w:val="center"/>
        </w:trPr>
        <w:tc>
          <w:tcPr>
            <w:tcW w:w="1739" w:type="pct"/>
          </w:tcPr>
          <w:p w14:paraId="385F681D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14:paraId="3F2A0072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 1, Темы 1.1, 1.2, 1.3, 1.4, 1.5 П-о/с 1.6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  <w:p w14:paraId="495FDC12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Темы 2.1 - 2.5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14:paraId="7D8A8364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45DF7FE6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 xml:space="preserve">составление </w:t>
            </w:r>
            <w:proofErr w:type="spellStart"/>
            <w:r>
              <w:rPr>
                <w:rFonts w:eastAsiaTheme="minorHAnsi"/>
              </w:rPr>
              <w:t>профессиограммы</w:t>
            </w:r>
            <w:proofErr w:type="spellEnd"/>
          </w:p>
          <w:p w14:paraId="2A3A7C0A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заполнение дневника самоконтроля</w:t>
            </w:r>
          </w:p>
          <w:p w14:paraId="20B54B2D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контрольное тестирование</w:t>
            </w:r>
          </w:p>
          <w:p w14:paraId="6611B205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составление комплекса упражнений</w:t>
            </w:r>
          </w:p>
          <w:p w14:paraId="4FE75E41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оценивание практических заданий</w:t>
            </w:r>
          </w:p>
          <w:p w14:paraId="7A17C7CA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тестирование</w:t>
            </w:r>
          </w:p>
          <w:p w14:paraId="7D588AF6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демонстрация комплекса ОРУ,</w:t>
            </w:r>
          </w:p>
          <w:p w14:paraId="48D805DD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сдача контрольных нормативов</w:t>
            </w:r>
          </w:p>
          <w:p w14:paraId="2265CAED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="Times New Roman"/>
              </w:rPr>
            </w:pPr>
            <w:r>
              <w:rPr>
                <w:rFonts w:eastAsiaTheme="minorHAnsi"/>
              </w:rPr>
              <w:t>сдача нормативов ГТО</w:t>
            </w:r>
          </w:p>
          <w:p w14:paraId="36269F32" w14:textId="77777777" w:rsidR="000F0F7B" w:rsidRDefault="0018750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="Times New Roman"/>
              </w:rPr>
            </w:pPr>
            <w:r>
              <w:rPr>
                <w:rFonts w:eastAsiaTheme="minorHAnsi"/>
              </w:rPr>
              <w:t>выполнение упражнений на дифференцированном зачете</w:t>
            </w:r>
          </w:p>
        </w:tc>
      </w:tr>
      <w:tr w:rsidR="000F0F7B" w14:paraId="0D469F7E" w14:textId="77777777">
        <w:trPr>
          <w:trHeight w:val="2625"/>
          <w:jc w:val="center"/>
        </w:trPr>
        <w:tc>
          <w:tcPr>
            <w:tcW w:w="1739" w:type="pct"/>
          </w:tcPr>
          <w:p w14:paraId="1BD2AE18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команде.</w:t>
            </w:r>
          </w:p>
        </w:tc>
        <w:tc>
          <w:tcPr>
            <w:tcW w:w="1366" w:type="pct"/>
          </w:tcPr>
          <w:p w14:paraId="7C6D92AD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 1, Темы 1.1, 1.2, 1.3, 1.4, 1.5 П-о/с, 1.6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  <w:p w14:paraId="12A10464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Темы 2.1 - 2.5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46322873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7B" w14:paraId="54DC70F0" w14:textId="77777777">
        <w:trPr>
          <w:trHeight w:val="2625"/>
          <w:jc w:val="center"/>
        </w:trPr>
        <w:tc>
          <w:tcPr>
            <w:tcW w:w="1739" w:type="pct"/>
          </w:tcPr>
          <w:p w14:paraId="696164D6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14:paraId="58664B32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 1, Темы 1.1, 1.2, 1.3, 1.4, 1.5 П-о/с, 1.6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  <w:p w14:paraId="675F94C1" w14:textId="77777777" w:rsidR="000F0F7B" w:rsidRDefault="001875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Темы 2.1 - 2.5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58DA96EA" w14:textId="77777777" w:rsidR="000F0F7B" w:rsidRDefault="000F0F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0DE8" w14:paraId="5C07A61E" w14:textId="77777777">
        <w:trPr>
          <w:trHeight w:val="385"/>
          <w:jc w:val="center"/>
        </w:trPr>
        <w:tc>
          <w:tcPr>
            <w:tcW w:w="1739" w:type="pct"/>
          </w:tcPr>
          <w:p w14:paraId="7FAF677C" w14:textId="77777777" w:rsidR="00620DE8" w:rsidRDefault="00620DE8" w:rsidP="00620D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ПК.1.3. Организовывать поставки электрической энергии потребителям с применением средств автоматизации</w:t>
            </w:r>
          </w:p>
          <w:p w14:paraId="0721F04A" w14:textId="77777777" w:rsidR="00620DE8" w:rsidRDefault="00620DE8" w:rsidP="00620D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3C0BEDEC" w14:textId="77777777" w:rsidR="00620DE8" w:rsidRDefault="00620DE8" w:rsidP="00620D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ПК.1.6. Формировать и актуализировать базы данных о потребителях электрической энергии с применением средств автоматизации.</w:t>
            </w:r>
          </w:p>
          <w:p w14:paraId="2CE6C072" w14:textId="30B34290" w:rsidR="00620DE8" w:rsidRDefault="00620DE8" w:rsidP="00620D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ПК.2.1. Проверять техническое состояние линий электропередач.</w:t>
            </w:r>
          </w:p>
        </w:tc>
        <w:tc>
          <w:tcPr>
            <w:tcW w:w="1366" w:type="pct"/>
            <w:vMerge w:val="restart"/>
          </w:tcPr>
          <w:p w14:paraId="2B71A5BD" w14:textId="77777777" w:rsidR="00620DE8" w:rsidRDefault="00620DE8" w:rsidP="00620D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П-о/с Тема 1.5,1.6</w:t>
            </w:r>
          </w:p>
          <w:p w14:paraId="41F012B6" w14:textId="77777777" w:rsidR="00620DE8" w:rsidRDefault="00620DE8" w:rsidP="00620D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Р.2 Теме 2.1-2.5</w:t>
            </w:r>
          </w:p>
        </w:tc>
        <w:tc>
          <w:tcPr>
            <w:tcW w:w="1895" w:type="pct"/>
            <w:vMerge/>
          </w:tcPr>
          <w:p w14:paraId="320A9BCC" w14:textId="77777777" w:rsidR="00620DE8" w:rsidRDefault="00620DE8" w:rsidP="00620D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0DE8" w14:paraId="1DE5D92B" w14:textId="77777777">
        <w:trPr>
          <w:trHeight w:val="385"/>
          <w:jc w:val="center"/>
        </w:trPr>
        <w:tc>
          <w:tcPr>
            <w:tcW w:w="1739" w:type="pct"/>
          </w:tcPr>
          <w:p w14:paraId="6458FDBC" w14:textId="77777777" w:rsidR="00620DE8" w:rsidRDefault="00620DE8" w:rsidP="00620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0C300F0A" w14:textId="450B108E" w:rsidR="00620DE8" w:rsidRDefault="00620DE8" w:rsidP="00620D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1366" w:type="pct"/>
            <w:vMerge/>
          </w:tcPr>
          <w:p w14:paraId="2ABDB7B8" w14:textId="77777777" w:rsidR="00620DE8" w:rsidRDefault="00620DE8" w:rsidP="00620D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5" w:type="pct"/>
            <w:vMerge/>
          </w:tcPr>
          <w:p w14:paraId="4B3DD374" w14:textId="77777777" w:rsidR="00620DE8" w:rsidRDefault="00620DE8" w:rsidP="00620D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6"/>
    </w:tbl>
    <w:p w14:paraId="15C8F9CD" w14:textId="77777777" w:rsidR="000F0F7B" w:rsidRDefault="000F0F7B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0F0F7B">
      <w:footerReference w:type="defaul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A4F23" w14:textId="77777777" w:rsidR="00975572" w:rsidRDefault="00975572">
      <w:pPr>
        <w:spacing w:line="240" w:lineRule="auto"/>
      </w:pPr>
      <w:r>
        <w:separator/>
      </w:r>
    </w:p>
  </w:endnote>
  <w:endnote w:type="continuationSeparator" w:id="0">
    <w:p w14:paraId="7227B506" w14:textId="77777777" w:rsidR="00975572" w:rsidRDefault="009755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9016853"/>
      <w:docPartObj>
        <w:docPartGallery w:val="AutoText"/>
      </w:docPartObj>
    </w:sdtPr>
    <w:sdtEndPr/>
    <w:sdtContent>
      <w:p w14:paraId="52823611" w14:textId="77777777" w:rsidR="000F0F7B" w:rsidRDefault="0018750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6860FEC5" w14:textId="77777777" w:rsidR="000F0F7B" w:rsidRDefault="000F0F7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2B3AB" w14:textId="77777777" w:rsidR="000F0F7B" w:rsidRDefault="000F0F7B">
    <w:pPr>
      <w:pStyle w:val="af4"/>
      <w:jc w:val="right"/>
    </w:pPr>
  </w:p>
  <w:p w14:paraId="43A3818F" w14:textId="77777777" w:rsidR="000F0F7B" w:rsidRDefault="000F0F7B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002313"/>
      <w:docPartObj>
        <w:docPartGallery w:val="AutoText"/>
      </w:docPartObj>
    </w:sdtPr>
    <w:sdtEndPr/>
    <w:sdtContent>
      <w:p w14:paraId="1F27BB26" w14:textId="77777777" w:rsidR="000F0F7B" w:rsidRDefault="0018750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5243721A" w14:textId="77777777" w:rsidR="000F0F7B" w:rsidRDefault="000F0F7B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B81E3" w14:textId="77777777" w:rsidR="000F0F7B" w:rsidRDefault="0018750C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>
      <w:t>18</w:t>
    </w:r>
    <w:r>
      <w:fldChar w:fldCharType="end"/>
    </w:r>
  </w:p>
  <w:p w14:paraId="0352D1B6" w14:textId="77777777" w:rsidR="000F0F7B" w:rsidRDefault="000F0F7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3E1BD" w14:textId="77777777" w:rsidR="00975572" w:rsidRDefault="00975572">
      <w:pPr>
        <w:spacing w:after="0"/>
      </w:pPr>
      <w:r>
        <w:separator/>
      </w:r>
    </w:p>
  </w:footnote>
  <w:footnote w:type="continuationSeparator" w:id="0">
    <w:p w14:paraId="2D7C0CCE" w14:textId="77777777" w:rsidR="00975572" w:rsidRDefault="009755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28BC"/>
    <w:multiLevelType w:val="multilevel"/>
    <w:tmpl w:val="15E52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E31E3"/>
    <w:multiLevelType w:val="multilevel"/>
    <w:tmpl w:val="23DE31E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062"/>
        </w:tabs>
        <w:ind w:left="206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654665B"/>
    <w:multiLevelType w:val="multilevel"/>
    <w:tmpl w:val="3654665B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  <w:b/>
      </w:rPr>
    </w:lvl>
  </w:abstractNum>
  <w:abstractNum w:abstractNumId="3" w15:restartNumberingAfterBreak="0">
    <w:nsid w:val="455457B8"/>
    <w:multiLevelType w:val="multilevel"/>
    <w:tmpl w:val="455457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4769E"/>
    <w:multiLevelType w:val="multilevel"/>
    <w:tmpl w:val="66547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8F6"/>
    <w:rsid w:val="00003277"/>
    <w:rsid w:val="00063BEA"/>
    <w:rsid w:val="000721BE"/>
    <w:rsid w:val="000B0536"/>
    <w:rsid w:val="000B6C7E"/>
    <w:rsid w:val="000D44E9"/>
    <w:rsid w:val="000E55E0"/>
    <w:rsid w:val="000F0F7B"/>
    <w:rsid w:val="00115C9D"/>
    <w:rsid w:val="0011605B"/>
    <w:rsid w:val="00134D13"/>
    <w:rsid w:val="00135FDE"/>
    <w:rsid w:val="001551D9"/>
    <w:rsid w:val="001626A1"/>
    <w:rsid w:val="00167E11"/>
    <w:rsid w:val="00183909"/>
    <w:rsid w:val="0018750C"/>
    <w:rsid w:val="00194C71"/>
    <w:rsid w:val="001A51BD"/>
    <w:rsid w:val="001A6921"/>
    <w:rsid w:val="001C7432"/>
    <w:rsid w:val="001D46D1"/>
    <w:rsid w:val="001F106E"/>
    <w:rsid w:val="002014CE"/>
    <w:rsid w:val="00231017"/>
    <w:rsid w:val="0023119A"/>
    <w:rsid w:val="00234282"/>
    <w:rsid w:val="00287361"/>
    <w:rsid w:val="002C2C29"/>
    <w:rsid w:val="002C2CA3"/>
    <w:rsid w:val="002D35F9"/>
    <w:rsid w:val="00300CB3"/>
    <w:rsid w:val="00300FBE"/>
    <w:rsid w:val="0030757C"/>
    <w:rsid w:val="00317695"/>
    <w:rsid w:val="003176A4"/>
    <w:rsid w:val="00321C2D"/>
    <w:rsid w:val="003332BE"/>
    <w:rsid w:val="0036377C"/>
    <w:rsid w:val="00366026"/>
    <w:rsid w:val="00371908"/>
    <w:rsid w:val="00375839"/>
    <w:rsid w:val="003A2C3F"/>
    <w:rsid w:val="003A5903"/>
    <w:rsid w:val="003D40FE"/>
    <w:rsid w:val="003E1690"/>
    <w:rsid w:val="0042129F"/>
    <w:rsid w:val="00440FA7"/>
    <w:rsid w:val="004459E9"/>
    <w:rsid w:val="004471BF"/>
    <w:rsid w:val="00476270"/>
    <w:rsid w:val="00476836"/>
    <w:rsid w:val="004958E3"/>
    <w:rsid w:val="004A5F26"/>
    <w:rsid w:val="004B7016"/>
    <w:rsid w:val="004C0735"/>
    <w:rsid w:val="004F07A3"/>
    <w:rsid w:val="0052282B"/>
    <w:rsid w:val="00542FBC"/>
    <w:rsid w:val="00543117"/>
    <w:rsid w:val="00563FCA"/>
    <w:rsid w:val="00571489"/>
    <w:rsid w:val="00577731"/>
    <w:rsid w:val="005B472F"/>
    <w:rsid w:val="005B7111"/>
    <w:rsid w:val="005C7B27"/>
    <w:rsid w:val="005E0753"/>
    <w:rsid w:val="005E3000"/>
    <w:rsid w:val="005E5039"/>
    <w:rsid w:val="005E59B9"/>
    <w:rsid w:val="00600E6D"/>
    <w:rsid w:val="00605644"/>
    <w:rsid w:val="0062023A"/>
    <w:rsid w:val="00620DE8"/>
    <w:rsid w:val="00624B79"/>
    <w:rsid w:val="006303BF"/>
    <w:rsid w:val="00631563"/>
    <w:rsid w:val="00651A8C"/>
    <w:rsid w:val="00680E8E"/>
    <w:rsid w:val="00690E59"/>
    <w:rsid w:val="006B104F"/>
    <w:rsid w:val="006B3A13"/>
    <w:rsid w:val="006B61A0"/>
    <w:rsid w:val="006E63B9"/>
    <w:rsid w:val="006F1284"/>
    <w:rsid w:val="00702578"/>
    <w:rsid w:val="0072436C"/>
    <w:rsid w:val="007351A6"/>
    <w:rsid w:val="00741ACF"/>
    <w:rsid w:val="00792002"/>
    <w:rsid w:val="007957FD"/>
    <w:rsid w:val="00797143"/>
    <w:rsid w:val="007A73DE"/>
    <w:rsid w:val="007D5CCA"/>
    <w:rsid w:val="0082750B"/>
    <w:rsid w:val="00837ADC"/>
    <w:rsid w:val="00864221"/>
    <w:rsid w:val="00871508"/>
    <w:rsid w:val="00880A60"/>
    <w:rsid w:val="00890A7F"/>
    <w:rsid w:val="008952CD"/>
    <w:rsid w:val="008C4D2D"/>
    <w:rsid w:val="008F430F"/>
    <w:rsid w:val="009105AA"/>
    <w:rsid w:val="00917D7C"/>
    <w:rsid w:val="009227D9"/>
    <w:rsid w:val="009260D6"/>
    <w:rsid w:val="00975572"/>
    <w:rsid w:val="00982E91"/>
    <w:rsid w:val="00992839"/>
    <w:rsid w:val="009D6681"/>
    <w:rsid w:val="009E57F7"/>
    <w:rsid w:val="009F64AB"/>
    <w:rsid w:val="00A04CD3"/>
    <w:rsid w:val="00A066DF"/>
    <w:rsid w:val="00A131F7"/>
    <w:rsid w:val="00AE5AC3"/>
    <w:rsid w:val="00B57B1D"/>
    <w:rsid w:val="00B601A7"/>
    <w:rsid w:val="00B60710"/>
    <w:rsid w:val="00B96716"/>
    <w:rsid w:val="00BC01AB"/>
    <w:rsid w:val="00BD1FCA"/>
    <w:rsid w:val="00BD750A"/>
    <w:rsid w:val="00C00EC1"/>
    <w:rsid w:val="00C16378"/>
    <w:rsid w:val="00C43AE8"/>
    <w:rsid w:val="00C72AE1"/>
    <w:rsid w:val="00C85CC4"/>
    <w:rsid w:val="00C94742"/>
    <w:rsid w:val="00CA75E4"/>
    <w:rsid w:val="00CB54E2"/>
    <w:rsid w:val="00CB6A40"/>
    <w:rsid w:val="00CB74C9"/>
    <w:rsid w:val="00CC63C4"/>
    <w:rsid w:val="00CD55D7"/>
    <w:rsid w:val="00CF41B8"/>
    <w:rsid w:val="00D0799E"/>
    <w:rsid w:val="00D114EA"/>
    <w:rsid w:val="00D2527B"/>
    <w:rsid w:val="00D3257A"/>
    <w:rsid w:val="00D37207"/>
    <w:rsid w:val="00D520B4"/>
    <w:rsid w:val="00D545FD"/>
    <w:rsid w:val="00D70FE7"/>
    <w:rsid w:val="00D748F6"/>
    <w:rsid w:val="00D86A76"/>
    <w:rsid w:val="00DA377E"/>
    <w:rsid w:val="00DB5BA7"/>
    <w:rsid w:val="00DC3EFC"/>
    <w:rsid w:val="00DC79D4"/>
    <w:rsid w:val="00DD0DA0"/>
    <w:rsid w:val="00DE74A0"/>
    <w:rsid w:val="00E13FFA"/>
    <w:rsid w:val="00E16E3E"/>
    <w:rsid w:val="00E20A91"/>
    <w:rsid w:val="00E31795"/>
    <w:rsid w:val="00E536B7"/>
    <w:rsid w:val="00E57ECA"/>
    <w:rsid w:val="00E629A4"/>
    <w:rsid w:val="00E65C6C"/>
    <w:rsid w:val="00EA5A47"/>
    <w:rsid w:val="00EB5047"/>
    <w:rsid w:val="00EC08FE"/>
    <w:rsid w:val="00EC4336"/>
    <w:rsid w:val="00F1503D"/>
    <w:rsid w:val="00F25EB9"/>
    <w:rsid w:val="00F41494"/>
    <w:rsid w:val="00F50267"/>
    <w:rsid w:val="00F53307"/>
    <w:rsid w:val="00F55FB9"/>
    <w:rsid w:val="00F62DD0"/>
    <w:rsid w:val="00F95A7B"/>
    <w:rsid w:val="00FC6AA7"/>
    <w:rsid w:val="00FD787E"/>
    <w:rsid w:val="00FE76A1"/>
    <w:rsid w:val="5A691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8E07"/>
  <w15:docId w15:val="{B7647CFF-6C3D-44E3-8E28-BB528D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qFormat="1"/>
    <w:lsdException w:name="annotation text" w:semiHidden="1" w:unhideWhenUsed="1" w:qFormat="1"/>
    <w:lsdException w:name="header" w:unhideWhenUsed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qFormat/>
    <w:rPr>
      <w:rFonts w:cs="Times New Roman"/>
      <w:vertAlign w:val="superscript"/>
    </w:rPr>
  </w:style>
  <w:style w:type="character" w:styleId="a4">
    <w:name w:val="annotation reference"/>
    <w:basedOn w:val="a0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cs="Times New Roman"/>
      <w:i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"/>
    <w:link w:val="a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semiHidden/>
    <w:unhideWhenUsed/>
    <w:qFormat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semiHidden/>
    <w:unhideWhenUsed/>
    <w:qFormat/>
    <w:rPr>
      <w:b/>
      <w:bCs/>
    </w:rPr>
  </w:style>
  <w:style w:type="paragraph" w:styleId="ae">
    <w:name w:val="footnote text"/>
    <w:basedOn w:val="a"/>
    <w:link w:val="af"/>
    <w:uiPriority w:val="99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af0">
    <w:name w:val="header"/>
    <w:basedOn w:val="a"/>
    <w:link w:val="af1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4">
    <w:name w:val="footer"/>
    <w:basedOn w:val="a"/>
    <w:link w:val="af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a"/>
    <w:link w:val="af7"/>
    <w:uiPriority w:val="99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f8">
    <w:name w:val="Subtitle"/>
    <w:basedOn w:val="a"/>
    <w:next w:val="a"/>
    <w:link w:val="af9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qFormat/>
    <w:rPr>
      <w:sz w:val="24"/>
      <w:szCs w:val="24"/>
    </w:rPr>
  </w:style>
  <w:style w:type="character" w:customStyle="1" w:styleId="90">
    <w:name w:val="Заголовок 9 Знак"/>
    <w:link w:val="9"/>
    <w:qFormat/>
    <w:rPr>
      <w:rFonts w:ascii="Cambria" w:eastAsia="Times New Roman" w:hAnsi="Cambria" w:cs="Times New Roman"/>
      <w:sz w:val="22"/>
      <w:szCs w:val="22"/>
      <w:lang w:val="ru-RU" w:eastAsia="ru-RU"/>
    </w:rPr>
  </w:style>
  <w:style w:type="character" w:customStyle="1" w:styleId="af">
    <w:name w:val="Текст сноски Знак"/>
    <w:basedOn w:val="a0"/>
    <w:link w:val="ae"/>
    <w:uiPriority w:val="99"/>
    <w:qFormat/>
    <w:rPr>
      <w:rFonts w:eastAsiaTheme="minorEastAsia"/>
      <w:lang w:val="en-US"/>
    </w:rPr>
  </w:style>
  <w:style w:type="paragraph" w:styleId="afa">
    <w:name w:val="List Paragraph"/>
    <w:basedOn w:val="a"/>
    <w:link w:val="afb"/>
    <w:qFormat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Нижний колонтитул Знак"/>
    <w:basedOn w:val="a0"/>
    <w:link w:val="af4"/>
    <w:uiPriority w:val="99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выноски Знак"/>
    <w:basedOn w:val="a0"/>
    <w:link w:val="a8"/>
    <w:semiHidden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qFormat/>
    <w:rPr>
      <w:sz w:val="24"/>
      <w:szCs w:val="24"/>
      <w:lang w:eastAsia="en-US"/>
    </w:rPr>
  </w:style>
  <w:style w:type="character" w:customStyle="1" w:styleId="ab">
    <w:name w:val="Текст примечания Знак"/>
    <w:basedOn w:val="a0"/>
    <w:link w:val="aa"/>
    <w:semiHidden/>
    <w:qFormat/>
    <w:rPr>
      <w:rFonts w:asciiTheme="minorHAnsi" w:eastAsiaTheme="minorEastAsia" w:hAnsiTheme="minorHAnsi" w:cstheme="minorBidi"/>
    </w:rPr>
  </w:style>
  <w:style w:type="character" w:customStyle="1" w:styleId="ad">
    <w:name w:val="Тема примечания Знак"/>
    <w:basedOn w:val="ab"/>
    <w:link w:val="ac"/>
    <w:semiHidden/>
    <w:qFormat/>
    <w:rPr>
      <w:rFonts w:asciiTheme="minorHAnsi" w:eastAsiaTheme="minorEastAsia" w:hAnsiTheme="minorHAnsi" w:cstheme="minorBidi"/>
      <w:b/>
      <w:bCs/>
    </w:rPr>
  </w:style>
  <w:style w:type="character" w:customStyle="1" w:styleId="afb">
    <w:name w:val="Абзац списка Знак"/>
    <w:link w:val="afa"/>
    <w:uiPriority w:val="34"/>
    <w:qFormat/>
    <w:locked/>
    <w:rPr>
      <w:rFonts w:eastAsiaTheme="minorEastAsia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dt-p">
    <w:name w:val="dt-p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qFormat/>
  </w:style>
  <w:style w:type="character" w:customStyle="1" w:styleId="af7">
    <w:name w:val="Обычный (Интернет) Знак"/>
    <w:link w:val="af6"/>
    <w:uiPriority w:val="99"/>
    <w:qFormat/>
    <w:locked/>
    <w:rPr>
      <w:rFonts w:eastAsiaTheme="minorEastAsia"/>
      <w:sz w:val="24"/>
      <w:szCs w:val="24"/>
      <w:lang w:val="en-US" w:eastAsia="nl-NL"/>
    </w:rPr>
  </w:style>
  <w:style w:type="character" w:customStyle="1" w:styleId="af9">
    <w:name w:val="Подзаголовок Знак"/>
    <w:basedOn w:val="a0"/>
    <w:link w:val="af8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74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81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5CA29-3CBD-4DDB-92E5-98B73899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8</TotalTime>
  <Pages>22</Pages>
  <Words>5301</Words>
  <Characters>30219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2021-11-01T08:06:00Z</cp:lastPrinted>
  <dcterms:created xsi:type="dcterms:W3CDTF">2024-10-01T13:58:00Z</dcterms:created>
  <dcterms:modified xsi:type="dcterms:W3CDTF">2024-10-02T20:22:00Z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E4400E829B42497D8BE1423524F555B3_12</vt:lpwstr>
  </property>
</Properties>
</file>