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66A" w:rsidRPr="00197E2F" w:rsidRDefault="00A5236C"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53.35pt;margin-top:-42.4pt;width:140.6pt;height:21pt;z-index:251658240;mso-height-percent:200;mso-height-percent:200;mso-width-relative:margin;mso-height-relative:margin" stroked="f">
            <v:textbox style="mso-fit-shape-to-text:t">
              <w:txbxContent>
                <w:p w:rsidR="00457BA5" w:rsidRPr="0079210E" w:rsidRDefault="00457BA5"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v:textbox>
          </v:shape>
        </w:pict>
      </w:r>
      <w:r w:rsidR="0011166A" w:rsidRPr="00197E2F">
        <w:rPr>
          <w:rFonts w:ascii="Times New Roman" w:hAnsi="Times New Roman" w:cs="Times New Roman"/>
          <w:b/>
          <w:caps/>
          <w:sz w:val="28"/>
          <w:szCs w:val="28"/>
        </w:rPr>
        <w:t>МИНИСТЕРСТВО ОБРАЗОВАНИЯ, НАУКИ И МОЛОДЕЖИ</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913"/>
      </w:tblGrid>
      <w:tr w:rsidR="0011166A" w:rsidRPr="0079210E" w:rsidTr="00DA2883">
        <w:tc>
          <w:tcPr>
            <w:tcW w:w="5778"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rsidR="0011166A" w:rsidRPr="0079210E" w:rsidRDefault="00DE7D0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________________С.Ю.П</w:t>
            </w:r>
            <w:r>
              <w:rPr>
                <w:rFonts w:ascii="Times New Roman" w:hAnsi="Times New Roman" w:cs="Times New Roman"/>
                <w:sz w:val="24"/>
                <w:szCs w:val="24"/>
              </w:rPr>
              <w:t>исьменная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11166A" w:rsidRPr="00867FE8" w:rsidRDefault="00A5236C"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r w:rsidRPr="00197E2F">
        <w:rPr>
          <w:rFonts w:ascii="Times New Roman" w:hAnsi="Times New Roman" w:cs="Times New Roman"/>
          <w:b/>
          <w:sz w:val="28"/>
          <w:szCs w:val="28"/>
        </w:rPr>
        <w:t>ОП.0</w:t>
      </w:r>
      <w:r>
        <w:rPr>
          <w:rFonts w:ascii="Times New Roman" w:hAnsi="Times New Roman" w:cs="Times New Roman"/>
          <w:b/>
          <w:sz w:val="28"/>
          <w:szCs w:val="28"/>
        </w:rPr>
        <w:t>4 Физическая и коллоидная химия</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457BA5">
        <w:rPr>
          <w:rFonts w:ascii="Times New Roman" w:hAnsi="Times New Roman" w:cs="Times New Roman"/>
          <w:bCs/>
          <w:sz w:val="24"/>
          <w:szCs w:val="24"/>
        </w:rPr>
        <w:t>3</w:t>
      </w:r>
      <w:r w:rsidRPr="00197E2F">
        <w:rPr>
          <w:rFonts w:ascii="Times New Roman" w:hAnsi="Times New Roman" w:cs="Times New Roman"/>
          <w:bCs/>
          <w:sz w:val="24"/>
          <w:szCs w:val="24"/>
        </w:rPr>
        <w:t xml:space="preserve"> </w:t>
      </w:r>
    </w:p>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11166A" w:rsidRPr="0079210E" w:rsidTr="00DA2883">
        <w:tc>
          <w:tcPr>
            <w:tcW w:w="5353"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457BA5">
              <w:rPr>
                <w:rFonts w:ascii="Times New Roman" w:hAnsi="Times New Roman" w:cs="Times New Roman"/>
                <w:sz w:val="24"/>
                <w:szCs w:val="24"/>
              </w:rPr>
              <w:t>3</w:t>
            </w:r>
            <w:r w:rsidRPr="0079210E">
              <w:rPr>
                <w:rFonts w:ascii="Times New Roman" w:hAnsi="Times New Roman" w:cs="Times New Roman"/>
                <w:sz w:val="24"/>
                <w:szCs w:val="24"/>
              </w:rPr>
              <w:t xml:space="preserve">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___________________С.В.Казак</w:t>
            </w:r>
          </w:p>
          <w:p w:rsidR="0011166A" w:rsidRPr="0079210E" w:rsidRDefault="0011166A" w:rsidP="00DA2883">
            <w:pPr>
              <w:spacing w:after="0" w:line="240" w:lineRule="auto"/>
              <w:rPr>
                <w:rFonts w:ascii="Times New Roman" w:hAnsi="Times New Roman" w:cs="Times New Roman"/>
                <w:sz w:val="24"/>
                <w:szCs w:val="24"/>
              </w:rPr>
            </w:pPr>
          </w:p>
        </w:tc>
        <w:tc>
          <w:tcPr>
            <w:tcW w:w="4217"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механических и химико-технологических дисциплин</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w:t>
            </w:r>
            <w:r w:rsidR="00E15ACA">
              <w:rPr>
                <w:rFonts w:ascii="Times New Roman" w:hAnsi="Times New Roman" w:cs="Times New Roman"/>
                <w:sz w:val="24"/>
                <w:szCs w:val="24"/>
              </w:rPr>
              <w:t>2</w:t>
            </w:r>
            <w:r w:rsidR="00457BA5">
              <w:rPr>
                <w:rFonts w:ascii="Times New Roman" w:hAnsi="Times New Roman" w:cs="Times New Roman"/>
                <w:sz w:val="24"/>
                <w:szCs w:val="24"/>
              </w:rPr>
              <w:t>3</w:t>
            </w:r>
            <w:r w:rsidRPr="0079210E">
              <w:rPr>
                <w:rFonts w:ascii="Times New Roman" w:hAnsi="Times New Roman" w:cs="Times New Roman"/>
                <w:sz w:val="24"/>
                <w:szCs w:val="24"/>
              </w:rPr>
              <w:t>г.</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rsidR="0011166A" w:rsidRPr="0079210E" w:rsidRDefault="0011166A" w:rsidP="0079210E">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Ю.А.Письменный</w:t>
            </w:r>
          </w:p>
        </w:tc>
      </w:tr>
    </w:tbl>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11166A" w:rsidRPr="00A5236C" w:rsidRDefault="0011166A" w:rsidP="00175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sz w:val="24"/>
          <w:szCs w:val="24"/>
        </w:rPr>
      </w:pPr>
      <w:r w:rsidRPr="00A5236C">
        <w:rPr>
          <w:rFonts w:ascii="Times New Roman" w:hAnsi="Times New Roman" w:cs="Times New Roman"/>
          <w:bCs/>
          <w:sz w:val="24"/>
          <w:szCs w:val="24"/>
        </w:rPr>
        <w:t>Рабочая п</w:t>
      </w:r>
      <w:r w:rsidRPr="00A5236C">
        <w:rPr>
          <w:rFonts w:ascii="Times New Roman" w:hAnsi="Times New Roman" w:cs="Times New Roman"/>
          <w:sz w:val="24"/>
          <w:szCs w:val="24"/>
        </w:rPr>
        <w:t xml:space="preserve">рограмма учебной дисциплиныразработана на основе Федерального государственного образовательного стандарта среднего </w:t>
      </w:r>
      <w:r w:rsidR="001758A9" w:rsidRPr="00A5236C">
        <w:rPr>
          <w:rFonts w:ascii="Times New Roman" w:hAnsi="Times New Roman" w:cs="Times New Roman"/>
          <w:sz w:val="24"/>
          <w:szCs w:val="24"/>
        </w:rPr>
        <w:t xml:space="preserve">профессионального образования </w:t>
      </w:r>
      <w:r w:rsidR="005501DC" w:rsidRPr="00A5236C">
        <w:rPr>
          <w:rFonts w:ascii="Times New Roman" w:hAnsi="Times New Roman" w:cs="Times New Roman"/>
          <w:sz w:val="24"/>
          <w:szCs w:val="24"/>
        </w:rPr>
        <w:t>утвержденного Приказом Министерство образования и науки РФ от 09.12.2016г. № 1554 (ред.от 01.09.2022г)</w:t>
      </w:r>
      <w:r w:rsidR="00DE7D0A" w:rsidRPr="00A5236C">
        <w:rPr>
          <w:rFonts w:ascii="Times New Roman" w:hAnsi="Times New Roman" w:cs="Times New Roman"/>
          <w:sz w:val="24"/>
          <w:szCs w:val="24"/>
        </w:rPr>
        <w:t>,</w:t>
      </w:r>
      <w:r w:rsidR="005501DC" w:rsidRPr="00A5236C">
        <w:rPr>
          <w:rFonts w:ascii="Times New Roman" w:hAnsi="Times New Roman" w:cs="Times New Roman"/>
          <w:sz w:val="24"/>
          <w:szCs w:val="24"/>
        </w:rPr>
        <w:t xml:space="preserve"> </w:t>
      </w:r>
      <w:r w:rsidR="00DE7D0A" w:rsidRPr="00A5236C">
        <w:rPr>
          <w:rFonts w:ascii="Times New Roman" w:hAnsi="Times New Roman" w:cs="Times New Roman"/>
          <w:sz w:val="24"/>
          <w:szCs w:val="24"/>
        </w:rPr>
        <w:t xml:space="preserve">с учетом примерной основной образовательной программы специальности </w:t>
      </w:r>
      <w:r w:rsidR="00DE7D0A" w:rsidRPr="00A5236C">
        <w:rPr>
          <w:rFonts w:ascii="Times New Roman" w:eastAsia="Calibri" w:hAnsi="Times New Roman" w:cs="Times New Roman"/>
          <w:bCs/>
          <w:sz w:val="24"/>
          <w:szCs w:val="24"/>
          <w:lang w:val="uk-UA" w:eastAsia="en-US"/>
        </w:rPr>
        <w:t xml:space="preserve">18.02.12 </w:t>
      </w:r>
      <w:r w:rsidR="00DE7D0A" w:rsidRPr="00A5236C">
        <w:rPr>
          <w:rFonts w:ascii="Times New Roman" w:eastAsia="Calibri" w:hAnsi="Times New Roman" w:cs="Times New Roman"/>
          <w:bCs/>
          <w:sz w:val="24"/>
          <w:szCs w:val="24"/>
          <w:lang w:eastAsia="en-US"/>
        </w:rPr>
        <w:t>Технология</w:t>
      </w:r>
      <w:r w:rsidR="005501DC" w:rsidRPr="00A5236C">
        <w:rPr>
          <w:rFonts w:ascii="Times New Roman" w:eastAsia="Calibri" w:hAnsi="Times New Roman" w:cs="Times New Roman"/>
          <w:bCs/>
          <w:sz w:val="24"/>
          <w:szCs w:val="24"/>
          <w:lang w:eastAsia="en-US"/>
        </w:rPr>
        <w:t xml:space="preserve"> </w:t>
      </w:r>
      <w:r w:rsidR="001758A9" w:rsidRPr="00A5236C">
        <w:rPr>
          <w:rFonts w:ascii="Times New Roman" w:eastAsia="Calibri" w:hAnsi="Times New Roman" w:cs="Times New Roman"/>
          <w:sz w:val="24"/>
          <w:szCs w:val="24"/>
          <w:lang w:eastAsia="en-US"/>
        </w:rPr>
        <w:t>аналитического</w:t>
      </w:r>
      <w:r w:rsidR="005501DC" w:rsidRPr="00A5236C">
        <w:rPr>
          <w:rFonts w:ascii="Times New Roman" w:eastAsia="Calibri" w:hAnsi="Times New Roman" w:cs="Times New Roman"/>
          <w:sz w:val="24"/>
          <w:szCs w:val="24"/>
          <w:lang w:eastAsia="en-US"/>
        </w:rPr>
        <w:t xml:space="preserve"> </w:t>
      </w:r>
      <w:r w:rsidR="00DE7D0A" w:rsidRPr="00A5236C">
        <w:rPr>
          <w:rFonts w:ascii="Times New Roman" w:eastAsia="Calibri" w:hAnsi="Times New Roman" w:cs="Times New Roman"/>
          <w:sz w:val="24"/>
          <w:szCs w:val="24"/>
          <w:lang w:eastAsia="en-US"/>
        </w:rPr>
        <w:t>контроля химических соединений</w:t>
      </w:r>
      <w:r w:rsidR="001758A9" w:rsidRPr="00A5236C">
        <w:rPr>
          <w:rFonts w:ascii="Times New Roman" w:eastAsia="Calibri" w:hAnsi="Times New Roman" w:cs="Times New Roman"/>
          <w:sz w:val="24"/>
          <w:szCs w:val="24"/>
          <w:lang w:eastAsia="en-US"/>
        </w:rPr>
        <w:t>, укрупненная группа специальности 18.00.00 Химические технологии</w:t>
      </w:r>
      <w:r w:rsidR="00DE7D0A" w:rsidRPr="00A5236C">
        <w:rPr>
          <w:rFonts w:ascii="Times New Roman" w:eastAsia="Calibri" w:hAnsi="Times New Roman" w:cs="Times New Roman"/>
          <w:sz w:val="24"/>
          <w:szCs w:val="24"/>
          <w:lang w:eastAsia="en-US"/>
        </w:rPr>
        <w:t>.</w:t>
      </w: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A5236C">
        <w:rPr>
          <w:rFonts w:ascii="Times New Roman" w:hAnsi="Times New Roman" w:cs="Times New Roman"/>
          <w:sz w:val="24"/>
          <w:szCs w:val="24"/>
        </w:rPr>
        <w:t>Организация-разработчик: ГБПОУ РК «Керченский политехнический колледж»</w:t>
      </w: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A5236C">
        <w:rPr>
          <w:rFonts w:ascii="Times New Roman" w:hAnsi="Times New Roman" w:cs="Times New Roman"/>
          <w:sz w:val="24"/>
          <w:szCs w:val="24"/>
        </w:rPr>
        <w:t>Разработчик:</w:t>
      </w: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11166A" w:rsidRPr="00A5236C"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A5236C">
        <w:rPr>
          <w:rFonts w:ascii="Times New Roman" w:hAnsi="Times New Roman" w:cs="Times New Roman"/>
          <w:sz w:val="24"/>
          <w:szCs w:val="24"/>
        </w:rPr>
        <w:t xml:space="preserve">Прутковская Светлана Ивановна преподаватель </w:t>
      </w:r>
    </w:p>
    <w:p w:rsidR="0011166A" w:rsidRPr="004415ED" w:rsidRDefault="0011166A" w:rsidP="0011166A">
      <w:pPr>
        <w:autoSpaceDE w:val="0"/>
        <w:autoSpaceDN w:val="0"/>
        <w:adjustRightInd w:val="0"/>
      </w:pPr>
      <w:bookmarkStart w:id="0" w:name="_GoBack"/>
      <w:bookmarkEnd w:id="0"/>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firstRow="1" w:lastRow="1" w:firstColumn="1" w:lastColumn="1" w:noHBand="0" w:noVBand="0"/>
      </w:tblPr>
      <w:tblGrid>
        <w:gridCol w:w="7668"/>
        <w:gridCol w:w="1903"/>
      </w:tblGrid>
      <w:tr w:rsidR="00A83436" w:rsidRPr="005B72D4" w:rsidTr="00DA2883">
        <w:tc>
          <w:tcPr>
            <w:tcW w:w="7668" w:type="dxa"/>
          </w:tcPr>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rsidTr="00575AC1">
        <w:trPr>
          <w:trHeight w:val="611"/>
        </w:trPr>
        <w:tc>
          <w:tcPr>
            <w:tcW w:w="7668" w:type="dxa"/>
          </w:tcPr>
          <w:p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rsidTr="00575AC1">
        <w:trPr>
          <w:trHeight w:val="705"/>
        </w:trPr>
        <w:tc>
          <w:tcPr>
            <w:tcW w:w="7668" w:type="dxa"/>
          </w:tcPr>
          <w:p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rsidR="00A83436" w:rsidRPr="0079210E"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1166A" w:rsidRPr="005B72D4" w:rsidTr="00575AC1">
        <w:trPr>
          <w:trHeight w:val="600"/>
        </w:trPr>
        <w:tc>
          <w:tcPr>
            <w:tcW w:w="7668" w:type="dxa"/>
          </w:tcPr>
          <w:p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rsidR="0011166A" w:rsidRPr="005B72D4" w:rsidRDefault="0011166A" w:rsidP="00DA2883">
            <w:pPr>
              <w:spacing w:after="0" w:line="240" w:lineRule="auto"/>
              <w:ind w:left="284"/>
              <w:rPr>
                <w:rFonts w:ascii="Times New Roman" w:hAnsi="Times New Roman"/>
                <w:b/>
                <w:caps/>
                <w:sz w:val="24"/>
                <w:szCs w:val="24"/>
              </w:rPr>
            </w:pPr>
          </w:p>
        </w:tc>
        <w:tc>
          <w:tcPr>
            <w:tcW w:w="1903" w:type="dxa"/>
          </w:tcPr>
          <w:p w:rsidR="0011166A" w:rsidRPr="00575AC1"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A83436" w:rsidRPr="005B72D4" w:rsidTr="00575AC1">
        <w:trPr>
          <w:trHeight w:val="670"/>
        </w:trPr>
        <w:tc>
          <w:tcPr>
            <w:tcW w:w="7668" w:type="dxa"/>
          </w:tcPr>
          <w:p w:rsidR="00A83436"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rsidR="00A37401" w:rsidRPr="005B72D4" w:rsidRDefault="00A37401" w:rsidP="00A37401">
            <w:pPr>
              <w:keepNext/>
              <w:autoSpaceDE w:val="0"/>
              <w:autoSpaceDN w:val="0"/>
              <w:spacing w:after="0" w:line="240" w:lineRule="auto"/>
              <w:ind w:left="644"/>
              <w:jc w:val="both"/>
              <w:outlineLvl w:val="0"/>
              <w:rPr>
                <w:rFonts w:ascii="Times New Roman" w:hAnsi="Times New Roman"/>
                <w:b/>
                <w:caps/>
                <w:sz w:val="24"/>
                <w:szCs w:val="24"/>
              </w:rPr>
            </w:pPr>
          </w:p>
          <w:p w:rsidR="00A37401" w:rsidRPr="007F1553" w:rsidRDefault="00A37401" w:rsidP="00A37401">
            <w:pPr>
              <w:tabs>
                <w:tab w:val="num" w:pos="284"/>
                <w:tab w:val="num" w:pos="426"/>
              </w:tabs>
              <w:spacing w:after="0"/>
              <w:ind w:left="709" w:hanging="283"/>
              <w:rPr>
                <w:rFonts w:ascii="Times New Roman" w:hAnsi="Times New Roman"/>
                <w:b/>
                <w:bCs/>
                <w:sz w:val="24"/>
                <w:szCs w:val="24"/>
              </w:rPr>
            </w:pPr>
          </w:p>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w:t>
            </w:r>
            <w:r w:rsidR="00A9026A">
              <w:rPr>
                <w:rFonts w:ascii="Times New Roman" w:hAnsi="Times New Roman"/>
                <w:b/>
                <w:sz w:val="24"/>
                <w:szCs w:val="24"/>
              </w:rPr>
              <w:t>1</w:t>
            </w: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Pr="00A83436" w:rsidRDefault="00A37401" w:rsidP="00A37401">
            <w:pPr>
              <w:spacing w:after="0" w:line="240" w:lineRule="auto"/>
              <w:rPr>
                <w:rFonts w:ascii="Times New Roman" w:hAnsi="Times New Roman"/>
                <w:b/>
                <w:sz w:val="24"/>
                <w:szCs w:val="24"/>
              </w:rPr>
            </w:pPr>
          </w:p>
        </w:tc>
      </w:tr>
    </w:tbl>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11166A" w:rsidRDefault="00A83436" w:rsidP="00457BA5">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rsidR="00A83436" w:rsidRPr="0011166A" w:rsidRDefault="00A83436" w:rsidP="00457BA5">
      <w:pPr>
        <w:spacing w:after="0" w:line="240" w:lineRule="auto"/>
        <w:ind w:firstLine="709"/>
        <w:jc w:val="both"/>
        <w:rPr>
          <w:rFonts w:ascii="Times New Roman" w:hAnsi="Times New Roman"/>
          <w:b/>
          <w:sz w:val="24"/>
          <w:szCs w:val="24"/>
        </w:rPr>
      </w:pPr>
    </w:p>
    <w:p w:rsidR="00457BA5" w:rsidRPr="00457BA5" w:rsidRDefault="00A83436" w:rsidP="00457BA5">
      <w:pPr>
        <w:pStyle w:val="aa"/>
        <w:widowControl w:val="0"/>
        <w:numPr>
          <w:ilvl w:val="1"/>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0" w:firstLine="709"/>
        <w:jc w:val="both"/>
        <w:rPr>
          <w:caps/>
        </w:rPr>
      </w:pPr>
      <w:r w:rsidRPr="009C3043">
        <w:rPr>
          <w:b/>
        </w:rPr>
        <w:t>Место учебной дисциплины в структуре основной профессиональной образовательной программы</w:t>
      </w:r>
      <w:r w:rsidRPr="009C3043">
        <w:t xml:space="preserve">: </w:t>
      </w:r>
    </w:p>
    <w:p w:rsidR="00457BA5" w:rsidRPr="00457BA5" w:rsidRDefault="00457BA5" w:rsidP="00457BA5">
      <w:pPr>
        <w:pStyle w:val="aa"/>
        <w:spacing w:before="1"/>
        <w:ind w:left="0" w:right="300" w:firstLine="709"/>
        <w:jc w:val="both"/>
        <w:rPr>
          <w:i/>
        </w:rPr>
      </w:pPr>
      <w:r w:rsidRPr="00457BA5">
        <w:t xml:space="preserve">Рабочаяпрограмма учебной дисциплины </w:t>
      </w:r>
      <w:r w:rsidRPr="009C3043">
        <w:t>ОП. 04 Физическая и коллоидная химия</w:t>
      </w:r>
      <w:r w:rsidRPr="00457BA5">
        <w:t xml:space="preserve">являетсячастьюосновнойпрофессиональной образовательной программы среднего профессионального образования всоответствии с ФГОС СПО по специальности </w:t>
      </w:r>
      <w:r w:rsidRPr="009718C8">
        <w:rPr>
          <w:rFonts w:eastAsia="Calibri"/>
          <w:bCs/>
          <w:lang w:val="uk-UA" w:eastAsia="en-US"/>
        </w:rPr>
        <w:t xml:space="preserve">18.02.12 </w:t>
      </w:r>
      <w:r w:rsidRPr="009718C8">
        <w:rPr>
          <w:rFonts w:eastAsia="Calibri"/>
          <w:bCs/>
          <w:lang w:eastAsia="en-US"/>
        </w:rPr>
        <w:t>Технология</w:t>
      </w:r>
      <w:r>
        <w:rPr>
          <w:rFonts w:eastAsia="Calibri"/>
          <w:lang w:eastAsia="en-US"/>
        </w:rPr>
        <w:t>аналитического контроля химических соединений, укрупненная группа специальности 18.00.00 Химические технологии.</w:t>
      </w:r>
    </w:p>
    <w:p w:rsidR="00457BA5" w:rsidRPr="00457BA5" w:rsidRDefault="00457BA5" w:rsidP="00457BA5">
      <w:pPr>
        <w:pStyle w:val="aa"/>
        <w:ind w:left="0" w:firstLine="709"/>
        <w:jc w:val="both"/>
      </w:pPr>
      <w:r w:rsidRPr="00457BA5">
        <w:t>Дисциплина «</w:t>
      </w:r>
      <w:r w:rsidRPr="009C3043">
        <w:t>ОП. 04 Физическая и коллоидная химия</w:t>
      </w:r>
      <w:r w:rsidRPr="00457BA5">
        <w:t xml:space="preserve">» является частью </w:t>
      </w:r>
      <w:r>
        <w:t>общепрофессионального</w:t>
      </w:r>
      <w:r w:rsidRPr="00457BA5">
        <w:t xml:space="preserve"> цикла</w:t>
      </w:r>
      <w:r>
        <w:t xml:space="preserve">. </w:t>
      </w:r>
      <w:r w:rsidRPr="00457BA5">
        <w:t xml:space="preserve">Имеет практическую направленность и межпредметную связь с такими дисциплинами как: </w:t>
      </w:r>
      <w:r w:rsidRPr="0011166A">
        <w:t>«Аналитическая химия», «Органическая химия</w:t>
      </w:r>
      <w:r>
        <w:t xml:space="preserve">», профессиональными модулями </w:t>
      </w:r>
      <w:r w:rsidRPr="00457BA5">
        <w:t>ПМ.01 Определение оптимальных средств и методов анализа природных и промышленных материалов, ПМ.02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r>
        <w:t>.</w:t>
      </w:r>
    </w:p>
    <w:p w:rsidR="0011166A" w:rsidRPr="0011166A" w:rsidRDefault="0011166A" w:rsidP="0011166A">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567"/>
        <w:jc w:val="both"/>
      </w:pPr>
    </w:p>
    <w:p w:rsidR="00A83436" w:rsidRPr="005B72D4" w:rsidRDefault="00A83436" w:rsidP="009C3043">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5B72D4">
        <w:rPr>
          <w:rFonts w:ascii="Times New Roman" w:hAnsi="Times New Roman"/>
          <w:b/>
          <w:sz w:val="24"/>
          <w:szCs w:val="24"/>
        </w:rPr>
        <w:t>Цель и планируемые результаты освоения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819"/>
      </w:tblGrid>
      <w:tr w:rsidR="00A83436" w:rsidRPr="005B72D4" w:rsidTr="009C3043">
        <w:trPr>
          <w:trHeight w:val="649"/>
        </w:trPr>
        <w:tc>
          <w:tcPr>
            <w:tcW w:w="112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p>
        </w:tc>
        <w:tc>
          <w:tcPr>
            <w:tcW w:w="3941"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rsidTr="009C3043">
        <w:trPr>
          <w:trHeight w:val="212"/>
        </w:trPr>
        <w:tc>
          <w:tcPr>
            <w:tcW w:w="1129" w:type="dxa"/>
          </w:tcPr>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ОК 1-5, 7, 9</w:t>
            </w:r>
          </w:p>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ПК 1.1-1.4,</w:t>
            </w:r>
          </w:p>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2.1-2.3,</w:t>
            </w:r>
          </w:p>
          <w:p w:rsidR="00A83436" w:rsidRPr="005B72D4" w:rsidRDefault="00A83436" w:rsidP="009C3043">
            <w:pPr>
              <w:spacing w:after="0" w:line="240" w:lineRule="auto"/>
            </w:pPr>
            <w:r w:rsidRPr="0011166A">
              <w:rPr>
                <w:rFonts w:ascii="Times New Roman" w:hAnsi="Times New Roman" w:cs="Times New Roman"/>
                <w:sz w:val="24"/>
                <w:szCs w:val="24"/>
              </w:rPr>
              <w:t>3.1-3.3</w:t>
            </w:r>
          </w:p>
        </w:tc>
        <w:tc>
          <w:tcPr>
            <w:tcW w:w="3941" w:type="dxa"/>
          </w:tcPr>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выполнять расчеты электродных потенциалов, электродвижущей силы гальванических элементов;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находить в справочной литературе показатели физико-химических свойств веществ и их соединений;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определять концентрацию реагирующих веществ и скорость 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строить фазовые диаграммы;</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производить расчеты параметров газовых смесей, кинетических параметров химических реакций, химического равновесия;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рассчитывать тепловые эффекты и скорость химических 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определять параметры каталитических реакций.</w:t>
            </w:r>
          </w:p>
          <w:p w:rsidR="00A83436" w:rsidRPr="005B72D4" w:rsidRDefault="00A83436" w:rsidP="00DA2883">
            <w:pPr>
              <w:spacing w:after="0" w:line="240" w:lineRule="auto"/>
              <w:jc w:val="both"/>
              <w:rPr>
                <w:rFonts w:ascii="Times New Roman" w:hAnsi="Times New Roman"/>
                <w:b/>
                <w:sz w:val="24"/>
                <w:szCs w:val="24"/>
              </w:rPr>
            </w:pPr>
          </w:p>
        </w:tc>
        <w:tc>
          <w:tcPr>
            <w:tcW w:w="4819" w:type="dxa"/>
          </w:tcPr>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закономерности протекания химических и физико-химических процессов;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законы идеальных газов;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механизм действия катализаторов;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механизмы гомогенных и гетерогенных 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основы физической и коллоидной химии, химической кинетики, электрохимии, химической термодинамики и термохимии;</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основные методы интенсификации физико-химических процессов;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свойства агрегатных состояний веществ;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сущность и механизм катализа;</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схемы реакций замещения и присоединения;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условия химического равновесия;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физико-химические методы анализа веществ, применяемые приборы;</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физико-химические свойства сырьевых материалов и продуктов.</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457BA5" w:rsidRPr="007F1553" w:rsidRDefault="00457BA5" w:rsidP="00457BA5">
      <w:pPr>
        <w:ind w:firstLine="709"/>
        <w:jc w:val="both"/>
        <w:rPr>
          <w:rFonts w:ascii="Times New Roman" w:hAnsi="Times New Roman"/>
          <w:b/>
          <w:sz w:val="28"/>
          <w:szCs w:val="28"/>
        </w:rPr>
      </w:pPr>
      <w:r w:rsidRPr="00457BA5">
        <w:rPr>
          <w:rFonts w:ascii="Times New Roman" w:hAnsi="Times New Roman"/>
          <w:b/>
          <w:bCs/>
          <w:spacing w:val="-8"/>
          <w:sz w:val="24"/>
          <w:szCs w:val="24"/>
        </w:rPr>
        <w:t xml:space="preserve">Личностные результаты. </w:t>
      </w:r>
      <w:r w:rsidRPr="00457BA5">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457BA5" w:rsidRPr="006F296E" w:rsidTr="00457BA5">
        <w:tc>
          <w:tcPr>
            <w:tcW w:w="7338" w:type="dxa"/>
          </w:tcPr>
          <w:p w:rsidR="00457BA5" w:rsidRPr="006F296E" w:rsidRDefault="00457BA5" w:rsidP="00457BA5">
            <w:pPr>
              <w:spacing w:after="0" w:line="240" w:lineRule="auto"/>
              <w:ind w:firstLine="33"/>
              <w:jc w:val="center"/>
              <w:rPr>
                <w:rFonts w:ascii="Times New Roman" w:hAnsi="Times New Roman"/>
                <w:b/>
                <w:bCs/>
                <w:sz w:val="24"/>
                <w:szCs w:val="24"/>
              </w:rPr>
            </w:pPr>
            <w:bookmarkStart w:id="1" w:name="_Hlk73632186"/>
            <w:r w:rsidRPr="006F296E">
              <w:rPr>
                <w:rFonts w:ascii="Times New Roman" w:hAnsi="Times New Roman"/>
                <w:b/>
                <w:bCs/>
                <w:sz w:val="24"/>
                <w:szCs w:val="24"/>
              </w:rPr>
              <w:lastRenderedPageBreak/>
              <w:t xml:space="preserve">Личностные результаты </w:t>
            </w:r>
          </w:p>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реализации программы воспитания </w:t>
            </w:r>
          </w:p>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i/>
                <w:iCs/>
                <w:sz w:val="24"/>
                <w:szCs w:val="24"/>
              </w:rPr>
              <w:t>(дескрипторы)</w:t>
            </w:r>
          </w:p>
        </w:tc>
        <w:tc>
          <w:tcPr>
            <w:tcW w:w="2126" w:type="dxa"/>
            <w:vAlign w:val="center"/>
          </w:tcPr>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Код личностных результатов </w:t>
            </w:r>
            <w:r w:rsidRPr="006F296E">
              <w:rPr>
                <w:rFonts w:ascii="Times New Roman" w:hAnsi="Times New Roman"/>
                <w:b/>
                <w:bCs/>
                <w:sz w:val="24"/>
                <w:szCs w:val="24"/>
              </w:rPr>
              <w:br/>
              <w:t xml:space="preserve">реализации </w:t>
            </w:r>
            <w:r w:rsidRPr="006F296E">
              <w:rPr>
                <w:rFonts w:ascii="Times New Roman" w:hAnsi="Times New Roman"/>
                <w:b/>
                <w:bCs/>
                <w:sz w:val="24"/>
                <w:szCs w:val="24"/>
              </w:rPr>
              <w:br/>
              <w:t xml:space="preserve">программы </w:t>
            </w:r>
            <w:r w:rsidRPr="006F296E">
              <w:rPr>
                <w:rFonts w:ascii="Times New Roman" w:hAnsi="Times New Roman"/>
                <w:b/>
                <w:bCs/>
                <w:sz w:val="24"/>
                <w:szCs w:val="24"/>
              </w:rPr>
              <w:br/>
              <w:t>воспитания</w:t>
            </w:r>
          </w:p>
        </w:tc>
      </w:tr>
      <w:tr w:rsidR="00457BA5" w:rsidRPr="006F296E" w:rsidTr="00457BA5">
        <w:tc>
          <w:tcPr>
            <w:tcW w:w="9464" w:type="dxa"/>
            <w:gridSpan w:val="2"/>
            <w:vAlign w:val="center"/>
          </w:tcPr>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Личностные результаты</w:t>
            </w:r>
          </w:p>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 xml:space="preserve">реализации программы воспитания, определенные субъектом </w:t>
            </w:r>
            <w:r w:rsidRPr="00F47D83">
              <w:rPr>
                <w:rFonts w:ascii="Times New Roman" w:hAnsi="Times New Roman"/>
                <w:b/>
                <w:bCs/>
                <w:sz w:val="24"/>
                <w:szCs w:val="24"/>
              </w:rPr>
              <w:br/>
              <w:t>Российской Федерации</w:t>
            </w:r>
          </w:p>
        </w:tc>
      </w:tr>
      <w:tr w:rsidR="00457BA5" w:rsidRPr="006F296E" w:rsidTr="00457BA5">
        <w:tc>
          <w:tcPr>
            <w:tcW w:w="7338" w:type="dxa"/>
          </w:tcPr>
          <w:p w:rsidR="00457BA5" w:rsidRPr="006F296E" w:rsidRDefault="00457BA5" w:rsidP="00457BA5">
            <w:pPr>
              <w:spacing w:after="0" w:line="240" w:lineRule="auto"/>
              <w:ind w:firstLine="33"/>
              <w:rPr>
                <w:rFonts w:ascii="Times New Roman" w:hAnsi="Times New Roman"/>
                <w:i/>
                <w:sz w:val="24"/>
                <w:szCs w:val="24"/>
              </w:rPr>
            </w:pPr>
            <w:r w:rsidRPr="006F296E">
              <w:rPr>
                <w:rFonts w:ascii="Times New Roman" w:hAnsi="Times New Roman"/>
                <w:sz w:val="24"/>
                <w:szCs w:val="24"/>
              </w:rPr>
              <w:t>Способный к применению инструментов и методов бережливого производства</w:t>
            </w:r>
          </w:p>
        </w:tc>
        <w:tc>
          <w:tcPr>
            <w:tcW w:w="2126" w:type="dxa"/>
            <w:vAlign w:val="center"/>
          </w:tcPr>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ЛР 21</w:t>
            </w:r>
          </w:p>
        </w:tc>
      </w:tr>
      <w:tr w:rsidR="00457BA5" w:rsidRPr="006F296E" w:rsidTr="00457BA5">
        <w:tc>
          <w:tcPr>
            <w:tcW w:w="7338" w:type="dxa"/>
          </w:tcPr>
          <w:p w:rsidR="00457BA5" w:rsidRPr="006F296E" w:rsidRDefault="00457BA5" w:rsidP="00457BA5">
            <w:pPr>
              <w:spacing w:after="0" w:line="240" w:lineRule="auto"/>
              <w:ind w:firstLine="33"/>
              <w:rPr>
                <w:rFonts w:ascii="Times New Roman" w:hAnsi="Times New Roman"/>
                <w:i/>
                <w:sz w:val="24"/>
                <w:szCs w:val="24"/>
              </w:rPr>
            </w:pPr>
            <w:r w:rsidRPr="006F296E">
              <w:rPr>
                <w:rFonts w:ascii="Times New Roman" w:hAnsi="Times New Roman"/>
                <w:sz w:val="24"/>
                <w:szCs w:val="24"/>
              </w:rPr>
              <w:t>Способный к сознательному восприятию экосистемы и демонстрирующий экокультуру</w:t>
            </w:r>
          </w:p>
        </w:tc>
        <w:tc>
          <w:tcPr>
            <w:tcW w:w="2126" w:type="dxa"/>
            <w:vAlign w:val="center"/>
          </w:tcPr>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ЛР 23</w:t>
            </w:r>
          </w:p>
        </w:tc>
      </w:tr>
      <w:tr w:rsidR="00457BA5" w:rsidRPr="006F296E" w:rsidTr="00457BA5">
        <w:tc>
          <w:tcPr>
            <w:tcW w:w="9464" w:type="dxa"/>
            <w:gridSpan w:val="2"/>
            <w:vAlign w:val="center"/>
          </w:tcPr>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Личностные результаты</w:t>
            </w:r>
          </w:p>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реализации программы воспитания, определенные ключевыми работодателями</w:t>
            </w:r>
          </w:p>
        </w:tc>
      </w:tr>
      <w:tr w:rsidR="00457BA5" w:rsidRPr="006F296E" w:rsidTr="00457BA5">
        <w:tc>
          <w:tcPr>
            <w:tcW w:w="7338" w:type="dxa"/>
          </w:tcPr>
          <w:p w:rsidR="00457BA5" w:rsidRPr="00F47D83" w:rsidRDefault="00457BA5" w:rsidP="00457BA5">
            <w:pPr>
              <w:pStyle w:val="Default"/>
              <w:rPr>
                <w:color w:val="auto"/>
              </w:rPr>
            </w:pPr>
            <w:r w:rsidRPr="00F47D83">
              <w:rPr>
                <w:color w:val="auto"/>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126" w:type="dxa"/>
            <w:vAlign w:val="center"/>
          </w:tcPr>
          <w:p w:rsidR="00457BA5" w:rsidRPr="00F47D83" w:rsidRDefault="00457BA5" w:rsidP="00457BA5">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 xml:space="preserve">ЛР </w:t>
            </w:r>
            <w:r>
              <w:rPr>
                <w:rFonts w:ascii="Times New Roman" w:hAnsi="Times New Roman"/>
                <w:b/>
                <w:bCs/>
                <w:sz w:val="24"/>
                <w:szCs w:val="24"/>
              </w:rPr>
              <w:t>28</w:t>
            </w:r>
          </w:p>
        </w:tc>
      </w:tr>
      <w:tr w:rsidR="00457BA5" w:rsidRPr="006F296E" w:rsidTr="00457BA5">
        <w:tc>
          <w:tcPr>
            <w:tcW w:w="9464" w:type="dxa"/>
            <w:gridSpan w:val="2"/>
            <w:vAlign w:val="center"/>
          </w:tcPr>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Личностные результаты</w:t>
            </w:r>
          </w:p>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реализации программы воспитания, определенные субъектами</w:t>
            </w:r>
          </w:p>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образовательного процесса </w:t>
            </w:r>
          </w:p>
        </w:tc>
      </w:tr>
      <w:tr w:rsidR="00457BA5" w:rsidRPr="006F296E" w:rsidTr="00457BA5">
        <w:tc>
          <w:tcPr>
            <w:tcW w:w="7338" w:type="dxa"/>
          </w:tcPr>
          <w:p w:rsidR="00457BA5" w:rsidRPr="006F296E" w:rsidRDefault="00457BA5" w:rsidP="00457BA5">
            <w:pPr>
              <w:spacing w:after="0" w:line="240" w:lineRule="auto"/>
              <w:ind w:firstLine="33"/>
              <w:rPr>
                <w:rFonts w:ascii="Times New Roman" w:hAnsi="Times New Roman"/>
                <w:sz w:val="24"/>
                <w:szCs w:val="24"/>
              </w:rPr>
            </w:pPr>
            <w:r w:rsidRPr="006F296E">
              <w:rPr>
                <w:rStyle w:val="markedcontent"/>
                <w:rFonts w:ascii="Times New Roman" w:hAnsi="Times New Roman"/>
                <w:sz w:val="24"/>
                <w:szCs w:val="24"/>
              </w:rPr>
              <w:t>Мотивация к самообразованию и развитию</w:t>
            </w:r>
          </w:p>
        </w:tc>
        <w:tc>
          <w:tcPr>
            <w:tcW w:w="2126" w:type="dxa"/>
            <w:vAlign w:val="center"/>
          </w:tcPr>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ЛР </w:t>
            </w:r>
            <w:r>
              <w:rPr>
                <w:rFonts w:ascii="Times New Roman" w:hAnsi="Times New Roman"/>
                <w:b/>
                <w:bCs/>
                <w:sz w:val="24"/>
                <w:szCs w:val="24"/>
              </w:rPr>
              <w:t>29</w:t>
            </w:r>
          </w:p>
        </w:tc>
      </w:tr>
      <w:tr w:rsidR="00457BA5" w:rsidRPr="006F296E" w:rsidTr="00457BA5">
        <w:tc>
          <w:tcPr>
            <w:tcW w:w="7338" w:type="dxa"/>
          </w:tcPr>
          <w:p w:rsidR="00457BA5" w:rsidRPr="006F296E" w:rsidRDefault="00457BA5" w:rsidP="00457BA5">
            <w:pPr>
              <w:pStyle w:val="Default"/>
              <w:rPr>
                <w:color w:val="auto"/>
                <w:sz w:val="23"/>
                <w:szCs w:val="23"/>
              </w:rPr>
            </w:pPr>
            <w:r w:rsidRPr="006F296E">
              <w:rPr>
                <w:color w:val="auto"/>
                <w:sz w:val="23"/>
                <w:szCs w:val="23"/>
              </w:rPr>
              <w:t>Сохранение традиций и поддержание престижа колледжа</w:t>
            </w:r>
          </w:p>
        </w:tc>
        <w:tc>
          <w:tcPr>
            <w:tcW w:w="2126" w:type="dxa"/>
            <w:vAlign w:val="center"/>
          </w:tcPr>
          <w:p w:rsidR="00457BA5" w:rsidRPr="006F296E" w:rsidRDefault="00457BA5" w:rsidP="00457BA5">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ЛР </w:t>
            </w:r>
            <w:r>
              <w:rPr>
                <w:rFonts w:ascii="Times New Roman" w:hAnsi="Times New Roman"/>
                <w:b/>
                <w:bCs/>
                <w:sz w:val="24"/>
                <w:szCs w:val="24"/>
              </w:rPr>
              <w:t>30</w:t>
            </w:r>
          </w:p>
        </w:tc>
      </w:tr>
      <w:bookmarkEnd w:id="1"/>
    </w:tbl>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t>2. СТРУКТУРА И СОДЕРЖАНИЕ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184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1843" w:type="dxa"/>
          </w:tcPr>
          <w:p w:rsidR="00A83436" w:rsidRPr="005B72D4" w:rsidRDefault="00190DBD" w:rsidP="00DE7D0A">
            <w:pPr>
              <w:spacing w:after="0"/>
              <w:jc w:val="center"/>
              <w:rPr>
                <w:rFonts w:ascii="Times New Roman" w:hAnsi="Times New Roman"/>
                <w:b/>
                <w:sz w:val="24"/>
                <w:szCs w:val="24"/>
              </w:rPr>
            </w:pPr>
            <w:r>
              <w:rPr>
                <w:rFonts w:ascii="Times New Roman" w:hAnsi="Times New Roman"/>
                <w:b/>
                <w:sz w:val="24"/>
                <w:szCs w:val="24"/>
              </w:rPr>
              <w:t>108</w:t>
            </w:r>
          </w:p>
        </w:tc>
      </w:tr>
      <w:tr w:rsidR="00DF5DC2" w:rsidRPr="005B72D4" w:rsidTr="00DA2883">
        <w:tc>
          <w:tcPr>
            <w:tcW w:w="7763" w:type="dxa"/>
            <w:vAlign w:val="center"/>
          </w:tcPr>
          <w:p w:rsidR="00DF5DC2" w:rsidRDefault="00DF5DC2" w:rsidP="00DE7D0A">
            <w:pPr>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843" w:type="dxa"/>
          </w:tcPr>
          <w:p w:rsidR="00DF5DC2" w:rsidRDefault="00DF5DC2" w:rsidP="00DE7D0A">
            <w:pPr>
              <w:spacing w:after="0"/>
              <w:jc w:val="center"/>
              <w:rPr>
                <w:rFonts w:ascii="Times New Roman" w:hAnsi="Times New Roman"/>
                <w:b/>
                <w:sz w:val="24"/>
                <w:szCs w:val="24"/>
              </w:rPr>
            </w:pPr>
            <w:r>
              <w:rPr>
                <w:rFonts w:ascii="Times New Roman" w:hAnsi="Times New Roman"/>
                <w:b/>
                <w:sz w:val="24"/>
                <w:szCs w:val="24"/>
              </w:rPr>
              <w:t>38</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1843" w:type="dxa"/>
          </w:tcPr>
          <w:p w:rsidR="00A83436" w:rsidRPr="00206C4F" w:rsidRDefault="001308EF" w:rsidP="00DE7D0A">
            <w:pPr>
              <w:spacing w:after="0"/>
              <w:jc w:val="center"/>
              <w:rPr>
                <w:rFonts w:ascii="Times New Roman" w:hAnsi="Times New Roman"/>
                <w:b/>
                <w:sz w:val="24"/>
                <w:szCs w:val="24"/>
              </w:rPr>
            </w:pPr>
            <w:r>
              <w:rPr>
                <w:rFonts w:ascii="Times New Roman" w:hAnsi="Times New Roman"/>
                <w:b/>
                <w:sz w:val="24"/>
                <w:szCs w:val="24"/>
              </w:rPr>
              <w:t>94</w:t>
            </w:r>
          </w:p>
        </w:tc>
      </w:tr>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1843" w:type="dxa"/>
          </w:tcPr>
          <w:p w:rsidR="00A83436" w:rsidRPr="005B72D4" w:rsidRDefault="00A83436" w:rsidP="00DE7D0A">
            <w:pPr>
              <w:spacing w:after="0"/>
              <w:jc w:val="center"/>
              <w:rPr>
                <w:rFonts w:ascii="Times New Roman" w:hAnsi="Times New Roman"/>
                <w:b/>
                <w:sz w:val="24"/>
                <w:szCs w:val="24"/>
              </w:rPr>
            </w:pPr>
          </w:p>
        </w:tc>
      </w:tr>
      <w:tr w:rsidR="00DE7D0A" w:rsidRPr="005B72D4" w:rsidTr="00DE7D0A">
        <w:trPr>
          <w:trHeight w:val="65"/>
        </w:trPr>
        <w:tc>
          <w:tcPr>
            <w:tcW w:w="7763" w:type="dxa"/>
            <w:vAlign w:val="center"/>
          </w:tcPr>
          <w:p w:rsidR="00DE7D0A" w:rsidRPr="006B0440" w:rsidRDefault="00DE7D0A" w:rsidP="00DE7D0A">
            <w:pPr>
              <w:spacing w:after="0"/>
              <w:rPr>
                <w:rFonts w:ascii="Times New Roman" w:hAnsi="Times New Roman" w:cs="Times New Roman"/>
                <w:sz w:val="24"/>
                <w:szCs w:val="24"/>
              </w:rPr>
            </w:pPr>
            <w:r>
              <w:rPr>
                <w:rFonts w:ascii="Times New Roman" w:hAnsi="Times New Roman" w:cs="Times New Roman"/>
                <w:sz w:val="24"/>
                <w:szCs w:val="24"/>
              </w:rPr>
              <w:t>….</w:t>
            </w:r>
            <w:r w:rsidRPr="006B0440">
              <w:rPr>
                <w:rFonts w:ascii="Times New Roman" w:hAnsi="Times New Roman" w:cs="Times New Roman"/>
                <w:sz w:val="24"/>
                <w:szCs w:val="24"/>
              </w:rPr>
              <w:t>теоретическое обучение</w:t>
            </w:r>
          </w:p>
        </w:tc>
        <w:tc>
          <w:tcPr>
            <w:tcW w:w="1843" w:type="dxa"/>
            <w:vAlign w:val="center"/>
          </w:tcPr>
          <w:p w:rsidR="00DE7D0A" w:rsidRPr="00190DBD" w:rsidRDefault="00D51023" w:rsidP="00DE7D0A">
            <w:pPr>
              <w:spacing w:after="0"/>
              <w:jc w:val="center"/>
              <w:rPr>
                <w:rFonts w:ascii="Times New Roman" w:hAnsi="Times New Roman" w:cs="Times New Roman"/>
                <w:iCs/>
                <w:sz w:val="24"/>
                <w:szCs w:val="24"/>
              </w:rPr>
            </w:pPr>
            <w:r w:rsidRPr="00190DBD">
              <w:rPr>
                <w:rFonts w:ascii="Times New Roman" w:hAnsi="Times New Roman" w:cs="Times New Roman"/>
                <w:iCs/>
                <w:sz w:val="24"/>
                <w:szCs w:val="24"/>
              </w:rPr>
              <w:t>38</w:t>
            </w:r>
          </w:p>
        </w:tc>
      </w:tr>
      <w:tr w:rsidR="00DE7D0A" w:rsidRPr="005B72D4" w:rsidTr="00DA2883">
        <w:tc>
          <w:tcPr>
            <w:tcW w:w="7763" w:type="dxa"/>
          </w:tcPr>
          <w:p w:rsidR="00DE7D0A" w:rsidRPr="005B72D4" w:rsidRDefault="00DE7D0A" w:rsidP="00E843CA">
            <w:pPr>
              <w:spacing w:after="0"/>
              <w:rPr>
                <w:rFonts w:ascii="Times New Roman" w:hAnsi="Times New Roman"/>
                <w:sz w:val="24"/>
                <w:szCs w:val="24"/>
              </w:rPr>
            </w:pPr>
            <w:r w:rsidRPr="005B72D4">
              <w:rPr>
                <w:rFonts w:ascii="Times New Roman" w:hAnsi="Times New Roman"/>
                <w:sz w:val="24"/>
                <w:szCs w:val="24"/>
              </w:rPr>
              <w:t xml:space="preserve">     лабораторные </w:t>
            </w:r>
            <w:r w:rsidR="00E843CA">
              <w:rPr>
                <w:rFonts w:ascii="Times New Roman" w:hAnsi="Times New Roman"/>
                <w:sz w:val="24"/>
                <w:szCs w:val="24"/>
              </w:rPr>
              <w:t>занятия</w:t>
            </w:r>
          </w:p>
        </w:tc>
        <w:tc>
          <w:tcPr>
            <w:tcW w:w="1843" w:type="dxa"/>
          </w:tcPr>
          <w:p w:rsidR="00DE7D0A" w:rsidRPr="00190DBD" w:rsidRDefault="00190DBD" w:rsidP="00727E40">
            <w:pPr>
              <w:spacing w:after="0"/>
              <w:jc w:val="center"/>
              <w:rPr>
                <w:rFonts w:ascii="Times New Roman" w:hAnsi="Times New Roman"/>
                <w:sz w:val="24"/>
                <w:szCs w:val="24"/>
              </w:rPr>
            </w:pPr>
            <w:r w:rsidRPr="00190DBD">
              <w:rPr>
                <w:rFonts w:ascii="Times New Roman" w:hAnsi="Times New Roman"/>
                <w:sz w:val="24"/>
                <w:szCs w:val="24"/>
              </w:rPr>
              <w:t>1</w:t>
            </w:r>
            <w:r w:rsidR="00727E40">
              <w:rPr>
                <w:rFonts w:ascii="Times New Roman" w:hAnsi="Times New Roman"/>
                <w:sz w:val="24"/>
                <w:szCs w:val="24"/>
              </w:rPr>
              <w:t>8</w:t>
            </w:r>
          </w:p>
        </w:tc>
      </w:tr>
      <w:tr w:rsidR="00DE7D0A" w:rsidRPr="005B72D4" w:rsidTr="00DA2883">
        <w:tc>
          <w:tcPr>
            <w:tcW w:w="7763" w:type="dxa"/>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практические занятия</w:t>
            </w:r>
          </w:p>
        </w:tc>
        <w:tc>
          <w:tcPr>
            <w:tcW w:w="1843" w:type="dxa"/>
          </w:tcPr>
          <w:p w:rsidR="00DE7D0A" w:rsidRPr="00190DBD" w:rsidRDefault="00727E40" w:rsidP="00DE7D0A">
            <w:pPr>
              <w:spacing w:after="0"/>
              <w:jc w:val="center"/>
              <w:rPr>
                <w:rFonts w:ascii="Times New Roman" w:hAnsi="Times New Roman"/>
                <w:sz w:val="24"/>
                <w:szCs w:val="24"/>
              </w:rPr>
            </w:pPr>
            <w:r>
              <w:rPr>
                <w:rFonts w:ascii="Times New Roman" w:hAnsi="Times New Roman"/>
                <w:sz w:val="24"/>
                <w:szCs w:val="24"/>
              </w:rPr>
              <w:t>20</w:t>
            </w:r>
          </w:p>
        </w:tc>
      </w:tr>
      <w:tr w:rsidR="00DE7D0A" w:rsidRPr="005B72D4" w:rsidTr="009C3043">
        <w:trPr>
          <w:trHeight w:val="315"/>
        </w:trPr>
        <w:tc>
          <w:tcPr>
            <w:tcW w:w="7763" w:type="dxa"/>
            <w:tcBorders>
              <w:bottom w:val="single" w:sz="4" w:space="0" w:color="auto"/>
            </w:tcBorders>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контрольные работы </w:t>
            </w:r>
          </w:p>
        </w:tc>
        <w:tc>
          <w:tcPr>
            <w:tcW w:w="1843" w:type="dxa"/>
            <w:tcBorders>
              <w:bottom w:val="single" w:sz="4" w:space="0" w:color="auto"/>
            </w:tcBorders>
          </w:tcPr>
          <w:p w:rsidR="00DE7D0A" w:rsidRPr="00190DBD" w:rsidRDefault="00DE7D0A" w:rsidP="00DE7D0A">
            <w:pPr>
              <w:spacing w:after="0"/>
              <w:jc w:val="center"/>
              <w:rPr>
                <w:rFonts w:ascii="Times New Roman" w:hAnsi="Times New Roman"/>
                <w:sz w:val="24"/>
                <w:szCs w:val="24"/>
              </w:rPr>
            </w:pPr>
            <w:r w:rsidRPr="00190DBD">
              <w:rPr>
                <w:rFonts w:ascii="Times New Roman" w:hAnsi="Times New Roman"/>
                <w:sz w:val="24"/>
                <w:szCs w:val="24"/>
              </w:rPr>
              <w:t>6</w:t>
            </w:r>
          </w:p>
        </w:tc>
      </w:tr>
      <w:tr w:rsidR="001758A9" w:rsidRPr="005B72D4" w:rsidTr="009C3043">
        <w:trPr>
          <w:trHeight w:val="315"/>
        </w:trPr>
        <w:tc>
          <w:tcPr>
            <w:tcW w:w="7763" w:type="dxa"/>
            <w:tcBorders>
              <w:bottom w:val="single" w:sz="4" w:space="0" w:color="auto"/>
            </w:tcBorders>
          </w:tcPr>
          <w:p w:rsidR="001758A9" w:rsidRPr="00AD1327" w:rsidRDefault="001758A9" w:rsidP="00DE7D0A">
            <w:pPr>
              <w:spacing w:after="0"/>
              <w:rPr>
                <w:rFonts w:ascii="Times New Roman" w:hAnsi="Times New Roman"/>
                <w:b/>
                <w:sz w:val="24"/>
                <w:szCs w:val="24"/>
              </w:rPr>
            </w:pPr>
            <w:r w:rsidRPr="00AD1327">
              <w:rPr>
                <w:rFonts w:ascii="Times New Roman" w:hAnsi="Times New Roman"/>
                <w:b/>
                <w:sz w:val="24"/>
                <w:szCs w:val="24"/>
              </w:rPr>
              <w:t xml:space="preserve">     консультации</w:t>
            </w:r>
          </w:p>
        </w:tc>
        <w:tc>
          <w:tcPr>
            <w:tcW w:w="1843" w:type="dxa"/>
            <w:tcBorders>
              <w:bottom w:val="single" w:sz="4" w:space="0" w:color="auto"/>
            </w:tcBorders>
          </w:tcPr>
          <w:p w:rsidR="001758A9" w:rsidRPr="001758A9" w:rsidRDefault="001758A9" w:rsidP="00DE7D0A">
            <w:pPr>
              <w:spacing w:after="0"/>
              <w:jc w:val="center"/>
              <w:rPr>
                <w:rFonts w:ascii="Times New Roman" w:hAnsi="Times New Roman"/>
                <w:b/>
                <w:sz w:val="24"/>
                <w:szCs w:val="24"/>
              </w:rPr>
            </w:pPr>
            <w:r w:rsidRPr="001758A9">
              <w:rPr>
                <w:rFonts w:ascii="Times New Roman" w:hAnsi="Times New Roman"/>
                <w:b/>
                <w:sz w:val="24"/>
                <w:szCs w:val="24"/>
              </w:rPr>
              <w:t>12</w:t>
            </w:r>
          </w:p>
        </w:tc>
      </w:tr>
      <w:tr w:rsidR="00DE7D0A" w:rsidRPr="005B72D4" w:rsidTr="00DE7D0A">
        <w:trPr>
          <w:trHeight w:val="510"/>
        </w:trPr>
        <w:tc>
          <w:tcPr>
            <w:tcW w:w="7763" w:type="dxa"/>
            <w:tcBorders>
              <w:top w:val="single" w:sz="4" w:space="0" w:color="auto"/>
            </w:tcBorders>
            <w:vAlign w:val="center"/>
          </w:tcPr>
          <w:p w:rsidR="00DE7D0A" w:rsidRPr="00A3029F" w:rsidRDefault="00DE7D0A" w:rsidP="00DE7D0A">
            <w:pPr>
              <w:spacing w:after="0"/>
              <w:rPr>
                <w:rFonts w:ascii="Times New Roman" w:hAnsi="Times New Roman"/>
                <w:b/>
                <w:sz w:val="24"/>
                <w:szCs w:val="24"/>
              </w:rPr>
            </w:pPr>
            <w:r w:rsidRPr="00A3029F">
              <w:rPr>
                <w:rFonts w:ascii="Times New Roman" w:hAnsi="Times New Roman"/>
                <w:b/>
                <w:sz w:val="24"/>
                <w:szCs w:val="24"/>
              </w:rPr>
              <w:t>Самостоятельная работ</w:t>
            </w:r>
            <w:r>
              <w:rPr>
                <w:rFonts w:ascii="Times New Roman" w:hAnsi="Times New Roman"/>
                <w:b/>
                <w:sz w:val="24"/>
                <w:szCs w:val="24"/>
              </w:rPr>
              <w:t>а</w:t>
            </w:r>
          </w:p>
        </w:tc>
        <w:tc>
          <w:tcPr>
            <w:tcW w:w="1843" w:type="dxa"/>
            <w:tcBorders>
              <w:top w:val="single" w:sz="4" w:space="0" w:color="auto"/>
            </w:tcBorders>
          </w:tcPr>
          <w:p w:rsidR="00DE7D0A" w:rsidRPr="005B72D4" w:rsidRDefault="00DE7D0A" w:rsidP="00DE7D0A">
            <w:pPr>
              <w:spacing w:after="0"/>
              <w:jc w:val="center"/>
              <w:rPr>
                <w:rFonts w:ascii="Times New Roman" w:hAnsi="Times New Roman"/>
                <w:b/>
                <w:sz w:val="24"/>
                <w:szCs w:val="24"/>
              </w:rPr>
            </w:pPr>
            <w:r>
              <w:rPr>
                <w:rFonts w:ascii="Times New Roman" w:hAnsi="Times New Roman"/>
                <w:b/>
                <w:sz w:val="24"/>
                <w:szCs w:val="24"/>
              </w:rPr>
              <w:t>8</w:t>
            </w:r>
          </w:p>
        </w:tc>
      </w:tr>
      <w:tr w:rsidR="00DE7D0A" w:rsidRPr="005B72D4" w:rsidTr="00DA2883">
        <w:tc>
          <w:tcPr>
            <w:tcW w:w="7763" w:type="dxa"/>
          </w:tcPr>
          <w:p w:rsidR="00DE7D0A" w:rsidRPr="0001140C" w:rsidRDefault="00DE7D0A" w:rsidP="00DE7D0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в форме экзамена</w:t>
            </w:r>
          </w:p>
        </w:tc>
        <w:tc>
          <w:tcPr>
            <w:tcW w:w="1843" w:type="dxa"/>
          </w:tcPr>
          <w:p w:rsidR="00DE7D0A" w:rsidRPr="00206C4F" w:rsidRDefault="00DE7D0A" w:rsidP="00DE7D0A">
            <w:pPr>
              <w:spacing w:after="0"/>
              <w:jc w:val="center"/>
              <w:rPr>
                <w:rFonts w:ascii="Times New Roman" w:hAnsi="Times New Roman"/>
                <w:b/>
                <w:sz w:val="24"/>
                <w:szCs w:val="24"/>
                <w:lang w:val="en-US"/>
              </w:rPr>
            </w:pPr>
            <w:r>
              <w:rPr>
                <w:rFonts w:ascii="Times New Roman" w:hAnsi="Times New Roman"/>
                <w:b/>
                <w:sz w:val="24"/>
                <w:szCs w:val="24"/>
              </w:rPr>
              <w:t>6</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457BA5">
          <w:headerReference w:type="default" r:id="rId8"/>
          <w:footerReference w:type="even" r:id="rId9"/>
          <w:footerReference w:type="default" r:id="rId10"/>
          <w:footerReference w:type="first" r:id="rId11"/>
          <w:pgSz w:w="11906" w:h="16838"/>
          <w:pgMar w:top="1134" w:right="850" w:bottom="1134" w:left="1276" w:header="708" w:footer="708" w:gutter="0"/>
          <w:cols w:space="720"/>
          <w:titlePg/>
          <w:docGrid w:linePitch="328"/>
        </w:sectPr>
      </w:pPr>
    </w:p>
    <w:p w:rsidR="00A83436" w:rsidRPr="00C422F0" w:rsidRDefault="00A83436" w:rsidP="00C422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r w:rsidR="009C3043" w:rsidRPr="001758A9">
        <w:rPr>
          <w:rFonts w:ascii="Times New Roman" w:hAnsi="Times New Roman" w:cs="Times New Roman"/>
          <w:i/>
          <w:sz w:val="24"/>
          <w:szCs w:val="24"/>
        </w:rPr>
        <w:t>ОП. 04 Физическая и коллоидная химия</w:t>
      </w: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405"/>
        <w:gridCol w:w="20"/>
        <w:gridCol w:w="115"/>
        <w:gridCol w:w="27"/>
        <w:gridCol w:w="9356"/>
        <w:gridCol w:w="1701"/>
        <w:gridCol w:w="1716"/>
      </w:tblGrid>
      <w:tr w:rsidR="00C422F0" w:rsidRPr="006E2265" w:rsidTr="00C422F0">
        <w:trPr>
          <w:trHeight w:val="20"/>
        </w:trPr>
        <w:tc>
          <w:tcPr>
            <w:tcW w:w="1951" w:type="dxa"/>
            <w:vAlign w:val="center"/>
          </w:tcPr>
          <w:p w:rsidR="00C422F0" w:rsidRPr="00C32FC0" w:rsidRDefault="00C422F0"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rsidR="00C422F0" w:rsidRPr="00C32FC0" w:rsidRDefault="00C422F0"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9923" w:type="dxa"/>
            <w:gridSpan w:val="5"/>
            <w:vAlign w:val="center"/>
          </w:tcPr>
          <w:p w:rsidR="00C422F0" w:rsidRPr="00C32FC0" w:rsidRDefault="00C422F0"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1701" w:type="dxa"/>
          </w:tcPr>
          <w:p w:rsidR="00C422F0" w:rsidRPr="00C422F0" w:rsidRDefault="00C422F0" w:rsidP="00C422F0">
            <w:pPr>
              <w:pStyle w:val="TableParagraph"/>
              <w:tabs>
                <w:tab w:val="left" w:pos="1309"/>
              </w:tabs>
              <w:ind w:left="142" w:right="34"/>
              <w:jc w:val="center"/>
              <w:rPr>
                <w:b/>
                <w:sz w:val="20"/>
                <w:szCs w:val="20"/>
              </w:rPr>
            </w:pPr>
            <w:r w:rsidRPr="00C422F0">
              <w:rPr>
                <w:b/>
                <w:sz w:val="20"/>
                <w:szCs w:val="20"/>
              </w:rPr>
              <w:t>Объем часов/</w:t>
            </w:r>
          </w:p>
          <w:p w:rsidR="00C422F0" w:rsidRPr="00C504BF" w:rsidRDefault="00C422F0" w:rsidP="00C422F0">
            <w:pPr>
              <w:pStyle w:val="TableParagraph"/>
              <w:tabs>
                <w:tab w:val="left" w:pos="1309"/>
              </w:tabs>
              <w:ind w:left="142" w:right="34"/>
              <w:jc w:val="center"/>
              <w:rPr>
                <w:b/>
              </w:rPr>
            </w:pPr>
            <w:r w:rsidRPr="00C422F0">
              <w:rPr>
                <w:b/>
                <w:sz w:val="20"/>
                <w:szCs w:val="20"/>
              </w:rPr>
              <w:t>в т.ч. в форме практической подготовки</w:t>
            </w:r>
          </w:p>
        </w:tc>
        <w:tc>
          <w:tcPr>
            <w:tcW w:w="1716" w:type="dxa"/>
          </w:tcPr>
          <w:p w:rsidR="00C422F0" w:rsidRPr="00C504BF" w:rsidRDefault="00C422F0" w:rsidP="00C422F0">
            <w:pPr>
              <w:pStyle w:val="TableParagraph"/>
              <w:tabs>
                <w:tab w:val="left" w:pos="1309"/>
              </w:tabs>
              <w:ind w:right="34"/>
              <w:jc w:val="center"/>
              <w:rPr>
                <w:b/>
              </w:rPr>
            </w:pPr>
            <w:r w:rsidRPr="00C504BF">
              <w:rPr>
                <w:b/>
              </w:rPr>
              <w:t>Кодыформируемых</w:t>
            </w:r>
          </w:p>
          <w:p w:rsidR="00C422F0" w:rsidRPr="00C504BF" w:rsidRDefault="00C422F0" w:rsidP="00C422F0">
            <w:pPr>
              <w:pStyle w:val="TableParagraph"/>
              <w:tabs>
                <w:tab w:val="left" w:pos="1309"/>
              </w:tabs>
              <w:ind w:right="34"/>
              <w:jc w:val="center"/>
              <w:rPr>
                <w:b/>
              </w:rPr>
            </w:pPr>
            <w:r>
              <w:rPr>
                <w:b/>
              </w:rPr>
              <w:t>к</w:t>
            </w:r>
            <w:r w:rsidRPr="00C504BF">
              <w:rPr>
                <w:b/>
              </w:rPr>
              <w:t>омпетенций</w:t>
            </w:r>
            <w:r>
              <w:rPr>
                <w:b/>
              </w:rPr>
              <w:t>, личностные результаты</w:t>
            </w:r>
          </w:p>
        </w:tc>
      </w:tr>
      <w:tr w:rsidR="00A83436" w:rsidRPr="006E2265" w:rsidTr="00C422F0">
        <w:trPr>
          <w:trHeight w:val="20"/>
        </w:trPr>
        <w:tc>
          <w:tcPr>
            <w:tcW w:w="1951"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9923" w:type="dxa"/>
            <w:gridSpan w:val="5"/>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701"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716"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A83436" w:rsidRPr="006E2265" w:rsidTr="00C422F0">
        <w:trPr>
          <w:cantSplit/>
          <w:trHeight w:val="148"/>
        </w:trPr>
        <w:tc>
          <w:tcPr>
            <w:tcW w:w="1951" w:type="dxa"/>
            <w:vMerge w:val="restart"/>
          </w:tcPr>
          <w:p w:rsidR="00A83436" w:rsidRPr="00264731" w:rsidRDefault="00A83436"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1.</w:t>
            </w:r>
          </w:p>
          <w:p w:rsidR="00A83436" w:rsidRPr="00264731" w:rsidRDefault="00A83436"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Введение. Предмет физической химии</w:t>
            </w:r>
          </w:p>
        </w:tc>
        <w:tc>
          <w:tcPr>
            <w:tcW w:w="9923" w:type="dxa"/>
            <w:gridSpan w:val="5"/>
          </w:tcPr>
          <w:p w:rsidR="00A83436" w:rsidRPr="00264731" w:rsidRDefault="00A83436"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A83436" w:rsidRPr="00264731" w:rsidRDefault="00A83436"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70206C" w:rsidRPr="006E2265" w:rsidTr="00C422F0">
        <w:trPr>
          <w:cantSplit/>
          <w:trHeight w:val="331"/>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264731" w:rsidRDefault="0070206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498" w:type="dxa"/>
            <w:gridSpan w:val="3"/>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Предмет физической химии. Научное и прикладное значение физической химии. Системные и внесистемные единицы измерения величин, переход из одной системы в другую.</w:t>
            </w:r>
          </w:p>
        </w:tc>
        <w:tc>
          <w:tcPr>
            <w:tcW w:w="1701" w:type="dxa"/>
            <w:vMerge/>
          </w:tcPr>
          <w:p w:rsidR="0070206C" w:rsidRPr="00264731"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270"/>
        </w:trPr>
        <w:tc>
          <w:tcPr>
            <w:tcW w:w="1951" w:type="dxa"/>
            <w:vMerge w:val="restart"/>
          </w:tcPr>
          <w:p w:rsidR="0070206C" w:rsidRPr="00264731" w:rsidRDefault="0070206C"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2.</w:t>
            </w:r>
          </w:p>
          <w:p w:rsidR="0070206C" w:rsidRPr="00264731" w:rsidRDefault="0070206C" w:rsidP="00264731">
            <w:pPr>
              <w:spacing w:after="0"/>
              <w:rPr>
                <w:rFonts w:ascii="Times New Roman" w:hAnsi="Times New Roman" w:cs="Times New Roman"/>
                <w:b/>
                <w:i/>
                <w:sz w:val="24"/>
                <w:szCs w:val="24"/>
              </w:rPr>
            </w:pPr>
            <w:r w:rsidRPr="00264731">
              <w:rPr>
                <w:rFonts w:ascii="Times New Roman" w:hAnsi="Times New Roman" w:cs="Times New Roman"/>
                <w:b/>
                <w:sz w:val="24"/>
                <w:szCs w:val="24"/>
              </w:rPr>
              <w:t>Агрегатное состояние вещества.</w:t>
            </w:r>
          </w:p>
        </w:tc>
        <w:tc>
          <w:tcPr>
            <w:tcW w:w="9923" w:type="dxa"/>
            <w:gridSpan w:val="5"/>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70206C" w:rsidRPr="00264731" w:rsidRDefault="0070206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70206C"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70206C" w:rsidRPr="006E2265" w:rsidTr="00C422F0">
        <w:trPr>
          <w:cantSplit/>
          <w:trHeight w:val="25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Законы идеального газа. Молекулярно-кинетическая теория идеальных газов.</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90"/>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Газовые смеси. Закон Дальтона.</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4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Реальные газы. Уравнение Ван-дер-Ваальса.</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Характеристика жидкого состояния. Поверхностное натяжение и поверхностная энергия.</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Вязкость жидкостей. Измерение вязкости. Испарение и кипение жидкости. Роль воды в живых организмах.</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1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6. </w:t>
            </w:r>
          </w:p>
        </w:tc>
        <w:tc>
          <w:tcPr>
            <w:tcW w:w="9498"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Признаки твердого состояния. Плавление вещества.</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330"/>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Default="0070206C" w:rsidP="0070206C">
            <w:r w:rsidRPr="007B71E4">
              <w:rPr>
                <w:rFonts w:ascii="Times New Roman" w:hAnsi="Times New Roman" w:cs="Times New Roman"/>
                <w:sz w:val="24"/>
                <w:szCs w:val="24"/>
              </w:rPr>
              <w:t xml:space="preserve">7. </w:t>
            </w:r>
          </w:p>
        </w:tc>
        <w:tc>
          <w:tcPr>
            <w:tcW w:w="9498" w:type="dxa"/>
            <w:gridSpan w:val="3"/>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Основные типы кристаллических решеток. Координационное число и энергия кристаллической решетки.  Полиморфизм и изоморфизм.</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C422F0">
        <w:trPr>
          <w:cantSplit/>
          <w:trHeight w:val="24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c>
          <w:tcPr>
            <w:tcW w:w="9923" w:type="dxa"/>
            <w:gridSpan w:val="5"/>
          </w:tcPr>
          <w:p w:rsidR="0070206C" w:rsidRPr="0070206C" w:rsidRDefault="0070206C" w:rsidP="00E843CA">
            <w:pPr>
              <w:spacing w:after="0" w:line="240" w:lineRule="auto"/>
              <w:rPr>
                <w:rFonts w:ascii="Times New Roman" w:hAnsi="Times New Roman" w:cs="Times New Roman"/>
                <w:b/>
                <w:sz w:val="24"/>
                <w:szCs w:val="24"/>
              </w:rPr>
            </w:pPr>
            <w:r w:rsidRPr="0070206C">
              <w:rPr>
                <w:rFonts w:ascii="Times New Roman" w:hAnsi="Times New Roman" w:cs="Times New Roman"/>
                <w:b/>
                <w:sz w:val="24"/>
                <w:szCs w:val="24"/>
              </w:rPr>
              <w:t>Лабораторные</w:t>
            </w:r>
            <w:r w:rsidR="00E843CA">
              <w:rPr>
                <w:rFonts w:ascii="Times New Roman" w:hAnsi="Times New Roman" w:cs="Times New Roman"/>
                <w:b/>
                <w:sz w:val="24"/>
                <w:szCs w:val="24"/>
              </w:rPr>
              <w:t xml:space="preserve"> занятия</w:t>
            </w:r>
          </w:p>
        </w:tc>
        <w:tc>
          <w:tcPr>
            <w:tcW w:w="1701" w:type="dxa"/>
            <w:vMerge w:val="restart"/>
          </w:tcPr>
          <w:p w:rsidR="0070206C" w:rsidRPr="00264731" w:rsidRDefault="0070206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24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c>
          <w:tcPr>
            <w:tcW w:w="405" w:type="dxa"/>
          </w:tcPr>
          <w:p w:rsidR="0070206C" w:rsidRPr="00264731" w:rsidRDefault="0070206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518" w:type="dxa"/>
            <w:gridSpan w:val="4"/>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поверхностного натяжения и вязкости жидкостей</w:t>
            </w:r>
          </w:p>
        </w:tc>
        <w:tc>
          <w:tcPr>
            <w:tcW w:w="1701" w:type="dxa"/>
            <w:vMerge/>
          </w:tcPr>
          <w:p w:rsidR="0070206C" w:rsidRPr="00C31D95"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2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923" w:type="dxa"/>
            <w:gridSpan w:val="5"/>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701" w:type="dxa"/>
            <w:vMerge w:val="restart"/>
          </w:tcPr>
          <w:p w:rsidR="0070206C" w:rsidRPr="00C31D95" w:rsidRDefault="00AD132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26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1. </w:t>
            </w:r>
          </w:p>
        </w:tc>
        <w:tc>
          <w:tcPr>
            <w:tcW w:w="9498" w:type="dxa"/>
            <w:gridSpan w:val="3"/>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«Агрегатное состояние вещества».</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12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2. </w:t>
            </w:r>
          </w:p>
        </w:tc>
        <w:tc>
          <w:tcPr>
            <w:tcW w:w="9498"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идеального газа».</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15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3. </w:t>
            </w:r>
          </w:p>
        </w:tc>
        <w:tc>
          <w:tcPr>
            <w:tcW w:w="9498"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«Реальные газы».</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C422F0">
        <w:trPr>
          <w:cantSplit/>
          <w:trHeight w:val="407"/>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Default="0070206C" w:rsidP="0070206C">
            <w:pPr>
              <w:spacing w:after="0" w:line="240" w:lineRule="auto"/>
            </w:pPr>
            <w:r w:rsidRPr="003D1A21">
              <w:rPr>
                <w:rFonts w:ascii="Times New Roman" w:hAnsi="Times New Roman" w:cs="Times New Roman"/>
                <w:sz w:val="24"/>
                <w:szCs w:val="24"/>
              </w:rPr>
              <w:t xml:space="preserve">4. </w:t>
            </w:r>
          </w:p>
        </w:tc>
        <w:tc>
          <w:tcPr>
            <w:tcW w:w="9498"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темам «Поверхностное натяжение», «Вязкость жидкостей».</w:t>
            </w:r>
          </w:p>
        </w:tc>
        <w:tc>
          <w:tcPr>
            <w:tcW w:w="1701" w:type="dxa"/>
            <w:vMerge/>
          </w:tcPr>
          <w:p w:rsidR="0070206C" w:rsidRDefault="0070206C" w:rsidP="009C3043">
            <w:pPr>
              <w:spacing w:after="0" w:line="240" w:lineRule="auto"/>
              <w:jc w:val="center"/>
              <w:rPr>
                <w:rFonts w:ascii="Times New Roman" w:hAnsi="Times New Roman" w:cs="Times New Roman"/>
                <w:sz w:val="24"/>
                <w:szCs w:val="24"/>
              </w:rPr>
            </w:pPr>
          </w:p>
        </w:tc>
        <w:tc>
          <w:tcPr>
            <w:tcW w:w="1716" w:type="dxa"/>
            <w:vMerge/>
          </w:tcPr>
          <w:p w:rsidR="0070206C" w:rsidRPr="00264731" w:rsidRDefault="0070206C" w:rsidP="00264731">
            <w:pPr>
              <w:spacing w:after="0" w:line="240" w:lineRule="auto"/>
              <w:rPr>
                <w:rFonts w:ascii="Times New Roman" w:hAnsi="Times New Roman" w:cs="Times New Roman"/>
                <w:i/>
                <w:sz w:val="24"/>
                <w:szCs w:val="24"/>
              </w:rPr>
            </w:pPr>
          </w:p>
        </w:tc>
      </w:tr>
      <w:tr w:rsidR="00A83436" w:rsidRPr="006E2265" w:rsidTr="00C422F0">
        <w:trPr>
          <w:cantSplit/>
          <w:trHeight w:val="20"/>
        </w:trPr>
        <w:tc>
          <w:tcPr>
            <w:tcW w:w="1951" w:type="dxa"/>
            <w:vMerge/>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923" w:type="dxa"/>
            <w:gridSpan w:val="5"/>
          </w:tcPr>
          <w:p w:rsidR="00A83436" w:rsidRPr="00264731"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A83436" w:rsidRPr="00DA2883" w:rsidRDefault="00DA2883" w:rsidP="001758A9">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701"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7E1897" w:rsidRPr="006E2265" w:rsidTr="00C422F0">
        <w:trPr>
          <w:cantSplit/>
          <w:trHeight w:val="304"/>
        </w:trPr>
        <w:tc>
          <w:tcPr>
            <w:tcW w:w="1951" w:type="dxa"/>
            <w:vMerge w:val="restart"/>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3.</w:t>
            </w:r>
          </w:p>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Термодинамика и термохимия</w:t>
            </w:r>
          </w:p>
        </w:tc>
        <w:tc>
          <w:tcPr>
            <w:tcW w:w="9923" w:type="dxa"/>
            <w:gridSpan w:val="5"/>
          </w:tcPr>
          <w:p w:rsidR="007E1897" w:rsidRPr="0070206C"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Содержание учебного материала</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lastRenderedPageBreak/>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color w:val="C0C0C0"/>
                <w:sz w:val="24"/>
                <w:szCs w:val="24"/>
              </w:rPr>
            </w:pPr>
            <w:r>
              <w:rPr>
                <w:rFonts w:ascii="Times New Roman" w:hAnsi="Times New Roman" w:cs="Times New Roman"/>
                <w:sz w:val="24"/>
                <w:szCs w:val="24"/>
              </w:rPr>
              <w:t>ЛР21,23, 28-30</w:t>
            </w:r>
          </w:p>
        </w:tc>
      </w:tr>
      <w:tr w:rsidR="007E1897" w:rsidRPr="006E2265" w:rsidTr="00C422F0">
        <w:trPr>
          <w:cantSplit/>
          <w:trHeight w:val="258"/>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Энергия и ее виды. Внутренняя энергия системы. Теплоемкость вещества.</w:t>
            </w:r>
          </w:p>
        </w:tc>
        <w:tc>
          <w:tcPr>
            <w:tcW w:w="1701"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Первый закон термодинамики. Термодинамические процессы. Тепловые эффекты реакций. Закон Гесса.</w:t>
            </w:r>
          </w:p>
        </w:tc>
        <w:tc>
          <w:tcPr>
            <w:tcW w:w="1701"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3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Второй закон термодинамики. Термодинамические потенциалы. Энтропия.</w:t>
            </w:r>
          </w:p>
        </w:tc>
        <w:tc>
          <w:tcPr>
            <w:tcW w:w="1701"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34"/>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0206C">
            <w:pPr>
              <w:spacing w:after="0" w:line="240" w:lineRule="auto"/>
            </w:pPr>
            <w:r w:rsidRPr="001409BE">
              <w:rPr>
                <w:rFonts w:ascii="Times New Roman" w:hAnsi="Times New Roman" w:cs="Times New Roman"/>
                <w:sz w:val="24"/>
                <w:szCs w:val="24"/>
              </w:rPr>
              <w:t xml:space="preserve">4. </w:t>
            </w:r>
          </w:p>
        </w:tc>
        <w:tc>
          <w:tcPr>
            <w:tcW w:w="9356" w:type="dxa"/>
          </w:tcPr>
          <w:p w:rsidR="007E1897" w:rsidRPr="00264731"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Третий закон термодинамики. Принцип минимума свободной энергии.</w:t>
            </w:r>
          </w:p>
        </w:tc>
        <w:tc>
          <w:tcPr>
            <w:tcW w:w="1701"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24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абораторные</w:t>
            </w:r>
            <w:r w:rsidR="00E843CA">
              <w:rPr>
                <w:rFonts w:ascii="Times New Roman" w:hAnsi="Times New Roman" w:cs="Times New Roman"/>
                <w:b/>
                <w:sz w:val="24"/>
                <w:szCs w:val="24"/>
              </w:rPr>
              <w:t xml:space="preserve"> занятия</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24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тепловых эффектов химически реакций и теплоты растворения соли, изучение метода калориметрии</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333"/>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7E1897" w:rsidRDefault="007E1897"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27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356"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термодинамики».</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9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56"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«Термодинамические расчеты».</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97"/>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7E1897" w:rsidRPr="00264731" w:rsidRDefault="007E1897" w:rsidP="007E1897">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701" w:type="dxa"/>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1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C422F0">
        <w:trPr>
          <w:cantSplit/>
          <w:trHeight w:val="172"/>
        </w:trPr>
        <w:tc>
          <w:tcPr>
            <w:tcW w:w="1951" w:type="dxa"/>
            <w:vMerge w:val="restart"/>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4.</w:t>
            </w:r>
          </w:p>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Фазовое равновесие и растворы</w:t>
            </w:r>
          </w:p>
        </w:tc>
        <w:tc>
          <w:tcPr>
            <w:tcW w:w="9923" w:type="dxa"/>
            <w:gridSpan w:val="5"/>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7E1897" w:rsidRPr="006E2265" w:rsidTr="00C422F0">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B671D0" w:rsidRDefault="007E1897" w:rsidP="00D3052A">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Правило фаз. Двухкомпонентная система. Фазовые диаграммы.</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207"/>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E1897">
            <w:pPr>
              <w:spacing w:after="0"/>
            </w:pPr>
            <w:r w:rsidRPr="00B671D0">
              <w:rPr>
                <w:rFonts w:ascii="Times New Roman" w:hAnsi="Times New Roman" w:cs="Times New Roman"/>
                <w:sz w:val="24"/>
                <w:szCs w:val="24"/>
              </w:rPr>
              <w:t xml:space="preserve">2. </w:t>
            </w:r>
          </w:p>
        </w:tc>
        <w:tc>
          <w:tcPr>
            <w:tcW w:w="9356"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Растворы. Осмотическое давление. Кипение растворов. Закон Рауля. Закон Вант-Гоффа.</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32"/>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Решение задач по теме </w:t>
            </w:r>
            <w:r>
              <w:rPr>
                <w:rFonts w:ascii="Times New Roman" w:hAnsi="Times New Roman" w:cs="Times New Roman"/>
                <w:sz w:val="24"/>
                <w:szCs w:val="24"/>
              </w:rPr>
              <w:t>«</w:t>
            </w:r>
            <w:r w:rsidRPr="0016765B">
              <w:rPr>
                <w:rFonts w:ascii="Times New Roman" w:hAnsi="Times New Roman" w:cs="Times New Roman"/>
                <w:sz w:val="24"/>
                <w:szCs w:val="24"/>
              </w:rPr>
              <w:t xml:space="preserve"> Построение </w:t>
            </w:r>
            <w:r>
              <w:rPr>
                <w:rFonts w:ascii="Times New Roman" w:hAnsi="Times New Roman" w:cs="Times New Roman"/>
                <w:sz w:val="24"/>
                <w:szCs w:val="24"/>
              </w:rPr>
              <w:t>диаграммы плавления и ее анализ»</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3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«Растворы»</w:t>
            </w:r>
          </w:p>
        </w:tc>
        <w:tc>
          <w:tcPr>
            <w:tcW w:w="1701" w:type="dxa"/>
            <w:vMerge/>
          </w:tcPr>
          <w:p w:rsidR="007E1897"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3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264731" w:rsidRDefault="007E1897" w:rsidP="008F2173">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Pr="008F2173">
              <w:rPr>
                <w:rFonts w:ascii="Times New Roman" w:hAnsi="Times New Roman" w:cs="Times New Roman"/>
                <w:sz w:val="24"/>
                <w:szCs w:val="24"/>
              </w:rPr>
              <w:t>по темам 2-4</w:t>
            </w:r>
          </w:p>
        </w:tc>
        <w:tc>
          <w:tcPr>
            <w:tcW w:w="1701" w:type="dxa"/>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2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DA2883"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701" w:type="dxa"/>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203"/>
        </w:trPr>
        <w:tc>
          <w:tcPr>
            <w:tcW w:w="1951" w:type="dxa"/>
            <w:vMerge w:val="restart"/>
          </w:tcPr>
          <w:p w:rsidR="007E1897" w:rsidRPr="00264731" w:rsidRDefault="007E1897" w:rsidP="00264731">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Тема 5.</w:t>
            </w:r>
          </w:p>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Химическая кинетика и катализ</w:t>
            </w:r>
          </w:p>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7E1897" w:rsidRPr="006E2265" w:rsidTr="00C422F0">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Скорость химической реакции. Классификация химических реакций. Факторы, влияющие на скорость химических реакций.</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5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Кинетические уравнения реакций первого, второго и третьего порядков. Энергия активации.</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3. </w:t>
            </w:r>
          </w:p>
        </w:tc>
        <w:tc>
          <w:tcPr>
            <w:tcW w:w="9356"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Катализ. Особенности каталитических реакций. Гомогенный и гетерогенный катализ.</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E1897">
            <w:pPr>
              <w:spacing w:after="0"/>
            </w:pPr>
            <w:r w:rsidRPr="00230B55">
              <w:rPr>
                <w:rFonts w:ascii="Times New Roman" w:hAnsi="Times New Roman" w:cs="Times New Roman"/>
                <w:sz w:val="24"/>
                <w:szCs w:val="24"/>
              </w:rPr>
              <w:t xml:space="preserve">4. </w:t>
            </w:r>
          </w:p>
        </w:tc>
        <w:tc>
          <w:tcPr>
            <w:tcW w:w="9356"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Ферменты как катализаторы. Цепные реакции. Фотохимические реакции.</w:t>
            </w:r>
          </w:p>
        </w:tc>
        <w:tc>
          <w:tcPr>
            <w:tcW w:w="1701"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09"/>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923" w:type="dxa"/>
            <w:gridSpan w:val="5"/>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701"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C422F0">
        <w:trPr>
          <w:cantSplit/>
          <w:trHeight w:val="109"/>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7E1897" w:rsidRDefault="007E1897" w:rsidP="00264731">
            <w:pPr>
              <w:spacing w:after="0" w:line="240" w:lineRule="auto"/>
              <w:rPr>
                <w:rFonts w:ascii="Times New Roman" w:hAnsi="Times New Roman" w:cs="Times New Roman"/>
                <w:sz w:val="24"/>
                <w:szCs w:val="24"/>
              </w:rPr>
            </w:pPr>
            <w:r w:rsidRPr="007E1897">
              <w:rPr>
                <w:rFonts w:ascii="Times New Roman" w:hAnsi="Times New Roman" w:cs="Times New Roman"/>
                <w:sz w:val="24"/>
                <w:szCs w:val="24"/>
              </w:rPr>
              <w:t>3</w:t>
            </w:r>
          </w:p>
        </w:tc>
        <w:tc>
          <w:tcPr>
            <w:tcW w:w="9356" w:type="dxa"/>
          </w:tcPr>
          <w:p w:rsidR="007E1897"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Влияние различных факторов на скорость химической реакции</w:t>
            </w:r>
          </w:p>
        </w:tc>
        <w:tc>
          <w:tcPr>
            <w:tcW w:w="1701" w:type="dxa"/>
            <w:vMerge/>
          </w:tcPr>
          <w:p w:rsidR="007E1897" w:rsidRDefault="007E1897" w:rsidP="009C3043">
            <w:pPr>
              <w:spacing w:after="0" w:line="240" w:lineRule="auto"/>
              <w:jc w:val="center"/>
              <w:rPr>
                <w:rFonts w:ascii="Times New Roman" w:hAnsi="Times New Roman" w:cs="Times New Roman"/>
                <w:sz w:val="24"/>
                <w:szCs w:val="24"/>
              </w:rPr>
            </w:pPr>
          </w:p>
        </w:tc>
        <w:tc>
          <w:tcPr>
            <w:tcW w:w="1716" w:type="dxa"/>
            <w:vMerge/>
          </w:tcPr>
          <w:p w:rsidR="007E1897" w:rsidRPr="00264731" w:rsidRDefault="007E1897" w:rsidP="00264731">
            <w:pPr>
              <w:spacing w:after="0" w:line="240" w:lineRule="auto"/>
              <w:rPr>
                <w:rFonts w:ascii="Times New Roman" w:hAnsi="Times New Roman" w:cs="Times New Roman"/>
                <w:i/>
                <w:sz w:val="24"/>
                <w:szCs w:val="24"/>
              </w:rPr>
            </w:pPr>
          </w:p>
        </w:tc>
      </w:tr>
      <w:tr w:rsidR="00055D47" w:rsidRPr="006E2265" w:rsidTr="00C422F0">
        <w:trPr>
          <w:cantSplit/>
          <w:trHeight w:val="26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923" w:type="dxa"/>
            <w:gridSpan w:val="5"/>
          </w:tcPr>
          <w:p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p>
        </w:tc>
        <w:tc>
          <w:tcPr>
            <w:tcW w:w="1701"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26"/>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9356" w:type="dxa"/>
          </w:tcPr>
          <w:p w:rsidR="00055D47" w:rsidRPr="00264731" w:rsidRDefault="00055D4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«Скорость химических реакций».</w:t>
            </w:r>
          </w:p>
        </w:tc>
        <w:tc>
          <w:tcPr>
            <w:tcW w:w="1701"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9356" w:type="dxa"/>
          </w:tcPr>
          <w:p w:rsidR="00055D47" w:rsidRPr="00264731" w:rsidRDefault="00055D4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«Кинетические уравнения».</w:t>
            </w:r>
          </w:p>
        </w:tc>
        <w:tc>
          <w:tcPr>
            <w:tcW w:w="1701" w:type="dxa"/>
            <w:vMerge/>
          </w:tcPr>
          <w:p w:rsidR="00055D47" w:rsidRDefault="00055D47" w:rsidP="009C3043">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A83436" w:rsidRPr="006E2265" w:rsidTr="00C422F0">
        <w:trPr>
          <w:cantSplit/>
          <w:trHeight w:val="349"/>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923" w:type="dxa"/>
            <w:gridSpan w:val="5"/>
          </w:tcPr>
          <w:p w:rsidR="00A83436" w:rsidRPr="00DA2883"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701"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055D47" w:rsidRPr="006E2265" w:rsidTr="00C422F0">
        <w:trPr>
          <w:cantSplit/>
          <w:trHeight w:val="400"/>
        </w:trPr>
        <w:tc>
          <w:tcPr>
            <w:tcW w:w="1951" w:type="dxa"/>
            <w:vMerge w:val="restart"/>
          </w:tcPr>
          <w:p w:rsidR="00055D47" w:rsidRPr="00264731" w:rsidRDefault="00055D4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6.</w:t>
            </w:r>
          </w:p>
          <w:p w:rsidR="00055D47" w:rsidRPr="00264731" w:rsidRDefault="00055D4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Химическое равновесие</w:t>
            </w:r>
          </w:p>
        </w:tc>
        <w:tc>
          <w:tcPr>
            <w:tcW w:w="9923" w:type="dxa"/>
            <w:gridSpan w:val="5"/>
          </w:tcPr>
          <w:p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055D47" w:rsidRPr="006E2265" w:rsidTr="00C422F0">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356"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Обратимость химических реакций. Закон действующих масс. Константа химического равновесия. Принцип  ЛеШателье. Зависимость константы равновесия от температуры. Связь константы химического равновесия  с максимальной работой реакции.</w:t>
            </w:r>
          </w:p>
        </w:tc>
        <w:tc>
          <w:tcPr>
            <w:tcW w:w="1701"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356"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Применение закона действующих масс к растворам слабых электролитов. Ионное произведение воды.рН. Роль концентрации ионов водорода в биологических процессах.</w:t>
            </w:r>
          </w:p>
        </w:tc>
        <w:tc>
          <w:tcPr>
            <w:tcW w:w="1701"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20"/>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pPr>
            <w:r w:rsidRPr="001A3FB5">
              <w:rPr>
                <w:rFonts w:ascii="Times New Roman" w:hAnsi="Times New Roman" w:cs="Times New Roman"/>
                <w:sz w:val="24"/>
                <w:szCs w:val="24"/>
              </w:rPr>
              <w:t xml:space="preserve">3. </w:t>
            </w:r>
          </w:p>
        </w:tc>
        <w:tc>
          <w:tcPr>
            <w:tcW w:w="9356"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Гидролиз. Буферные растворы. Биологическое значение буферных систем.</w:t>
            </w:r>
          </w:p>
        </w:tc>
        <w:tc>
          <w:tcPr>
            <w:tcW w:w="1701"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32"/>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923" w:type="dxa"/>
            <w:gridSpan w:val="5"/>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701" w:type="dxa"/>
            <w:vMerge w:val="restart"/>
          </w:tcPr>
          <w:p w:rsidR="00055D47" w:rsidRPr="00264731" w:rsidRDefault="00AD1327"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02"/>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56" w:type="dxa"/>
          </w:tcPr>
          <w:p w:rsidR="00055D47" w:rsidRPr="00264731" w:rsidRDefault="00055D47" w:rsidP="00055D47">
            <w:pPr>
              <w:spacing w:after="0"/>
              <w:rPr>
                <w:rFonts w:ascii="Times New Roman" w:hAnsi="Times New Roman" w:cs="Times New Roman"/>
                <w:sz w:val="24"/>
                <w:szCs w:val="24"/>
              </w:rPr>
            </w:pPr>
            <w:r w:rsidRPr="00264731">
              <w:rPr>
                <w:rFonts w:ascii="Times New Roman" w:hAnsi="Times New Roman" w:cs="Times New Roman"/>
                <w:sz w:val="24"/>
                <w:szCs w:val="24"/>
              </w:rPr>
              <w:t>Влияние концентрации вещества на смещение химического равновесия</w:t>
            </w:r>
          </w:p>
        </w:tc>
        <w:tc>
          <w:tcPr>
            <w:tcW w:w="1701"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21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923" w:type="dxa"/>
            <w:gridSpan w:val="5"/>
          </w:tcPr>
          <w:p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701" w:type="dxa"/>
            <w:vMerge w:val="restart"/>
          </w:tcPr>
          <w:p w:rsidR="00055D47" w:rsidRPr="00264731" w:rsidRDefault="00055D47"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9356"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 действующих масс».</w:t>
            </w:r>
          </w:p>
        </w:tc>
        <w:tc>
          <w:tcPr>
            <w:tcW w:w="1701" w:type="dxa"/>
            <w:vMerge/>
          </w:tcPr>
          <w:p w:rsidR="00055D47"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9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9356" w:type="dxa"/>
          </w:tcPr>
          <w:p w:rsidR="00055D47"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«рН. Буферные растворы».</w:t>
            </w:r>
          </w:p>
        </w:tc>
        <w:tc>
          <w:tcPr>
            <w:tcW w:w="1701" w:type="dxa"/>
            <w:vMerge/>
          </w:tcPr>
          <w:p w:rsidR="00055D47"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9356" w:type="dxa"/>
          </w:tcPr>
          <w:p w:rsidR="00055D47"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произведения растворимости малорастворимых солей</w:t>
            </w:r>
          </w:p>
        </w:tc>
        <w:tc>
          <w:tcPr>
            <w:tcW w:w="1701" w:type="dxa"/>
            <w:vMerge/>
          </w:tcPr>
          <w:p w:rsidR="00055D47" w:rsidRDefault="00055D47" w:rsidP="00055D47">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DA2883" w:rsidRPr="006E2265" w:rsidTr="00C422F0">
        <w:trPr>
          <w:cantSplit/>
          <w:trHeight w:val="131"/>
        </w:trPr>
        <w:tc>
          <w:tcPr>
            <w:tcW w:w="1951" w:type="dxa"/>
            <w:vMerge/>
          </w:tcPr>
          <w:p w:rsidR="00DA2883" w:rsidRPr="00264731" w:rsidRDefault="00DA2883" w:rsidP="00264731">
            <w:pPr>
              <w:spacing w:after="0" w:line="240" w:lineRule="auto"/>
              <w:rPr>
                <w:rFonts w:ascii="Times New Roman" w:hAnsi="Times New Roman" w:cs="Times New Roman"/>
                <w:sz w:val="24"/>
                <w:szCs w:val="24"/>
              </w:rPr>
            </w:pPr>
          </w:p>
        </w:tc>
        <w:tc>
          <w:tcPr>
            <w:tcW w:w="9923" w:type="dxa"/>
            <w:gridSpan w:val="5"/>
          </w:tcPr>
          <w:p w:rsidR="00DA2883" w:rsidRPr="00264731" w:rsidRDefault="00DA2883"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DA2883" w:rsidRPr="00264731" w:rsidRDefault="00DA2883" w:rsidP="00055D47">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701" w:type="dxa"/>
          </w:tcPr>
          <w:p w:rsidR="00DA2883" w:rsidRPr="00DA2883" w:rsidRDefault="00DA2883" w:rsidP="00055D47">
            <w:pPr>
              <w:spacing w:after="0" w:line="240" w:lineRule="auto"/>
              <w:jc w:val="center"/>
              <w:rPr>
                <w:rFonts w:ascii="Times New Roman" w:hAnsi="Times New Roman" w:cs="Times New Roman"/>
                <w:sz w:val="24"/>
                <w:szCs w:val="24"/>
              </w:rPr>
            </w:pPr>
            <w:r w:rsidRPr="00DA2883">
              <w:rPr>
                <w:rFonts w:ascii="Times New Roman" w:hAnsi="Times New Roman" w:cs="Times New Roman"/>
                <w:sz w:val="24"/>
                <w:szCs w:val="24"/>
              </w:rPr>
              <w:t>2</w:t>
            </w:r>
          </w:p>
        </w:tc>
        <w:tc>
          <w:tcPr>
            <w:tcW w:w="1716" w:type="dxa"/>
            <w:vMerge/>
          </w:tcPr>
          <w:p w:rsidR="00DA2883" w:rsidRPr="00264731" w:rsidRDefault="00DA2883" w:rsidP="00264731">
            <w:pPr>
              <w:spacing w:after="0" w:line="240" w:lineRule="auto"/>
              <w:rPr>
                <w:rFonts w:ascii="Times New Roman" w:hAnsi="Times New Roman" w:cs="Times New Roman"/>
                <w:i/>
                <w:sz w:val="24"/>
                <w:szCs w:val="24"/>
              </w:rPr>
            </w:pPr>
          </w:p>
        </w:tc>
      </w:tr>
      <w:tr w:rsidR="00055D47" w:rsidRPr="006E2265" w:rsidTr="00C422F0">
        <w:trPr>
          <w:cantSplit/>
          <w:trHeight w:val="417"/>
        </w:trPr>
        <w:tc>
          <w:tcPr>
            <w:tcW w:w="1951" w:type="dxa"/>
            <w:vMerge w:val="restart"/>
          </w:tcPr>
          <w:p w:rsidR="00055D47" w:rsidRPr="00264731" w:rsidRDefault="00055D47"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7.</w:t>
            </w:r>
          </w:p>
          <w:p w:rsidR="00055D47" w:rsidRPr="00264731" w:rsidRDefault="00055D47" w:rsidP="006F023D">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Электрохимия</w:t>
            </w:r>
          </w:p>
          <w:p w:rsidR="00055D47" w:rsidRPr="00264731" w:rsidRDefault="00055D47" w:rsidP="006F023D">
            <w:pPr>
              <w:spacing w:after="0" w:line="240" w:lineRule="auto"/>
              <w:rPr>
                <w:rFonts w:ascii="Times New Roman" w:hAnsi="Times New Roman" w:cs="Times New Roman"/>
                <w:sz w:val="24"/>
                <w:szCs w:val="24"/>
              </w:rPr>
            </w:pPr>
          </w:p>
        </w:tc>
        <w:tc>
          <w:tcPr>
            <w:tcW w:w="9923" w:type="dxa"/>
            <w:gridSpan w:val="5"/>
          </w:tcPr>
          <w:p w:rsidR="00055D47" w:rsidRPr="00264731" w:rsidRDefault="00055D47" w:rsidP="006F023D">
            <w:pPr>
              <w:spacing w:after="0" w:line="240" w:lineRule="auto"/>
              <w:rPr>
                <w:rFonts w:ascii="Times New Roman" w:hAnsi="Times New Roman" w:cs="Times New Roman"/>
                <w:i/>
                <w:sz w:val="24"/>
                <w:szCs w:val="24"/>
              </w:rPr>
            </w:pPr>
            <w:r w:rsidRPr="00C31D95">
              <w:rPr>
                <w:rFonts w:ascii="Times New Roman" w:hAnsi="Times New Roman" w:cs="Times New Roman"/>
                <w:b/>
                <w:sz w:val="24"/>
                <w:szCs w:val="24"/>
              </w:rPr>
              <w:t>Содержание учебного материала</w:t>
            </w:r>
            <w:r w:rsidRPr="00264731">
              <w:rPr>
                <w:rFonts w:ascii="Times New Roman" w:hAnsi="Times New Roman" w:cs="Times New Roman"/>
                <w:i/>
                <w:sz w:val="24"/>
                <w:szCs w:val="24"/>
              </w:rPr>
              <w:t>:</w:t>
            </w:r>
          </w:p>
        </w:tc>
        <w:tc>
          <w:tcPr>
            <w:tcW w:w="1701"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055D47" w:rsidRPr="006E2265" w:rsidTr="00C422F0">
        <w:trPr>
          <w:cantSplit/>
          <w:trHeight w:val="222"/>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Pr="005E6961" w:rsidRDefault="00055D47"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1. </w:t>
            </w:r>
          </w:p>
        </w:tc>
        <w:tc>
          <w:tcPr>
            <w:tcW w:w="9356"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Электродный потенциал. Уравнение Нернста. Проводники первого и второго р</w:t>
            </w:r>
            <w:r>
              <w:rPr>
                <w:rFonts w:ascii="Times New Roman" w:hAnsi="Times New Roman" w:cs="Times New Roman"/>
                <w:sz w:val="24"/>
                <w:szCs w:val="24"/>
              </w:rPr>
              <w:t xml:space="preserve">ода. Скорость и подвижность </w:t>
            </w:r>
            <w:r w:rsidRPr="00264731">
              <w:rPr>
                <w:rFonts w:ascii="Times New Roman" w:hAnsi="Times New Roman" w:cs="Times New Roman"/>
                <w:sz w:val="24"/>
                <w:szCs w:val="24"/>
              </w:rPr>
              <w:t>ионов. Кондуктометрия.</w:t>
            </w:r>
          </w:p>
        </w:tc>
        <w:tc>
          <w:tcPr>
            <w:tcW w:w="1701"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65"/>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Pr="005E6961" w:rsidRDefault="00055D47"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2. </w:t>
            </w:r>
          </w:p>
        </w:tc>
        <w:tc>
          <w:tcPr>
            <w:tcW w:w="9356"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Гальванические элементы. Элемент Якоби-Даниэля. Ряд напряжений. ЭДС гальванического эле</w:t>
            </w:r>
            <w:r>
              <w:rPr>
                <w:rFonts w:ascii="Times New Roman" w:hAnsi="Times New Roman" w:cs="Times New Roman"/>
                <w:sz w:val="24"/>
                <w:szCs w:val="24"/>
              </w:rPr>
              <w:t xml:space="preserve">мента. </w:t>
            </w:r>
            <w:r w:rsidRPr="00264731">
              <w:rPr>
                <w:rFonts w:ascii="Times New Roman" w:hAnsi="Times New Roman" w:cs="Times New Roman"/>
                <w:sz w:val="24"/>
                <w:szCs w:val="24"/>
              </w:rPr>
              <w:t>Потенциометрия.</w:t>
            </w:r>
          </w:p>
        </w:tc>
        <w:tc>
          <w:tcPr>
            <w:tcW w:w="1701"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C422F0">
        <w:trPr>
          <w:cantSplit/>
          <w:trHeight w:val="107"/>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Default="00055D47" w:rsidP="006F023D">
            <w:pPr>
              <w:spacing w:after="0"/>
            </w:pPr>
            <w:r w:rsidRPr="005E6961">
              <w:rPr>
                <w:rFonts w:ascii="Times New Roman" w:hAnsi="Times New Roman" w:cs="Times New Roman"/>
                <w:sz w:val="24"/>
                <w:szCs w:val="24"/>
              </w:rPr>
              <w:t xml:space="preserve">3. </w:t>
            </w:r>
          </w:p>
        </w:tc>
        <w:tc>
          <w:tcPr>
            <w:tcW w:w="9356"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Электролиз. Законы электролиза. Аккумуляторы. Коррозия металлов.</w:t>
            </w:r>
          </w:p>
        </w:tc>
        <w:tc>
          <w:tcPr>
            <w:tcW w:w="1701"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716" w:type="dxa"/>
            <w:vMerge/>
          </w:tcPr>
          <w:p w:rsidR="00055D47" w:rsidRPr="00264731" w:rsidRDefault="00055D47" w:rsidP="00264731">
            <w:pPr>
              <w:spacing w:after="0" w:line="240" w:lineRule="auto"/>
              <w:rPr>
                <w:rFonts w:ascii="Times New Roman" w:hAnsi="Times New Roman" w:cs="Times New Roman"/>
                <w:i/>
                <w:sz w:val="24"/>
                <w:szCs w:val="24"/>
              </w:rPr>
            </w:pPr>
          </w:p>
        </w:tc>
      </w:tr>
      <w:tr w:rsidR="006F023D" w:rsidRPr="006E2265" w:rsidTr="00C422F0">
        <w:trPr>
          <w:cantSplit/>
          <w:trHeight w:val="184"/>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923" w:type="dxa"/>
            <w:gridSpan w:val="5"/>
          </w:tcPr>
          <w:p w:rsidR="006F023D" w:rsidRPr="00264731" w:rsidRDefault="006F023D" w:rsidP="006F023D">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701" w:type="dxa"/>
            <w:vMerge w:val="restart"/>
          </w:tcPr>
          <w:p w:rsidR="006F023D" w:rsidRPr="00264731" w:rsidRDefault="006F023D" w:rsidP="006F023D">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83"/>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стандартного окислительно-восстановительного потенциала электродной реакции</w:t>
            </w:r>
          </w:p>
        </w:tc>
        <w:tc>
          <w:tcPr>
            <w:tcW w:w="1701"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97"/>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923" w:type="dxa"/>
            <w:gridSpan w:val="5"/>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701" w:type="dxa"/>
            <w:vMerge w:val="restart"/>
          </w:tcPr>
          <w:p w:rsidR="006F023D" w:rsidRPr="00264731" w:rsidRDefault="00AD132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5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«Электродные потенциалы».</w:t>
            </w:r>
          </w:p>
        </w:tc>
        <w:tc>
          <w:tcPr>
            <w:tcW w:w="1701"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11"/>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электролиза».</w:t>
            </w:r>
          </w:p>
        </w:tc>
        <w:tc>
          <w:tcPr>
            <w:tcW w:w="1701"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C422F0">
        <w:trPr>
          <w:cantSplit/>
          <w:trHeight w:val="197"/>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923" w:type="dxa"/>
            <w:gridSpan w:val="5"/>
          </w:tcPr>
          <w:p w:rsidR="00A83436" w:rsidRPr="00264731" w:rsidRDefault="00A83436" w:rsidP="00FB0DB6">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00FB0DB6" w:rsidRPr="008F2173">
              <w:rPr>
                <w:rFonts w:ascii="Times New Roman" w:hAnsi="Times New Roman" w:cs="Times New Roman"/>
                <w:sz w:val="24"/>
                <w:szCs w:val="24"/>
              </w:rPr>
              <w:t xml:space="preserve"> по темам </w:t>
            </w:r>
            <w:r w:rsidR="00FB0DB6">
              <w:rPr>
                <w:rFonts w:ascii="Times New Roman" w:hAnsi="Times New Roman" w:cs="Times New Roman"/>
                <w:sz w:val="24"/>
                <w:szCs w:val="24"/>
              </w:rPr>
              <w:t>5</w:t>
            </w:r>
            <w:r w:rsidR="00FB0DB6" w:rsidRPr="008F2173">
              <w:rPr>
                <w:rFonts w:ascii="Times New Roman" w:hAnsi="Times New Roman" w:cs="Times New Roman"/>
                <w:sz w:val="24"/>
                <w:szCs w:val="24"/>
              </w:rPr>
              <w:t>-</w:t>
            </w:r>
            <w:r w:rsidR="00FB0DB6">
              <w:rPr>
                <w:rFonts w:ascii="Times New Roman" w:hAnsi="Times New Roman" w:cs="Times New Roman"/>
                <w:sz w:val="24"/>
                <w:szCs w:val="24"/>
              </w:rPr>
              <w:t>7</w:t>
            </w:r>
          </w:p>
        </w:tc>
        <w:tc>
          <w:tcPr>
            <w:tcW w:w="1701" w:type="dxa"/>
          </w:tcPr>
          <w:p w:rsidR="00A83436" w:rsidRPr="00264731" w:rsidRDefault="00055D4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A83436" w:rsidRPr="006E2265" w:rsidTr="00C422F0">
        <w:trPr>
          <w:cantSplit/>
          <w:trHeight w:val="285"/>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923" w:type="dxa"/>
            <w:gridSpan w:val="5"/>
          </w:tcPr>
          <w:p w:rsidR="006F023D" w:rsidRPr="00DA2883"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701" w:type="dxa"/>
          </w:tcPr>
          <w:p w:rsidR="00A83436" w:rsidRPr="00264731" w:rsidRDefault="00DA2883" w:rsidP="009C304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C422F0">
        <w:trPr>
          <w:cantSplit/>
          <w:trHeight w:val="197"/>
        </w:trPr>
        <w:tc>
          <w:tcPr>
            <w:tcW w:w="1951" w:type="dxa"/>
            <w:vMerge w:val="restart"/>
          </w:tcPr>
          <w:p w:rsidR="006F023D" w:rsidRPr="00264731"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8.</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Дисперсные сис</w:t>
            </w:r>
            <w:r>
              <w:rPr>
                <w:rFonts w:ascii="Times New Roman" w:hAnsi="Times New Roman" w:cs="Times New Roman"/>
                <w:b/>
                <w:sz w:val="24"/>
                <w:szCs w:val="24"/>
              </w:rPr>
              <w:t>темы и растворы высокомолекуляр</w:t>
            </w:r>
            <w:r w:rsidRPr="00264731">
              <w:rPr>
                <w:rFonts w:ascii="Times New Roman" w:hAnsi="Times New Roman" w:cs="Times New Roman"/>
                <w:b/>
                <w:sz w:val="24"/>
                <w:szCs w:val="24"/>
              </w:rPr>
              <w:t>ных соединений</w:t>
            </w:r>
          </w:p>
        </w:tc>
        <w:tc>
          <w:tcPr>
            <w:tcW w:w="9923" w:type="dxa"/>
            <w:gridSpan w:val="5"/>
          </w:tcPr>
          <w:p w:rsidR="006F023D" w:rsidRPr="00264731" w:rsidRDefault="006F023D"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Содержание учебного материала</w:t>
            </w:r>
          </w:p>
        </w:tc>
        <w:tc>
          <w:tcPr>
            <w:tcW w:w="1701"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16"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lastRenderedPageBreak/>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6F023D" w:rsidRPr="006E2265" w:rsidTr="00C422F0">
        <w:trPr>
          <w:cantSplit/>
          <w:trHeight w:val="22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1.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Коллоидные растворы. Классификация дисперсных систем. Мол</w:t>
            </w:r>
            <w:r>
              <w:rPr>
                <w:rFonts w:ascii="Times New Roman" w:hAnsi="Times New Roman" w:cs="Times New Roman"/>
                <w:sz w:val="24"/>
                <w:szCs w:val="24"/>
              </w:rPr>
              <w:t xml:space="preserve">екулярно-кинетические свойства </w:t>
            </w:r>
            <w:r w:rsidRPr="00264731">
              <w:rPr>
                <w:rFonts w:ascii="Times New Roman" w:hAnsi="Times New Roman" w:cs="Times New Roman"/>
                <w:sz w:val="24"/>
                <w:szCs w:val="24"/>
              </w:rPr>
              <w:t>коллоидных растворов.</w:t>
            </w:r>
          </w:p>
        </w:tc>
        <w:tc>
          <w:tcPr>
            <w:tcW w:w="1701" w:type="dxa"/>
            <w:vMerge/>
          </w:tcPr>
          <w:p w:rsidR="006F023D" w:rsidRPr="00264731" w:rsidRDefault="006F023D" w:rsidP="00264731">
            <w:pPr>
              <w:spacing w:after="0" w:line="240" w:lineRule="auto"/>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26"/>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2.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Оптические свойства коллоидных растворов. Мицеллярная теория строения коллоидной частицы</w:t>
            </w:r>
          </w:p>
        </w:tc>
        <w:tc>
          <w:tcPr>
            <w:tcW w:w="1701" w:type="dxa"/>
            <w:vMerge/>
          </w:tcPr>
          <w:p w:rsidR="006F023D" w:rsidRPr="00264731" w:rsidRDefault="006F023D" w:rsidP="00264731">
            <w:pPr>
              <w:spacing w:after="0" w:line="240" w:lineRule="auto"/>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3.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Особенности растворов ВМС. Явление набухания. Вязкость.</w:t>
            </w:r>
          </w:p>
        </w:tc>
        <w:tc>
          <w:tcPr>
            <w:tcW w:w="1701" w:type="dxa"/>
            <w:vMerge/>
          </w:tcPr>
          <w:p w:rsidR="006F023D" w:rsidRPr="00264731" w:rsidRDefault="006F023D" w:rsidP="00264731">
            <w:pPr>
              <w:spacing w:after="0" w:line="240" w:lineRule="auto"/>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Default="006F023D" w:rsidP="006F023D">
            <w:pPr>
              <w:spacing w:after="0"/>
            </w:pPr>
            <w:r w:rsidRPr="0046239F">
              <w:rPr>
                <w:rFonts w:ascii="Times New Roman" w:hAnsi="Times New Roman" w:cs="Times New Roman"/>
                <w:sz w:val="24"/>
                <w:szCs w:val="24"/>
              </w:rPr>
              <w:t xml:space="preserve">4.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Студни. Определение молекулярной </w:t>
            </w:r>
            <w:proofErr w:type="gramStart"/>
            <w:r w:rsidRPr="00264731">
              <w:rPr>
                <w:rFonts w:ascii="Times New Roman" w:hAnsi="Times New Roman" w:cs="Times New Roman"/>
                <w:sz w:val="24"/>
                <w:szCs w:val="24"/>
              </w:rPr>
              <w:t>массы.Белки</w:t>
            </w:r>
            <w:proofErr w:type="gramEnd"/>
            <w:r w:rsidRPr="00264731">
              <w:rPr>
                <w:rFonts w:ascii="Times New Roman" w:hAnsi="Times New Roman" w:cs="Times New Roman"/>
                <w:sz w:val="24"/>
                <w:szCs w:val="24"/>
              </w:rPr>
              <w:t xml:space="preserve"> как коллоиды.</w:t>
            </w:r>
          </w:p>
        </w:tc>
        <w:tc>
          <w:tcPr>
            <w:tcW w:w="1701" w:type="dxa"/>
            <w:vMerge/>
          </w:tcPr>
          <w:p w:rsidR="006F023D" w:rsidRPr="00264731" w:rsidRDefault="006F023D" w:rsidP="00264731">
            <w:pPr>
              <w:spacing w:after="0" w:line="240" w:lineRule="auto"/>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C422F0">
        <w:trPr>
          <w:cantSplit/>
          <w:trHeight w:val="184"/>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923" w:type="dxa"/>
            <w:gridSpan w:val="5"/>
          </w:tcPr>
          <w:p w:rsidR="00A83436"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00264731"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701" w:type="dxa"/>
          </w:tcPr>
          <w:p w:rsidR="00A83436" w:rsidRPr="00264731" w:rsidRDefault="00A83436" w:rsidP="009C3043">
            <w:pPr>
              <w:spacing w:after="0" w:line="240" w:lineRule="auto"/>
              <w:jc w:val="center"/>
              <w:rPr>
                <w:rFonts w:ascii="Times New Roman" w:hAnsi="Times New Roman" w:cs="Times New Roman"/>
                <w:sz w:val="24"/>
                <w:szCs w:val="24"/>
              </w:rPr>
            </w:pP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C422F0">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40" w:type="dxa"/>
            <w:gridSpan w:val="3"/>
          </w:tcPr>
          <w:p w:rsidR="006F023D"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83" w:type="dxa"/>
            <w:gridSpan w:val="2"/>
          </w:tcPr>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Получение золей и их характеристика</w:t>
            </w:r>
          </w:p>
        </w:tc>
        <w:tc>
          <w:tcPr>
            <w:tcW w:w="1701" w:type="dxa"/>
          </w:tcPr>
          <w:p w:rsidR="006F023D"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923" w:type="dxa"/>
            <w:gridSpan w:val="5"/>
          </w:tcPr>
          <w:p w:rsidR="006F023D" w:rsidRPr="0016765B"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701"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40" w:type="dxa"/>
            <w:gridSpan w:val="3"/>
          </w:tcPr>
          <w:p w:rsidR="006F023D" w:rsidRPr="006F023D" w:rsidRDefault="006F023D" w:rsidP="006F023D">
            <w:pPr>
              <w:spacing w:after="0" w:line="240" w:lineRule="auto"/>
              <w:rPr>
                <w:rFonts w:ascii="Times New Roman" w:hAnsi="Times New Roman" w:cs="Times New Roman"/>
                <w:sz w:val="24"/>
                <w:szCs w:val="24"/>
              </w:rPr>
            </w:pPr>
            <w:r w:rsidRPr="006F023D">
              <w:rPr>
                <w:rFonts w:ascii="Times New Roman" w:hAnsi="Times New Roman" w:cs="Times New Roman"/>
                <w:sz w:val="24"/>
                <w:szCs w:val="24"/>
              </w:rPr>
              <w:t>16</w:t>
            </w:r>
          </w:p>
        </w:tc>
        <w:tc>
          <w:tcPr>
            <w:tcW w:w="9383" w:type="dxa"/>
            <w:gridSpan w:val="2"/>
          </w:tcPr>
          <w:p w:rsidR="006F023D" w:rsidRPr="00264731" w:rsidRDefault="006F023D" w:rsidP="006F023D">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 xml:space="preserve">Решение задач по теме </w:t>
            </w:r>
            <w:r>
              <w:rPr>
                <w:rFonts w:ascii="Times New Roman" w:hAnsi="Times New Roman" w:cs="Times New Roman"/>
                <w:sz w:val="24"/>
                <w:szCs w:val="24"/>
              </w:rPr>
              <w:t>«</w:t>
            </w:r>
            <w:r w:rsidRPr="0016765B">
              <w:rPr>
                <w:rFonts w:ascii="Times New Roman" w:hAnsi="Times New Roman" w:cs="Times New Roman"/>
                <w:sz w:val="24"/>
                <w:szCs w:val="24"/>
              </w:rPr>
              <w:t>Расчет суммарной поверхности микрогетерогенных систем и степени раздробленности</w:t>
            </w:r>
            <w:r>
              <w:rPr>
                <w:rFonts w:ascii="Times New Roman" w:hAnsi="Times New Roman" w:cs="Times New Roman"/>
                <w:sz w:val="24"/>
                <w:szCs w:val="24"/>
              </w:rPr>
              <w:t>»</w:t>
            </w:r>
          </w:p>
        </w:tc>
        <w:tc>
          <w:tcPr>
            <w:tcW w:w="1701" w:type="dxa"/>
            <w:vMerge/>
          </w:tcPr>
          <w:p w:rsidR="006F023D" w:rsidRDefault="006F023D" w:rsidP="009C3043">
            <w:pPr>
              <w:spacing w:after="0" w:line="240" w:lineRule="auto"/>
              <w:jc w:val="center"/>
              <w:rPr>
                <w:rFonts w:ascii="Times New Roman" w:hAnsi="Times New Roman" w:cs="Times New Roman"/>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C422F0">
        <w:trPr>
          <w:cantSplit/>
          <w:trHeight w:val="293"/>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923" w:type="dxa"/>
            <w:gridSpan w:val="5"/>
          </w:tcPr>
          <w:p w:rsidR="00A83436" w:rsidRPr="00DA2883" w:rsidRDefault="00A83436" w:rsidP="00264731">
            <w:pPr>
              <w:spacing w:after="0" w:line="240" w:lineRule="auto"/>
              <w:rPr>
                <w:rFonts w:ascii="Times New Roman" w:hAnsi="Times New Roman" w:cs="Times New Roman"/>
                <w:b/>
                <w:sz w:val="24"/>
                <w:szCs w:val="24"/>
              </w:rPr>
            </w:pPr>
            <w:r w:rsidRPr="00DA2883">
              <w:rPr>
                <w:rFonts w:ascii="Times New Roman" w:hAnsi="Times New Roman" w:cs="Times New Roman"/>
                <w:b/>
                <w:sz w:val="24"/>
                <w:szCs w:val="24"/>
              </w:rPr>
              <w:t>Самостоятельная работа обучающихся</w:t>
            </w:r>
          </w:p>
          <w:p w:rsidR="00A83436" w:rsidRPr="00727E40" w:rsidRDefault="00DA2883" w:rsidP="006F023D">
            <w:pPr>
              <w:spacing w:after="0" w:line="240" w:lineRule="auto"/>
              <w:rPr>
                <w:rFonts w:ascii="Times New Roman" w:hAnsi="Times New Roman" w:cs="Times New Roman"/>
                <w:bCs/>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701"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16"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C422F0">
        <w:trPr>
          <w:cantSplit/>
          <w:trHeight w:val="247"/>
        </w:trPr>
        <w:tc>
          <w:tcPr>
            <w:tcW w:w="1951" w:type="dxa"/>
            <w:vMerge w:val="restart"/>
          </w:tcPr>
          <w:p w:rsidR="006F023D" w:rsidRPr="00264731"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9.</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Поверхностные явления на границе раздела фаз</w:t>
            </w:r>
          </w:p>
        </w:tc>
        <w:tc>
          <w:tcPr>
            <w:tcW w:w="9923" w:type="dxa"/>
            <w:gridSpan w:val="5"/>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701"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16" w:type="dxa"/>
            <w:vMerge w:val="restart"/>
          </w:tcPr>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F023D" w:rsidRPr="00264731" w:rsidRDefault="00685BE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006F023D" w:rsidRPr="00264731">
              <w:rPr>
                <w:rFonts w:ascii="Times New Roman" w:hAnsi="Times New Roman" w:cs="Times New Roman"/>
                <w:sz w:val="24"/>
                <w:szCs w:val="24"/>
              </w:rPr>
              <w:t xml:space="preserve">2.1-2.3,   </w:t>
            </w:r>
          </w:p>
          <w:p w:rsidR="006F023D" w:rsidRDefault="00685BE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006F023D" w:rsidRPr="00264731">
              <w:rPr>
                <w:rFonts w:ascii="Times New Roman" w:hAnsi="Times New Roman" w:cs="Times New Roman"/>
                <w:sz w:val="24"/>
                <w:szCs w:val="24"/>
              </w:rPr>
              <w:t>3.1-3.3</w:t>
            </w:r>
          </w:p>
          <w:p w:rsidR="00685BE7" w:rsidRPr="00264731" w:rsidRDefault="00685BE7" w:rsidP="00264731">
            <w:pPr>
              <w:spacing w:after="0" w:line="240" w:lineRule="auto"/>
              <w:rPr>
                <w:rFonts w:ascii="Times New Roman" w:hAnsi="Times New Roman" w:cs="Times New Roman"/>
                <w:i/>
                <w:sz w:val="24"/>
                <w:szCs w:val="24"/>
              </w:rPr>
            </w:pPr>
            <w:r>
              <w:rPr>
                <w:rFonts w:ascii="Times New Roman" w:hAnsi="Times New Roman" w:cs="Times New Roman"/>
                <w:sz w:val="24"/>
                <w:szCs w:val="24"/>
              </w:rPr>
              <w:t>ЛР21,23, 28-30</w:t>
            </w:r>
          </w:p>
        </w:tc>
      </w:tr>
      <w:tr w:rsidR="006F023D" w:rsidRPr="006E2265" w:rsidTr="00C422F0">
        <w:trPr>
          <w:cantSplit/>
          <w:trHeight w:val="167"/>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1.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Свободная энергия поверхности раздела фаз.</w:t>
            </w:r>
          </w:p>
        </w:tc>
        <w:tc>
          <w:tcPr>
            <w:tcW w:w="1701"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8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2.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Общая характеристика сорбционных явлений.</w:t>
            </w:r>
          </w:p>
        </w:tc>
        <w:tc>
          <w:tcPr>
            <w:tcW w:w="1701"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2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Default="006F023D" w:rsidP="006F023D">
            <w:pPr>
              <w:spacing w:after="0"/>
            </w:pPr>
            <w:r w:rsidRPr="009616B0">
              <w:rPr>
                <w:rFonts w:ascii="Times New Roman" w:hAnsi="Times New Roman" w:cs="Times New Roman"/>
                <w:sz w:val="24"/>
                <w:szCs w:val="24"/>
              </w:rPr>
              <w:t xml:space="preserve">3. </w:t>
            </w:r>
          </w:p>
        </w:tc>
        <w:tc>
          <w:tcPr>
            <w:tcW w:w="9356"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Явление адсорбции. Адсорбция и биологические процессы.</w:t>
            </w:r>
          </w:p>
        </w:tc>
        <w:tc>
          <w:tcPr>
            <w:tcW w:w="1701"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923" w:type="dxa"/>
            <w:gridSpan w:val="5"/>
          </w:tcPr>
          <w:p w:rsidR="006F023D" w:rsidRPr="00264731" w:rsidRDefault="006F023D" w:rsidP="00FB0DB6">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Pr="008F2173">
              <w:rPr>
                <w:rFonts w:ascii="Times New Roman" w:hAnsi="Times New Roman" w:cs="Times New Roman"/>
                <w:sz w:val="24"/>
                <w:szCs w:val="24"/>
              </w:rPr>
              <w:t xml:space="preserve"> по темам </w:t>
            </w:r>
            <w:r>
              <w:rPr>
                <w:rFonts w:ascii="Times New Roman" w:hAnsi="Times New Roman" w:cs="Times New Roman"/>
                <w:sz w:val="24"/>
                <w:szCs w:val="24"/>
              </w:rPr>
              <w:t>8</w:t>
            </w:r>
            <w:r w:rsidRPr="008F2173">
              <w:rPr>
                <w:rFonts w:ascii="Times New Roman" w:hAnsi="Times New Roman" w:cs="Times New Roman"/>
                <w:sz w:val="24"/>
                <w:szCs w:val="24"/>
              </w:rPr>
              <w:t>-</w:t>
            </w:r>
            <w:r>
              <w:rPr>
                <w:rFonts w:ascii="Times New Roman" w:hAnsi="Times New Roman" w:cs="Times New Roman"/>
                <w:sz w:val="24"/>
                <w:szCs w:val="24"/>
              </w:rPr>
              <w:t>9</w:t>
            </w:r>
          </w:p>
        </w:tc>
        <w:tc>
          <w:tcPr>
            <w:tcW w:w="1701" w:type="dxa"/>
          </w:tcPr>
          <w:p w:rsidR="006F023D" w:rsidRPr="00264731" w:rsidRDefault="006F023D"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cantSplit/>
          <w:trHeight w:val="2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923" w:type="dxa"/>
            <w:gridSpan w:val="5"/>
          </w:tcPr>
          <w:p w:rsidR="006F023D" w:rsidRPr="00DA2883"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701" w:type="dxa"/>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6"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trHeight w:val="20"/>
        </w:trPr>
        <w:tc>
          <w:tcPr>
            <w:tcW w:w="11874" w:type="dxa"/>
            <w:gridSpan w:val="6"/>
          </w:tcPr>
          <w:p w:rsidR="006F023D" w:rsidRPr="009C3043" w:rsidRDefault="00C2438B"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1701" w:type="dxa"/>
          </w:tcPr>
          <w:p w:rsidR="006F023D" w:rsidRPr="009C3043" w:rsidRDefault="00C2438B" w:rsidP="009C30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16"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trHeight w:val="20"/>
        </w:trPr>
        <w:tc>
          <w:tcPr>
            <w:tcW w:w="11874" w:type="dxa"/>
            <w:gridSpan w:val="6"/>
          </w:tcPr>
          <w:p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1701" w:type="dxa"/>
            <w:vAlign w:val="center"/>
          </w:tcPr>
          <w:p w:rsidR="006F023D" w:rsidRPr="00AD1327" w:rsidRDefault="00C2438B" w:rsidP="00C2438B">
            <w:pPr>
              <w:spacing w:after="0" w:line="240" w:lineRule="auto"/>
              <w:jc w:val="center"/>
              <w:rPr>
                <w:rFonts w:ascii="Times New Roman" w:hAnsi="Times New Roman"/>
                <w:b/>
                <w:bCs/>
                <w:sz w:val="24"/>
                <w:szCs w:val="24"/>
              </w:rPr>
            </w:pPr>
            <w:r w:rsidRPr="00AD1327">
              <w:rPr>
                <w:rFonts w:ascii="Times New Roman" w:hAnsi="Times New Roman"/>
                <w:b/>
                <w:bCs/>
                <w:sz w:val="24"/>
                <w:szCs w:val="24"/>
              </w:rPr>
              <w:t>6</w:t>
            </w:r>
          </w:p>
        </w:tc>
        <w:tc>
          <w:tcPr>
            <w:tcW w:w="1716"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C422F0">
        <w:trPr>
          <w:trHeight w:val="20"/>
        </w:trPr>
        <w:tc>
          <w:tcPr>
            <w:tcW w:w="11874" w:type="dxa"/>
            <w:gridSpan w:val="6"/>
          </w:tcPr>
          <w:p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701" w:type="dxa"/>
            <w:vAlign w:val="center"/>
          </w:tcPr>
          <w:p w:rsidR="006F023D" w:rsidRPr="00AD1327" w:rsidRDefault="006F023D" w:rsidP="00C2438B">
            <w:pPr>
              <w:spacing w:after="0" w:line="240" w:lineRule="auto"/>
              <w:jc w:val="center"/>
              <w:rPr>
                <w:rFonts w:ascii="Times New Roman" w:hAnsi="Times New Roman"/>
                <w:b/>
                <w:bCs/>
                <w:sz w:val="24"/>
                <w:szCs w:val="24"/>
              </w:rPr>
            </w:pPr>
            <w:r w:rsidRPr="00AD1327">
              <w:rPr>
                <w:rFonts w:ascii="Times New Roman" w:hAnsi="Times New Roman"/>
                <w:b/>
                <w:bCs/>
                <w:sz w:val="24"/>
                <w:szCs w:val="24"/>
              </w:rPr>
              <w:t>108</w:t>
            </w:r>
          </w:p>
        </w:tc>
        <w:tc>
          <w:tcPr>
            <w:tcW w:w="1716"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A83436" w:rsidRPr="009C3043" w:rsidRDefault="00A83436" w:rsidP="00A83436">
      <w:pPr>
        <w:ind w:firstLine="709"/>
        <w:rPr>
          <w:rFonts w:ascii="Times New Roman" w:hAnsi="Times New Roman"/>
          <w:b/>
          <w:bCs/>
          <w:sz w:val="24"/>
          <w:szCs w:val="24"/>
        </w:rPr>
      </w:pPr>
      <w:r w:rsidRPr="009C3043">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FB0DB6" w:rsidRPr="00FB0DB6" w:rsidRDefault="00A83436" w:rsidP="009C3043">
      <w:pPr>
        <w:spacing w:after="0" w:line="240" w:lineRule="auto"/>
        <w:ind w:firstLine="709"/>
        <w:jc w:val="both"/>
        <w:rPr>
          <w:rFonts w:ascii="Times New Roman" w:hAnsi="Times New Roman" w:cs="Times New Roman"/>
          <w:color w:val="000000"/>
          <w:sz w:val="24"/>
          <w:szCs w:val="24"/>
        </w:rPr>
      </w:pPr>
      <w:proofErr w:type="gramStart"/>
      <w:r w:rsidRPr="005B72D4">
        <w:rPr>
          <w:rFonts w:ascii="Times New Roman" w:hAnsi="Times New Roman"/>
          <w:bCs/>
          <w:sz w:val="24"/>
          <w:szCs w:val="24"/>
        </w:rPr>
        <w:t xml:space="preserve">Лаборатория </w:t>
      </w:r>
      <w:r w:rsidRPr="005B72D4">
        <w:rPr>
          <w:rFonts w:ascii="Times New Roman" w:hAnsi="Times New Roman"/>
          <w:bCs/>
          <w:i/>
          <w:sz w:val="24"/>
          <w:szCs w:val="24"/>
        </w:rPr>
        <w:t xml:space="preserve"> физической</w:t>
      </w:r>
      <w:proofErr w:type="gramEnd"/>
      <w:r w:rsidRPr="005B72D4">
        <w:rPr>
          <w:rFonts w:ascii="Times New Roman" w:hAnsi="Times New Roman"/>
          <w:bCs/>
          <w:i/>
          <w:sz w:val="24"/>
          <w:szCs w:val="24"/>
        </w:rPr>
        <w:t xml:space="preserve"> и коллоидной химии  </w:t>
      </w:r>
      <w:r w:rsidRPr="005B72D4">
        <w:rPr>
          <w:rFonts w:ascii="Times New Roman" w:hAnsi="Times New Roman"/>
          <w:bCs/>
          <w:sz w:val="24"/>
          <w:szCs w:val="24"/>
        </w:rPr>
        <w:t xml:space="preserve">оснащенная необходимым для </w:t>
      </w:r>
      <w:r w:rsidRPr="00FB0DB6">
        <w:rPr>
          <w:rFonts w:ascii="Times New Roman" w:hAnsi="Times New Roman" w:cs="Times New Roman"/>
          <w:bCs/>
          <w:sz w:val="24"/>
          <w:szCs w:val="24"/>
        </w:rPr>
        <w:t>реализации программы учебной дисциплины оборудованием</w:t>
      </w:r>
      <w:r w:rsidR="00FB0DB6" w:rsidRPr="00FB0DB6">
        <w:rPr>
          <w:rFonts w:ascii="Times New Roman" w:hAnsi="Times New Roman" w:cs="Times New Roman"/>
          <w:bCs/>
          <w:sz w:val="24"/>
          <w:szCs w:val="24"/>
        </w:rPr>
        <w:t>:</w:t>
      </w:r>
      <w:r w:rsidR="00FB0DB6" w:rsidRPr="00FB0DB6">
        <w:rPr>
          <w:rFonts w:ascii="Times New Roman" w:hAnsi="Times New Roman" w:cs="Times New Roman"/>
          <w:sz w:val="24"/>
          <w:szCs w:val="24"/>
        </w:rPr>
        <w:t>вытяжной шкаф</w:t>
      </w:r>
      <w:r w:rsidR="00FB0DB6">
        <w:rPr>
          <w:rFonts w:ascii="Times New Roman" w:hAnsi="Times New Roman" w:cs="Times New Roman"/>
          <w:color w:val="000000"/>
          <w:sz w:val="24"/>
          <w:szCs w:val="24"/>
        </w:rPr>
        <w:t xml:space="preserve">; </w:t>
      </w:r>
      <w:r w:rsidR="00FB0DB6" w:rsidRPr="00FB0DB6">
        <w:rPr>
          <w:rFonts w:ascii="Times New Roman" w:hAnsi="Times New Roman" w:cs="Times New Roman"/>
          <w:sz w:val="24"/>
          <w:szCs w:val="24"/>
        </w:rPr>
        <w:t>лабораторные столы</w:t>
      </w:r>
      <w:r w:rsidR="00FB0DB6">
        <w:rPr>
          <w:rFonts w:ascii="Times New Roman" w:hAnsi="Times New Roman" w:cs="Times New Roman"/>
          <w:sz w:val="24"/>
          <w:szCs w:val="24"/>
        </w:rPr>
        <w:t>;</w:t>
      </w:r>
      <w:r w:rsidR="00FB0DB6" w:rsidRPr="00FB0DB6">
        <w:rPr>
          <w:rFonts w:ascii="Times New Roman" w:hAnsi="Times New Roman" w:cs="Times New Roman"/>
          <w:sz w:val="24"/>
          <w:szCs w:val="24"/>
        </w:rPr>
        <w:t xml:space="preserve">химическая посуда ГОСТ 25336 «Посуда и оборудование лабораторные стеклянные. Типы, основные параметры и размеры»; </w:t>
      </w:r>
      <w:r w:rsidR="00FB0DB6" w:rsidRPr="00FB0DB6">
        <w:rPr>
          <w:rFonts w:ascii="Times New Roman" w:hAnsi="Times New Roman" w:cs="Times New Roman"/>
          <w:color w:val="000000"/>
          <w:sz w:val="24"/>
          <w:szCs w:val="24"/>
        </w:rPr>
        <w:t>мешалки магнитные</w:t>
      </w:r>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 xml:space="preserve"> дистиллятор</w:t>
      </w:r>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 xml:space="preserve"> электрические плитки</w:t>
      </w:r>
      <w:r w:rsidR="00FB0DB6">
        <w:rPr>
          <w:rFonts w:ascii="Times New Roman" w:hAnsi="Times New Roman" w:cs="Times New Roman"/>
          <w:color w:val="000000"/>
          <w:sz w:val="24"/>
          <w:szCs w:val="24"/>
        </w:rPr>
        <w:t xml:space="preserve">; </w:t>
      </w:r>
      <w:r w:rsidR="00FB0DB6" w:rsidRPr="00FB0DB6">
        <w:rPr>
          <w:rFonts w:ascii="Times New Roman" w:hAnsi="Times New Roman" w:cs="Times New Roman"/>
          <w:color w:val="000000"/>
          <w:sz w:val="24"/>
          <w:szCs w:val="24"/>
        </w:rPr>
        <w:t xml:space="preserve">сушильный </w:t>
      </w:r>
      <w:proofErr w:type="gramStart"/>
      <w:r w:rsidR="00FB0DB6" w:rsidRPr="00FB0DB6">
        <w:rPr>
          <w:rFonts w:ascii="Times New Roman" w:hAnsi="Times New Roman" w:cs="Times New Roman"/>
          <w:color w:val="000000"/>
          <w:sz w:val="24"/>
          <w:szCs w:val="24"/>
        </w:rPr>
        <w:t>шкаф</w:t>
      </w:r>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бани</w:t>
      </w:r>
      <w:proofErr w:type="gramEnd"/>
      <w:r w:rsidR="00FB0DB6" w:rsidRPr="00FB0DB6">
        <w:rPr>
          <w:rFonts w:ascii="Times New Roman" w:hAnsi="Times New Roman" w:cs="Times New Roman"/>
          <w:color w:val="000000"/>
          <w:sz w:val="24"/>
          <w:szCs w:val="24"/>
        </w:rPr>
        <w:t xml:space="preserve"> водяные </w:t>
      </w:r>
      <w:r w:rsidR="00FB0DB6">
        <w:rPr>
          <w:rFonts w:ascii="Times New Roman" w:hAnsi="Times New Roman" w:cs="Times New Roman"/>
          <w:color w:val="000000"/>
          <w:sz w:val="24"/>
          <w:szCs w:val="24"/>
        </w:rPr>
        <w:t xml:space="preserve">; ареометры; </w:t>
      </w:r>
      <w:r w:rsidR="00FB0DB6" w:rsidRPr="00FB0DB6">
        <w:rPr>
          <w:rFonts w:ascii="Times New Roman" w:hAnsi="Times New Roman" w:cs="Times New Roman"/>
          <w:color w:val="000000"/>
          <w:sz w:val="24"/>
          <w:szCs w:val="24"/>
        </w:rPr>
        <w:t xml:space="preserve">термометры </w:t>
      </w:r>
    </w:p>
    <w:p w:rsidR="00FB0DB6" w:rsidRDefault="00FB0DB6" w:rsidP="009C3043">
      <w:pPr>
        <w:tabs>
          <w:tab w:val="left" w:pos="540"/>
        </w:tabs>
        <w:spacing w:after="0" w:line="240" w:lineRule="auto"/>
        <w:jc w:val="both"/>
        <w:rPr>
          <w:rFonts w:ascii="Times New Roman" w:hAnsi="Times New Roman" w:cs="Times New Roman"/>
          <w:sz w:val="24"/>
          <w:szCs w:val="24"/>
        </w:rPr>
      </w:pPr>
      <w:r w:rsidRPr="00FB0DB6">
        <w:rPr>
          <w:rFonts w:ascii="Times New Roman" w:hAnsi="Times New Roman" w:cs="Times New Roman"/>
          <w:sz w:val="24"/>
          <w:szCs w:val="24"/>
        </w:rPr>
        <w:t>Весовая комната:весы аналитические</w:t>
      </w:r>
      <w:r>
        <w:rPr>
          <w:rFonts w:ascii="Times New Roman" w:hAnsi="Times New Roman" w:cs="Times New Roman"/>
          <w:sz w:val="24"/>
          <w:szCs w:val="24"/>
        </w:rPr>
        <w:t xml:space="preserve">; </w:t>
      </w:r>
      <w:r w:rsidRPr="00FB0DB6">
        <w:rPr>
          <w:rFonts w:ascii="Times New Roman" w:hAnsi="Times New Roman" w:cs="Times New Roman"/>
          <w:sz w:val="24"/>
          <w:szCs w:val="24"/>
        </w:rPr>
        <w:t>весы электронные</w:t>
      </w:r>
      <w:r>
        <w:rPr>
          <w:rFonts w:ascii="Times New Roman" w:hAnsi="Times New Roman" w:cs="Times New Roman"/>
          <w:sz w:val="24"/>
          <w:szCs w:val="24"/>
        </w:rPr>
        <w:t>; технохимические</w:t>
      </w:r>
    </w:p>
    <w:p w:rsidR="00FB0DB6" w:rsidRPr="00FB0DB6" w:rsidRDefault="00FB0DB6" w:rsidP="00FB0DB6">
      <w:pPr>
        <w:tabs>
          <w:tab w:val="left" w:pos="540"/>
        </w:tabs>
        <w:spacing w:after="0" w:line="240" w:lineRule="auto"/>
        <w:rPr>
          <w:rFonts w:ascii="Times New Roman" w:hAnsi="Times New Roman" w:cs="Times New Roman"/>
          <w:sz w:val="24"/>
          <w:szCs w:val="24"/>
        </w:rPr>
      </w:pPr>
    </w:p>
    <w:p w:rsidR="00A83436" w:rsidRPr="005B72D4" w:rsidRDefault="00A83436"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sz w:val="24"/>
          <w:szCs w:val="24"/>
        </w:rPr>
      </w:pPr>
      <w:r w:rsidRPr="005B72D4">
        <w:rPr>
          <w:rFonts w:ascii="Times New Roman" w:hAnsi="Times New Roman"/>
          <w:b/>
          <w:caps/>
          <w:sz w:val="24"/>
          <w:szCs w:val="24"/>
        </w:rPr>
        <w:tab/>
      </w:r>
      <w:r w:rsidR="00FB0DB6">
        <w:rPr>
          <w:rFonts w:ascii="Times New Roman" w:hAnsi="Times New Roman"/>
          <w:b/>
          <w:caps/>
          <w:sz w:val="24"/>
          <w:szCs w:val="24"/>
        </w:rPr>
        <w:t>3.2.</w:t>
      </w:r>
      <w:r w:rsidR="00FB0DB6" w:rsidRPr="005B72D4">
        <w:rPr>
          <w:rFonts w:ascii="Times New Roman" w:hAnsi="Times New Roman"/>
          <w:b/>
          <w:sz w:val="24"/>
          <w:szCs w:val="24"/>
        </w:rPr>
        <w:t>Информационное обеспечение обучения</w:t>
      </w:r>
    </w:p>
    <w:p w:rsidR="00A83436" w:rsidRPr="005B72D4" w:rsidRDefault="00AD1327" w:rsidP="00AD1327">
      <w:pPr>
        <w:pStyle w:val="af"/>
        <w:spacing w:before="0" w:beforeAutospacing="0" w:after="0" w:afterAutospacing="0" w:line="276" w:lineRule="auto"/>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A83436" w:rsidRPr="00F8465D" w:rsidRDefault="00A83436" w:rsidP="00467E8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F8465D">
        <w:rPr>
          <w:rFonts w:ascii="Times New Roman" w:hAnsi="Times New Roman" w:cs="Times New Roman"/>
          <w:sz w:val="24"/>
          <w:szCs w:val="24"/>
        </w:rPr>
        <w:tab/>
        <w:t xml:space="preserve">Основные источники: </w:t>
      </w:r>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iCs/>
          <w:sz w:val="24"/>
          <w:szCs w:val="24"/>
        </w:rPr>
        <w:t>Гавронская, Ю. Ю. </w:t>
      </w:r>
      <w:r w:rsidRPr="00F8465D">
        <w:rPr>
          <w:rFonts w:ascii="Times New Roman" w:hAnsi="Times New Roman" w:cs="Times New Roman"/>
          <w:sz w:val="24"/>
          <w:szCs w:val="24"/>
        </w:rPr>
        <w:t xml:space="preserve"> Коллоидная </w:t>
      </w:r>
      <w:proofErr w:type="gramStart"/>
      <w:r w:rsidRPr="00F8465D">
        <w:rPr>
          <w:rFonts w:ascii="Times New Roman" w:hAnsi="Times New Roman" w:cs="Times New Roman"/>
          <w:sz w:val="24"/>
          <w:szCs w:val="24"/>
        </w:rPr>
        <w:t>химия :</w:t>
      </w:r>
      <w:proofErr w:type="gramEnd"/>
      <w:r w:rsidRPr="00F8465D">
        <w:rPr>
          <w:rFonts w:ascii="Times New Roman" w:hAnsi="Times New Roman" w:cs="Times New Roman"/>
          <w:sz w:val="24"/>
          <w:szCs w:val="24"/>
        </w:rPr>
        <w:t xml:space="preserve"> учебник и практикум для вузов / Ю. Ю. Гавронская, В. Н. Пак. — </w:t>
      </w:r>
      <w:proofErr w:type="gramStart"/>
      <w:r w:rsidRPr="00F8465D">
        <w:rPr>
          <w:rFonts w:ascii="Times New Roman" w:hAnsi="Times New Roman" w:cs="Times New Roman"/>
          <w:sz w:val="24"/>
          <w:szCs w:val="24"/>
        </w:rPr>
        <w:t>Москва :</w:t>
      </w:r>
      <w:proofErr w:type="gramEnd"/>
      <w:r w:rsidRPr="00F8465D">
        <w:rPr>
          <w:rFonts w:ascii="Times New Roman" w:hAnsi="Times New Roman" w:cs="Times New Roman"/>
          <w:sz w:val="24"/>
          <w:szCs w:val="24"/>
        </w:rPr>
        <w:t xml:space="preserve"> Издательство Юрайт, 2023. — 287 с. — (Высшее образование). — ISBN 978-5-534-02502-6. — </w:t>
      </w:r>
      <w:proofErr w:type="gramStart"/>
      <w:r w:rsidRPr="00F8465D">
        <w:rPr>
          <w:rFonts w:ascii="Times New Roman" w:hAnsi="Times New Roman" w:cs="Times New Roman"/>
          <w:sz w:val="24"/>
          <w:szCs w:val="24"/>
        </w:rPr>
        <w:t>Текст :</w:t>
      </w:r>
      <w:proofErr w:type="gramEnd"/>
      <w:r w:rsidRPr="00F8465D">
        <w:rPr>
          <w:rFonts w:ascii="Times New Roman" w:hAnsi="Times New Roman" w:cs="Times New Roman"/>
          <w:sz w:val="24"/>
          <w:szCs w:val="24"/>
        </w:rPr>
        <w:t xml:space="preserve"> электронный // Образовательная платформа Юрайт [сайт]. — URL: </w:t>
      </w:r>
      <w:hyperlink r:id="rId14" w:tgtFrame="_blank" w:history="1">
        <w:r w:rsidRPr="00F8465D">
          <w:rPr>
            <w:rStyle w:val="a9"/>
            <w:rFonts w:ascii="Times New Roman" w:hAnsi="Times New Roman"/>
            <w:sz w:val="24"/>
            <w:szCs w:val="24"/>
          </w:rPr>
          <w:t>https://urait.ru/bcode/511731</w:t>
        </w:r>
      </w:hyperlink>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iCs/>
          <w:sz w:val="24"/>
          <w:szCs w:val="24"/>
        </w:rPr>
        <w:t>Новокшанова, А. Л. </w:t>
      </w:r>
      <w:r w:rsidRPr="00F8465D">
        <w:rPr>
          <w:rFonts w:ascii="Times New Roman" w:hAnsi="Times New Roman" w:cs="Times New Roman"/>
          <w:sz w:val="24"/>
          <w:szCs w:val="24"/>
        </w:rPr>
        <w:t xml:space="preserve"> Органическая, биологическая и физколлоидная химия. </w:t>
      </w:r>
      <w:proofErr w:type="gramStart"/>
      <w:r w:rsidRPr="00F8465D">
        <w:rPr>
          <w:rFonts w:ascii="Times New Roman" w:hAnsi="Times New Roman" w:cs="Times New Roman"/>
          <w:sz w:val="24"/>
          <w:szCs w:val="24"/>
        </w:rPr>
        <w:t>Практикум :</w:t>
      </w:r>
      <w:proofErr w:type="gramEnd"/>
      <w:r w:rsidRPr="00F8465D">
        <w:rPr>
          <w:rFonts w:ascii="Times New Roman" w:hAnsi="Times New Roman" w:cs="Times New Roman"/>
          <w:sz w:val="24"/>
          <w:szCs w:val="24"/>
        </w:rPr>
        <w:t xml:space="preserve"> учебное пособие для среднего профессионального образования / А. Л. Новокшанова. — 2-е изд., испр. и доп. — Москва : Издательство Юрайт, 2023. — 222 с. — (Профессиональное образование). — ISBN 978-5-534-03708-1. — </w:t>
      </w:r>
      <w:proofErr w:type="gramStart"/>
      <w:r w:rsidRPr="00F8465D">
        <w:rPr>
          <w:rFonts w:ascii="Times New Roman" w:hAnsi="Times New Roman" w:cs="Times New Roman"/>
          <w:sz w:val="24"/>
          <w:szCs w:val="24"/>
        </w:rPr>
        <w:t>Текст :</w:t>
      </w:r>
      <w:proofErr w:type="gramEnd"/>
      <w:r w:rsidRPr="00F8465D">
        <w:rPr>
          <w:rFonts w:ascii="Times New Roman" w:hAnsi="Times New Roman" w:cs="Times New Roman"/>
          <w:sz w:val="24"/>
          <w:szCs w:val="24"/>
        </w:rPr>
        <w:t xml:space="preserve"> электронный // Образовательная платформа Юрайт [сайт]. — URL: </w:t>
      </w:r>
      <w:hyperlink r:id="rId15" w:tgtFrame="_blank" w:history="1">
        <w:r w:rsidRPr="00F8465D">
          <w:rPr>
            <w:rStyle w:val="a9"/>
            <w:rFonts w:ascii="Times New Roman" w:hAnsi="Times New Roman"/>
            <w:sz w:val="24"/>
            <w:szCs w:val="24"/>
          </w:rPr>
          <w:t>https://urait.ru/bcode/514775</w:t>
        </w:r>
      </w:hyperlink>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bCs/>
          <w:sz w:val="24"/>
          <w:szCs w:val="24"/>
        </w:rPr>
        <w:t xml:space="preserve">Гайдукова, Б. М. Техника и технология лабораторных </w:t>
      </w:r>
      <w:proofErr w:type="gramStart"/>
      <w:r w:rsidRPr="00F8465D">
        <w:rPr>
          <w:rFonts w:ascii="Times New Roman" w:hAnsi="Times New Roman" w:cs="Times New Roman"/>
          <w:bCs/>
          <w:sz w:val="24"/>
          <w:szCs w:val="24"/>
        </w:rPr>
        <w:t>работ :</w:t>
      </w:r>
      <w:proofErr w:type="gramEnd"/>
      <w:r w:rsidRPr="00F8465D">
        <w:rPr>
          <w:rFonts w:ascii="Times New Roman" w:hAnsi="Times New Roman" w:cs="Times New Roman"/>
          <w:bCs/>
          <w:sz w:val="24"/>
          <w:szCs w:val="24"/>
        </w:rPr>
        <w:t xml:space="preserve"> учебное пособие для спо / Б. М. Гайдукова. — 6-е изд., стер. — Санкт-</w:t>
      </w:r>
      <w:proofErr w:type="gramStart"/>
      <w:r w:rsidRPr="00F8465D">
        <w:rPr>
          <w:rFonts w:ascii="Times New Roman" w:hAnsi="Times New Roman" w:cs="Times New Roman"/>
          <w:bCs/>
          <w:sz w:val="24"/>
          <w:szCs w:val="24"/>
        </w:rPr>
        <w:t>Петербург :</w:t>
      </w:r>
      <w:proofErr w:type="gramEnd"/>
      <w:r w:rsidRPr="00F8465D">
        <w:rPr>
          <w:rFonts w:ascii="Times New Roman" w:hAnsi="Times New Roman" w:cs="Times New Roman"/>
          <w:bCs/>
          <w:sz w:val="24"/>
          <w:szCs w:val="24"/>
        </w:rPr>
        <w:t xml:space="preserve"> Лань, 2021. — 128 с. </w:t>
      </w:r>
    </w:p>
    <w:p w:rsidR="00685BE7" w:rsidRDefault="00685BE7" w:rsidP="00467E8D">
      <w:pPr>
        <w:tabs>
          <w:tab w:val="left" w:pos="709"/>
          <w:tab w:val="left" w:pos="851"/>
          <w:tab w:val="left" w:pos="993"/>
        </w:tabs>
        <w:spacing w:after="0" w:line="240" w:lineRule="auto"/>
        <w:ind w:firstLine="709"/>
        <w:rPr>
          <w:rFonts w:ascii="Times New Roman" w:hAnsi="Times New Roman"/>
          <w:sz w:val="24"/>
          <w:szCs w:val="24"/>
        </w:rPr>
      </w:pPr>
    </w:p>
    <w:p w:rsidR="00A83436" w:rsidRPr="005B72D4" w:rsidRDefault="00A83436" w:rsidP="00467E8D">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000000"/>
          <w:sz w:val="24"/>
          <w:szCs w:val="24"/>
        </w:rPr>
      </w:pPr>
      <w:r w:rsidRPr="005B72D4">
        <w:rPr>
          <w:rFonts w:ascii="Times New Roman" w:hAnsi="Times New Roman"/>
          <w:i/>
          <w:color w:val="000000"/>
          <w:sz w:val="24"/>
          <w:szCs w:val="24"/>
        </w:rPr>
        <w:tab/>
      </w:r>
      <w:r w:rsidRPr="005B72D4">
        <w:rPr>
          <w:rFonts w:ascii="Times New Roman" w:hAnsi="Times New Roman"/>
          <w:b/>
          <w:i/>
          <w:color w:val="000000"/>
          <w:sz w:val="24"/>
          <w:szCs w:val="24"/>
        </w:rPr>
        <w:t>Дополнительные источники</w:t>
      </w:r>
      <w:r w:rsidRPr="005B72D4">
        <w:rPr>
          <w:rFonts w:ascii="Times New Roman" w:hAnsi="Times New Roman"/>
          <w:b/>
          <w:color w:val="000000"/>
          <w:sz w:val="24"/>
          <w:szCs w:val="24"/>
        </w:rPr>
        <w:t>:</w:t>
      </w:r>
    </w:p>
    <w:p w:rsidR="00A83436" w:rsidRPr="005B72D4" w:rsidRDefault="00A83436" w:rsidP="00F8465D">
      <w:pPr>
        <w:numPr>
          <w:ilvl w:val="0"/>
          <w:numId w:val="2"/>
        </w:numPr>
        <w:tabs>
          <w:tab w:val="left" w:pos="709"/>
          <w:tab w:val="left" w:pos="851"/>
          <w:tab w:val="left" w:pos="993"/>
        </w:tabs>
        <w:spacing w:after="0" w:line="240" w:lineRule="auto"/>
        <w:ind w:left="0" w:firstLine="709"/>
        <w:jc w:val="both"/>
        <w:rPr>
          <w:rFonts w:ascii="Times New Roman" w:hAnsi="Times New Roman"/>
          <w:sz w:val="24"/>
          <w:szCs w:val="24"/>
        </w:rPr>
      </w:pPr>
      <w:r w:rsidRPr="005B72D4">
        <w:rPr>
          <w:rFonts w:ascii="Times New Roman" w:hAnsi="Times New Roman"/>
          <w:sz w:val="24"/>
          <w:szCs w:val="24"/>
        </w:rPr>
        <w:t>Саенко</w:t>
      </w:r>
      <w:r>
        <w:rPr>
          <w:rFonts w:ascii="Times New Roman" w:hAnsi="Times New Roman"/>
          <w:sz w:val="24"/>
          <w:szCs w:val="24"/>
        </w:rPr>
        <w:t>,</w:t>
      </w:r>
      <w:r w:rsidRPr="005B72D4">
        <w:rPr>
          <w:rFonts w:ascii="Times New Roman" w:hAnsi="Times New Roman"/>
          <w:sz w:val="24"/>
          <w:szCs w:val="24"/>
        </w:rPr>
        <w:t xml:space="preserve"> О.</w:t>
      </w:r>
      <w:r>
        <w:rPr>
          <w:rFonts w:ascii="Times New Roman" w:hAnsi="Times New Roman"/>
          <w:sz w:val="24"/>
          <w:szCs w:val="24"/>
        </w:rPr>
        <w:t xml:space="preserve"> Е. Химия. Технический профиль: у</w:t>
      </w:r>
      <w:r w:rsidRPr="005B72D4">
        <w:rPr>
          <w:rFonts w:ascii="Times New Roman" w:hAnsi="Times New Roman"/>
          <w:sz w:val="24"/>
          <w:szCs w:val="24"/>
        </w:rPr>
        <w:t>чебник</w:t>
      </w:r>
      <w:proofErr w:type="gramStart"/>
      <w:r w:rsidRPr="005B72D4">
        <w:rPr>
          <w:rFonts w:ascii="Times New Roman" w:hAnsi="Times New Roman"/>
          <w:sz w:val="24"/>
          <w:szCs w:val="24"/>
        </w:rPr>
        <w:t>/  О.Е.</w:t>
      </w:r>
      <w:proofErr w:type="gramEnd"/>
      <w:r w:rsidRPr="005B72D4">
        <w:rPr>
          <w:rFonts w:ascii="Times New Roman" w:hAnsi="Times New Roman"/>
          <w:sz w:val="24"/>
          <w:szCs w:val="24"/>
        </w:rPr>
        <w:t xml:space="preserve"> Саенко.-Ростов-н/Д : Феникс,20</w:t>
      </w:r>
      <w:r w:rsidR="00727E40">
        <w:rPr>
          <w:rFonts w:ascii="Times New Roman" w:hAnsi="Times New Roman"/>
          <w:sz w:val="24"/>
          <w:szCs w:val="24"/>
        </w:rPr>
        <w:t>20</w:t>
      </w:r>
      <w:r w:rsidRPr="005B72D4">
        <w:rPr>
          <w:rFonts w:ascii="Times New Roman" w:hAnsi="Times New Roman"/>
          <w:sz w:val="24"/>
          <w:szCs w:val="24"/>
        </w:rPr>
        <w:t>.-222с. : ил.-( Среднее профессиональное образование).</w:t>
      </w:r>
    </w:p>
    <w:p w:rsidR="00FB0DB6" w:rsidRDefault="00FB0DB6" w:rsidP="00F8465D">
      <w:pPr>
        <w:numPr>
          <w:ilvl w:val="0"/>
          <w:numId w:val="2"/>
        </w:numPr>
        <w:shd w:val="clear" w:color="auto" w:fill="FFFFFF"/>
        <w:tabs>
          <w:tab w:val="left" w:pos="709"/>
          <w:tab w:val="left" w:pos="851"/>
          <w:tab w:val="left" w:pos="993"/>
        </w:tabs>
        <w:spacing w:after="0"/>
        <w:ind w:left="0" w:firstLine="709"/>
        <w:jc w:val="both"/>
        <w:rPr>
          <w:rFonts w:ascii="Times New Roman" w:hAnsi="Times New Roman"/>
          <w:bCs/>
          <w:sz w:val="24"/>
          <w:szCs w:val="24"/>
        </w:rPr>
      </w:pPr>
      <w:r w:rsidRPr="005D550E">
        <w:rPr>
          <w:rFonts w:ascii="Times New Roman" w:hAnsi="Times New Roman"/>
          <w:bCs/>
          <w:sz w:val="24"/>
          <w:szCs w:val="24"/>
        </w:rPr>
        <w:t>Бажин</w:t>
      </w:r>
      <w:r>
        <w:rPr>
          <w:rFonts w:ascii="Times New Roman" w:hAnsi="Times New Roman"/>
          <w:bCs/>
          <w:sz w:val="24"/>
          <w:szCs w:val="24"/>
        </w:rPr>
        <w:t>,</w:t>
      </w:r>
      <w:r w:rsidRPr="005D550E">
        <w:rPr>
          <w:rFonts w:ascii="Times New Roman" w:hAnsi="Times New Roman"/>
          <w:bCs/>
          <w:sz w:val="24"/>
          <w:szCs w:val="24"/>
        </w:rPr>
        <w:t xml:space="preserve"> Н. М. Начала физической химии : учебное пособие / Н. М. Бажин, В. Н. Пармон ; рец.: В. В. Болдырев, В. В. Еремин. - </w:t>
      </w:r>
      <w:proofErr w:type="gramStart"/>
      <w:r w:rsidRPr="005D550E">
        <w:rPr>
          <w:rFonts w:ascii="Times New Roman" w:hAnsi="Times New Roman"/>
          <w:bCs/>
          <w:sz w:val="24"/>
          <w:szCs w:val="24"/>
        </w:rPr>
        <w:t>Москва :</w:t>
      </w:r>
      <w:proofErr w:type="gramEnd"/>
      <w:r w:rsidRPr="005D550E">
        <w:rPr>
          <w:rFonts w:ascii="Times New Roman" w:hAnsi="Times New Roman"/>
          <w:bCs/>
          <w:sz w:val="24"/>
          <w:szCs w:val="24"/>
        </w:rPr>
        <w:t xml:space="preserve"> ИНФРА-М, 2015. - 332 </w:t>
      </w:r>
      <w:proofErr w:type="gramStart"/>
      <w:r w:rsidRPr="005D550E">
        <w:rPr>
          <w:rFonts w:ascii="Times New Roman" w:hAnsi="Times New Roman"/>
          <w:bCs/>
          <w:sz w:val="24"/>
          <w:szCs w:val="24"/>
        </w:rPr>
        <w:t>с. :</w:t>
      </w:r>
      <w:proofErr w:type="gramEnd"/>
      <w:r w:rsidRPr="005D550E">
        <w:rPr>
          <w:rFonts w:ascii="Times New Roman" w:hAnsi="Times New Roman"/>
          <w:bCs/>
          <w:sz w:val="24"/>
          <w:szCs w:val="24"/>
        </w:rPr>
        <w:t xml:space="preserve"> ил. - (Высшее образование - Бакалавриат).</w:t>
      </w:r>
    </w:p>
    <w:p w:rsidR="00F8465D" w:rsidRDefault="00F8465D" w:rsidP="00F8465D">
      <w:pPr>
        <w:numPr>
          <w:ilvl w:val="0"/>
          <w:numId w:val="2"/>
        </w:numPr>
        <w:shd w:val="clear" w:color="auto" w:fill="FFFFFF"/>
        <w:tabs>
          <w:tab w:val="left" w:pos="851"/>
          <w:tab w:val="left" w:pos="993"/>
        </w:tabs>
        <w:spacing w:after="0"/>
        <w:ind w:left="0" w:firstLine="709"/>
        <w:jc w:val="both"/>
        <w:rPr>
          <w:rFonts w:ascii="Times New Roman" w:hAnsi="Times New Roman"/>
          <w:bCs/>
          <w:sz w:val="24"/>
          <w:szCs w:val="24"/>
        </w:rPr>
      </w:pPr>
      <w:r w:rsidRPr="005B72D4">
        <w:rPr>
          <w:rFonts w:ascii="Times New Roman" w:hAnsi="Times New Roman"/>
          <w:sz w:val="24"/>
          <w:szCs w:val="24"/>
        </w:rPr>
        <w:t>Белик,</w:t>
      </w:r>
      <w:r w:rsidRPr="005B72D4">
        <w:rPr>
          <w:rFonts w:ascii="Times New Roman" w:hAnsi="Times New Roman"/>
          <w:bCs/>
          <w:sz w:val="24"/>
          <w:szCs w:val="24"/>
        </w:rPr>
        <w:t>В. В.</w:t>
      </w:r>
      <w:r w:rsidRPr="005B72D4">
        <w:rPr>
          <w:rFonts w:ascii="Times New Roman" w:hAnsi="Times New Roman"/>
          <w:sz w:val="24"/>
          <w:szCs w:val="24"/>
        </w:rPr>
        <w:t xml:space="preserve"> Физическая и коллоидная химия : учебник для студ. </w:t>
      </w:r>
      <w:r>
        <w:rPr>
          <w:rFonts w:ascii="Times New Roman" w:hAnsi="Times New Roman"/>
          <w:bCs/>
          <w:sz w:val="24"/>
          <w:szCs w:val="24"/>
        </w:rPr>
        <w:t>уч</w:t>
      </w:r>
      <w:r w:rsidRPr="005B72D4">
        <w:rPr>
          <w:rFonts w:ascii="Times New Roman" w:hAnsi="Times New Roman"/>
          <w:bCs/>
          <w:sz w:val="24"/>
          <w:szCs w:val="24"/>
        </w:rPr>
        <w:t xml:space="preserve">реждений сред.проф. образования </w:t>
      </w:r>
      <w:r w:rsidRPr="005B72D4">
        <w:rPr>
          <w:rFonts w:ascii="Times New Roman" w:hAnsi="Times New Roman"/>
          <w:sz w:val="24"/>
          <w:szCs w:val="24"/>
        </w:rPr>
        <w:t xml:space="preserve">/ </w:t>
      </w:r>
      <w:r w:rsidRPr="005B72D4">
        <w:rPr>
          <w:rFonts w:ascii="Times New Roman" w:hAnsi="Times New Roman"/>
          <w:bCs/>
          <w:sz w:val="24"/>
          <w:szCs w:val="24"/>
        </w:rPr>
        <w:t>В. В</w:t>
      </w:r>
      <w:r>
        <w:rPr>
          <w:rFonts w:ascii="Times New Roman" w:hAnsi="Times New Roman"/>
          <w:bCs/>
          <w:sz w:val="24"/>
          <w:szCs w:val="24"/>
        </w:rPr>
        <w:t>.</w:t>
      </w:r>
      <w:r w:rsidRPr="005B72D4">
        <w:rPr>
          <w:rFonts w:ascii="Times New Roman" w:hAnsi="Times New Roman"/>
          <w:sz w:val="24"/>
          <w:szCs w:val="24"/>
        </w:rPr>
        <w:t>Белик,</w:t>
      </w:r>
      <w:r>
        <w:rPr>
          <w:rFonts w:ascii="Times New Roman" w:hAnsi="Times New Roman"/>
          <w:sz w:val="24"/>
          <w:szCs w:val="24"/>
        </w:rPr>
        <w:t>К. И.</w:t>
      </w:r>
      <w:r w:rsidRPr="005B72D4">
        <w:rPr>
          <w:rFonts w:ascii="Times New Roman" w:hAnsi="Times New Roman"/>
          <w:sz w:val="24"/>
          <w:szCs w:val="24"/>
        </w:rPr>
        <w:t>Киен</w:t>
      </w:r>
      <w:r w:rsidRPr="005B72D4">
        <w:rPr>
          <w:rFonts w:ascii="Times New Roman" w:hAnsi="Times New Roman"/>
          <w:bCs/>
          <w:sz w:val="24"/>
          <w:szCs w:val="24"/>
        </w:rPr>
        <w:t xml:space="preserve">ская. </w:t>
      </w:r>
      <w:r>
        <w:rPr>
          <w:rFonts w:ascii="Times New Roman" w:hAnsi="Times New Roman"/>
          <w:bCs/>
          <w:sz w:val="24"/>
          <w:szCs w:val="24"/>
        </w:rPr>
        <w:t>– 9-е изд., испр. – Москва</w:t>
      </w:r>
      <w:r w:rsidRPr="005B72D4">
        <w:rPr>
          <w:rFonts w:ascii="Times New Roman" w:hAnsi="Times New Roman"/>
          <w:sz w:val="24"/>
          <w:szCs w:val="24"/>
        </w:rPr>
        <w:t xml:space="preserve">: Издательский центр «Академия», </w:t>
      </w:r>
      <w:r w:rsidRPr="005B72D4">
        <w:rPr>
          <w:rFonts w:ascii="Times New Roman" w:hAnsi="Times New Roman"/>
          <w:bCs/>
          <w:sz w:val="24"/>
          <w:szCs w:val="24"/>
        </w:rPr>
        <w:t>20</w:t>
      </w:r>
      <w:r>
        <w:rPr>
          <w:rFonts w:ascii="Times New Roman" w:hAnsi="Times New Roman"/>
          <w:bCs/>
          <w:sz w:val="24"/>
          <w:szCs w:val="24"/>
        </w:rPr>
        <w:t>20</w:t>
      </w:r>
      <w:r w:rsidRPr="005B72D4">
        <w:rPr>
          <w:rFonts w:ascii="Times New Roman" w:hAnsi="Times New Roman"/>
          <w:bCs/>
          <w:sz w:val="24"/>
          <w:szCs w:val="24"/>
        </w:rPr>
        <w:t>. – 288 с.</w:t>
      </w:r>
    </w:p>
    <w:p w:rsidR="00F8465D" w:rsidRDefault="00F8465D" w:rsidP="00F8465D">
      <w:pPr>
        <w:pStyle w:val="aa"/>
        <w:numPr>
          <w:ilvl w:val="0"/>
          <w:numId w:val="2"/>
        </w:numPr>
        <w:tabs>
          <w:tab w:val="left" w:pos="851"/>
          <w:tab w:val="left" w:pos="993"/>
        </w:tabs>
        <w:spacing w:before="0" w:after="0"/>
        <w:ind w:left="0" w:firstLine="709"/>
        <w:jc w:val="both"/>
        <w:rPr>
          <w:shd w:val="clear" w:color="auto" w:fill="FFFFFF"/>
        </w:rPr>
      </w:pPr>
      <w:r w:rsidRPr="00467E8D">
        <w:rPr>
          <w:shd w:val="clear" w:color="auto" w:fill="FFFFFF"/>
        </w:rPr>
        <w:t xml:space="preserve">Физическая и коллоидная химия. В 2 ч. Часть </w:t>
      </w:r>
      <w:r>
        <w:rPr>
          <w:shd w:val="clear" w:color="auto" w:fill="FFFFFF"/>
        </w:rPr>
        <w:t>1-</w:t>
      </w:r>
      <w:r w:rsidRPr="00467E8D">
        <w:rPr>
          <w:shd w:val="clear" w:color="auto" w:fill="FFFFFF"/>
        </w:rPr>
        <w:t>2: учебник для среднего профессионального образования / В. Ю. Конюхов [и др.]; под редакцией В. Ю. Конюхова, К. И. Попова. — 2-е изд., испр. и доп. — Москва: Издательство Юрайт, 2019. — 309 с.</w:t>
      </w:r>
    </w:p>
    <w:p w:rsidR="00F8465D" w:rsidRPr="00467E8D" w:rsidRDefault="00F8465D" w:rsidP="00F8465D">
      <w:pPr>
        <w:numPr>
          <w:ilvl w:val="0"/>
          <w:numId w:val="2"/>
        </w:numPr>
        <w:tabs>
          <w:tab w:val="left" w:pos="426"/>
          <w:tab w:val="left" w:pos="851"/>
          <w:tab w:val="left" w:pos="993"/>
        </w:tabs>
        <w:spacing w:after="0" w:line="240" w:lineRule="auto"/>
        <w:ind w:left="0" w:firstLine="709"/>
        <w:jc w:val="both"/>
        <w:rPr>
          <w:rFonts w:ascii="Times New Roman" w:hAnsi="Times New Roman" w:cs="Times New Roman"/>
          <w:bCs/>
          <w:sz w:val="24"/>
          <w:szCs w:val="24"/>
        </w:rPr>
      </w:pPr>
      <w:r w:rsidRPr="00467E8D">
        <w:rPr>
          <w:rFonts w:ascii="Times New Roman" w:hAnsi="Times New Roman" w:cs="Times New Roman"/>
          <w:sz w:val="24"/>
          <w:szCs w:val="24"/>
        </w:rPr>
        <w:t xml:space="preserve">ГамееваО.С.Сборник задач и упражнений по физической и коллоидной </w:t>
      </w:r>
      <w:proofErr w:type="gramStart"/>
      <w:r w:rsidRPr="00467E8D">
        <w:rPr>
          <w:rFonts w:ascii="Times New Roman" w:hAnsi="Times New Roman" w:cs="Times New Roman"/>
          <w:sz w:val="24"/>
          <w:szCs w:val="24"/>
        </w:rPr>
        <w:t>химии :</w:t>
      </w:r>
      <w:proofErr w:type="gramEnd"/>
      <w:r w:rsidRPr="00467E8D">
        <w:rPr>
          <w:rFonts w:ascii="Times New Roman" w:hAnsi="Times New Roman" w:cs="Times New Roman"/>
          <w:sz w:val="24"/>
          <w:szCs w:val="24"/>
        </w:rPr>
        <w:t xml:space="preserve"> учебное пособие.-4-е изд.,стер.-СПб. Издательство «Лань». 20</w:t>
      </w:r>
      <w:r>
        <w:rPr>
          <w:rFonts w:ascii="Times New Roman" w:hAnsi="Times New Roman" w:cs="Times New Roman"/>
          <w:sz w:val="24"/>
          <w:szCs w:val="24"/>
        </w:rPr>
        <w:t>19</w:t>
      </w:r>
      <w:r w:rsidRPr="00467E8D">
        <w:rPr>
          <w:rFonts w:ascii="Times New Roman" w:hAnsi="Times New Roman" w:cs="Times New Roman"/>
          <w:sz w:val="24"/>
          <w:szCs w:val="24"/>
        </w:rPr>
        <w:t>г.</w:t>
      </w:r>
    </w:p>
    <w:p w:rsidR="00F8465D" w:rsidRPr="00F8465D" w:rsidRDefault="00F8465D" w:rsidP="00F8465D">
      <w:pPr>
        <w:numPr>
          <w:ilvl w:val="0"/>
          <w:numId w:val="2"/>
        </w:numPr>
        <w:shd w:val="clear" w:color="auto" w:fill="FFFFFF"/>
        <w:tabs>
          <w:tab w:val="left" w:pos="851"/>
          <w:tab w:val="left" w:pos="993"/>
        </w:tabs>
        <w:spacing w:after="0"/>
        <w:ind w:left="0" w:firstLine="709"/>
        <w:jc w:val="both"/>
        <w:rPr>
          <w:rFonts w:ascii="Times New Roman" w:hAnsi="Times New Roman"/>
          <w:bCs/>
          <w:sz w:val="24"/>
          <w:szCs w:val="24"/>
        </w:rPr>
      </w:pPr>
      <w:r w:rsidRPr="005B72D4">
        <w:rPr>
          <w:rFonts w:ascii="Times New Roman" w:hAnsi="Times New Roman"/>
          <w:sz w:val="24"/>
          <w:szCs w:val="24"/>
        </w:rPr>
        <w:t>Егоров</w:t>
      </w:r>
      <w:r>
        <w:rPr>
          <w:rFonts w:ascii="Times New Roman" w:hAnsi="Times New Roman"/>
          <w:sz w:val="24"/>
          <w:szCs w:val="24"/>
        </w:rPr>
        <w:t>,</w:t>
      </w:r>
      <w:r w:rsidRPr="005B72D4">
        <w:rPr>
          <w:rFonts w:ascii="Times New Roman" w:hAnsi="Times New Roman"/>
          <w:sz w:val="24"/>
          <w:szCs w:val="24"/>
        </w:rPr>
        <w:t xml:space="preserve"> А.С. Химия для колледжей. Ростов н/</w:t>
      </w:r>
      <w:proofErr w:type="gramStart"/>
      <w:r w:rsidRPr="005B72D4">
        <w:rPr>
          <w:rFonts w:ascii="Times New Roman" w:hAnsi="Times New Roman"/>
          <w:sz w:val="24"/>
          <w:szCs w:val="24"/>
        </w:rPr>
        <w:t>Д :</w:t>
      </w:r>
      <w:proofErr w:type="gramEnd"/>
      <w:r w:rsidRPr="005B72D4">
        <w:rPr>
          <w:rFonts w:ascii="Times New Roman" w:hAnsi="Times New Roman"/>
          <w:sz w:val="24"/>
          <w:szCs w:val="24"/>
        </w:rPr>
        <w:t xml:space="preserve"> Феникс, 20</w:t>
      </w:r>
      <w:r>
        <w:rPr>
          <w:rFonts w:ascii="Times New Roman" w:hAnsi="Times New Roman"/>
          <w:sz w:val="24"/>
          <w:szCs w:val="24"/>
        </w:rPr>
        <w:t>20</w:t>
      </w:r>
      <w:r w:rsidRPr="005B72D4">
        <w:rPr>
          <w:rFonts w:ascii="Times New Roman" w:hAnsi="Times New Roman"/>
          <w:sz w:val="24"/>
          <w:szCs w:val="24"/>
        </w:rPr>
        <w:t>.-559с. (Среднее профессиональное образование).</w:t>
      </w:r>
    </w:p>
    <w:p w:rsidR="00A83436" w:rsidRPr="005B72D4" w:rsidRDefault="00A83436" w:rsidP="00F8465D">
      <w:pPr>
        <w:autoSpaceDE w:val="0"/>
        <w:autoSpaceDN w:val="0"/>
        <w:adjustRightInd w:val="0"/>
        <w:spacing w:after="0" w:line="240" w:lineRule="auto"/>
        <w:rPr>
          <w:rFonts w:ascii="Times New Roman" w:hAnsi="Times New Roman"/>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5B72D4">
        <w:rPr>
          <w:rFonts w:ascii="Times New Roman" w:hAnsi="Times New Roman"/>
          <w:b/>
          <w:caps/>
          <w:sz w:val="24"/>
          <w:szCs w:val="24"/>
        </w:rPr>
        <w:t>4. Контроль и оценка результатов освоения УЧЕБНОЙ Дисциплины</w:t>
      </w:r>
    </w:p>
    <w:p w:rsidR="00A83436" w:rsidRPr="005B72D4" w:rsidRDefault="00A83436" w:rsidP="00A83436">
      <w:pPr>
        <w:spacing w:after="0" w:line="240" w:lineRule="auto"/>
        <w:rPr>
          <w:rFonts w:ascii="Times New Roman" w:hAnsi="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2"/>
        <w:gridCol w:w="4253"/>
        <w:gridCol w:w="1984"/>
      </w:tblGrid>
      <w:tr w:rsidR="00A83436" w:rsidRPr="005B72D4" w:rsidTr="00DE6CAF">
        <w:trPr>
          <w:trHeight w:val="319"/>
        </w:trPr>
        <w:tc>
          <w:tcPr>
            <w:tcW w:w="3652"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Результаты обучения</w:t>
            </w:r>
          </w:p>
        </w:tc>
        <w:tc>
          <w:tcPr>
            <w:tcW w:w="4253" w:type="dxa"/>
          </w:tcPr>
          <w:p w:rsidR="00A83436" w:rsidRPr="00E062BB" w:rsidRDefault="00A83436" w:rsidP="00DA2883">
            <w:pPr>
              <w:spacing w:after="0" w:line="240" w:lineRule="auto"/>
              <w:ind w:right="-45"/>
              <w:jc w:val="center"/>
              <w:rPr>
                <w:rFonts w:ascii="Times New Roman" w:hAnsi="Times New Roman"/>
                <w:b/>
                <w:sz w:val="24"/>
                <w:szCs w:val="24"/>
              </w:rPr>
            </w:pPr>
            <w:r>
              <w:rPr>
                <w:rFonts w:ascii="Times New Roman" w:hAnsi="Times New Roman"/>
                <w:b/>
                <w:sz w:val="24"/>
                <w:szCs w:val="24"/>
              </w:rPr>
              <w:t>Критерии оценки</w:t>
            </w:r>
          </w:p>
        </w:tc>
        <w:tc>
          <w:tcPr>
            <w:tcW w:w="1984"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Формы и методы оценки</w:t>
            </w:r>
          </w:p>
        </w:tc>
      </w:tr>
      <w:tr w:rsidR="00A83436" w:rsidRPr="005B72D4" w:rsidTr="00DE6CAF">
        <w:trPr>
          <w:trHeight w:val="273"/>
        </w:trPr>
        <w:tc>
          <w:tcPr>
            <w:tcW w:w="3652" w:type="dxa"/>
          </w:tcPr>
          <w:p w:rsidR="00A83436" w:rsidRPr="00E555C3" w:rsidRDefault="00E555C3" w:rsidP="00467E8D">
            <w:pPr>
              <w:spacing w:after="0" w:line="240" w:lineRule="auto"/>
              <w:rPr>
                <w:rFonts w:ascii="Times New Roman" w:hAnsi="Times New Roman"/>
                <w:b/>
                <w:i/>
                <w:sz w:val="24"/>
                <w:szCs w:val="24"/>
              </w:rPr>
            </w:pPr>
            <w:r w:rsidRPr="00E555C3">
              <w:rPr>
                <w:rFonts w:ascii="Times New Roman" w:hAnsi="Times New Roman"/>
                <w:b/>
                <w:i/>
                <w:sz w:val="24"/>
                <w:szCs w:val="24"/>
              </w:rPr>
              <w:t>У</w:t>
            </w:r>
            <w:r w:rsidR="00A83436" w:rsidRPr="00E555C3">
              <w:rPr>
                <w:rFonts w:ascii="Times New Roman" w:hAnsi="Times New Roman"/>
                <w:b/>
                <w:i/>
                <w:sz w:val="24"/>
                <w:szCs w:val="24"/>
              </w:rPr>
              <w:t>мения: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 xml:space="preserve">-выполнять расчеты </w:t>
            </w:r>
            <w:r w:rsidRPr="005B72D4">
              <w:rPr>
                <w:rFonts w:ascii="Times New Roman" w:hAnsi="Times New Roman"/>
                <w:sz w:val="24"/>
                <w:szCs w:val="24"/>
              </w:rPr>
              <w:lastRenderedPageBreak/>
              <w:t>электродных потенциалов, электродвижущей силы гальванических элементов;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-находить в справочной литературе показатели физико-химических свойств веществ и их соединений;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-определять концентрацию реагирующих веществ и скорость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-строить фазовые диаграммы;</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-производить расчеты параметров газовых смесей, кинетических параметров химических реакций, химического равновесия;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-рассчитывать тепловые эффекты и скорость химических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-определять параметры каталитических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E555C3" w:rsidRDefault="00E555C3" w:rsidP="00467E8D">
            <w:pPr>
              <w:spacing w:after="0" w:line="240" w:lineRule="auto"/>
              <w:rPr>
                <w:rFonts w:ascii="Times New Roman" w:hAnsi="Times New Roman"/>
                <w:b/>
                <w:i/>
                <w:sz w:val="24"/>
                <w:szCs w:val="24"/>
              </w:rPr>
            </w:pPr>
            <w:r w:rsidRPr="00E555C3">
              <w:rPr>
                <w:rFonts w:ascii="Times New Roman" w:hAnsi="Times New Roman"/>
                <w:b/>
                <w:i/>
                <w:sz w:val="24"/>
                <w:szCs w:val="24"/>
              </w:rPr>
              <w:t>З</w:t>
            </w:r>
            <w:r w:rsidR="00A83436" w:rsidRPr="00E555C3">
              <w:rPr>
                <w:rFonts w:ascii="Times New Roman" w:hAnsi="Times New Roman"/>
                <w:b/>
                <w:i/>
                <w:sz w:val="24"/>
                <w:szCs w:val="24"/>
              </w:rPr>
              <w:t>нания: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-закономерности протекания химических и физико-химических процессов;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-законы идеальных газов;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-механизм действия катализаторов;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-механизмы гомогенных и гетерогенных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-основы физической и коллоидной химии, химической кинетики, электрохимии, химической термодинамики и термохимии;</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методы интенсификации физико-химических процессов;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-свойства агрегатных состояний веществ;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-сущность и механизм катализа;</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-схемы реакций замещения и присоединения;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-условия химического равновесия;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-физико-химические методы анализа веществ, применяемые приборы;</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b/>
                <w:sz w:val="24"/>
                <w:szCs w:val="24"/>
              </w:rPr>
            </w:pPr>
            <w:r w:rsidRPr="005B72D4">
              <w:rPr>
                <w:rFonts w:ascii="Times New Roman" w:hAnsi="Times New Roman"/>
                <w:sz w:val="24"/>
                <w:szCs w:val="24"/>
              </w:rPr>
              <w:t>-физико-химические свойства сырьевых материалов и продуктов.</w:t>
            </w:r>
          </w:p>
        </w:tc>
        <w:tc>
          <w:tcPr>
            <w:tcW w:w="4253" w:type="dxa"/>
          </w:tcPr>
          <w:p w:rsidR="00A83436" w:rsidRDefault="00A83436" w:rsidP="00467E8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Демонстрирует умения: </w:t>
            </w:r>
            <w:r w:rsidRPr="005B72D4">
              <w:rPr>
                <w:rFonts w:ascii="Times New Roman" w:hAnsi="Times New Roman"/>
                <w:sz w:val="24"/>
                <w:szCs w:val="24"/>
              </w:rPr>
              <w:t xml:space="preserve">выполнять расчеты электродных потенциалов, </w:t>
            </w:r>
            <w:r w:rsidRPr="005B72D4">
              <w:rPr>
                <w:rFonts w:ascii="Times New Roman" w:hAnsi="Times New Roman"/>
                <w:sz w:val="24"/>
                <w:szCs w:val="24"/>
              </w:rPr>
              <w:lastRenderedPageBreak/>
              <w:t>электродвижущей силы гальванических элементов;находить в справочной литературе показатели физико-химических свойств веществ и их соединений;определять концентрацию реагирующих веществ и скорость реакций;строить фазовые диаграммы;производить расчеты параметров газовых смесей, кинетических параметров химических реакций, химического равновесия;рассчитывать тепловые эффекты и скорость химических реакций;определять параметры каталитических реакций</w:t>
            </w:r>
            <w:r>
              <w:rPr>
                <w:rFonts w:ascii="Times New Roman" w:hAnsi="Times New Roman"/>
                <w:sz w:val="24"/>
                <w:szCs w:val="24"/>
              </w:rPr>
              <w:t>.</w:t>
            </w:r>
          </w:p>
          <w:p w:rsidR="00467E8D" w:rsidRDefault="00467E8D"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закономерно</w:t>
            </w:r>
            <w:r>
              <w:rPr>
                <w:rFonts w:ascii="Times New Roman" w:hAnsi="Times New Roman"/>
                <w:sz w:val="24"/>
                <w:szCs w:val="24"/>
              </w:rPr>
              <w:t>стей</w:t>
            </w:r>
            <w:r w:rsidRPr="005B72D4">
              <w:rPr>
                <w:rFonts w:ascii="Times New Roman" w:hAnsi="Times New Roman"/>
                <w:sz w:val="24"/>
                <w:szCs w:val="24"/>
              </w:rPr>
              <w:t xml:space="preserve"> протекания химических и физико-химических процессов;закон</w:t>
            </w:r>
            <w:r>
              <w:rPr>
                <w:rFonts w:ascii="Times New Roman" w:hAnsi="Times New Roman"/>
                <w:sz w:val="24"/>
                <w:szCs w:val="24"/>
              </w:rPr>
              <w:t>ов</w:t>
            </w:r>
            <w:r w:rsidRPr="005B72D4">
              <w:rPr>
                <w:rFonts w:ascii="Times New Roman" w:hAnsi="Times New Roman"/>
                <w:sz w:val="24"/>
                <w:szCs w:val="24"/>
              </w:rPr>
              <w:t xml:space="preserve"> идеальных газов</w:t>
            </w:r>
            <w:r>
              <w:rPr>
                <w:rFonts w:ascii="Times New Roman" w:hAnsi="Times New Roman"/>
                <w:sz w:val="24"/>
                <w:szCs w:val="24"/>
              </w:rPr>
              <w:t xml:space="preserve">; </w:t>
            </w:r>
            <w:r w:rsidRPr="005B72D4">
              <w:rPr>
                <w:rFonts w:ascii="Times New Roman" w:hAnsi="Times New Roman"/>
                <w:sz w:val="24"/>
                <w:szCs w:val="24"/>
              </w:rPr>
              <w:t>механизм</w:t>
            </w:r>
            <w:r>
              <w:rPr>
                <w:rFonts w:ascii="Times New Roman" w:hAnsi="Times New Roman"/>
                <w:sz w:val="24"/>
                <w:szCs w:val="24"/>
              </w:rPr>
              <w:t>ов</w:t>
            </w:r>
            <w:r w:rsidRPr="005B72D4">
              <w:rPr>
                <w:rFonts w:ascii="Times New Roman" w:hAnsi="Times New Roman"/>
                <w:sz w:val="24"/>
                <w:szCs w:val="24"/>
              </w:rPr>
              <w:t xml:space="preserve"> действия катализаторов;механизм</w:t>
            </w:r>
            <w:r>
              <w:rPr>
                <w:rFonts w:ascii="Times New Roman" w:hAnsi="Times New Roman"/>
                <w:sz w:val="24"/>
                <w:szCs w:val="24"/>
              </w:rPr>
              <w:t>ов</w:t>
            </w:r>
            <w:r w:rsidRPr="005B72D4">
              <w:rPr>
                <w:rFonts w:ascii="Times New Roman" w:hAnsi="Times New Roman"/>
                <w:sz w:val="24"/>
                <w:szCs w:val="24"/>
              </w:rPr>
              <w:t xml:space="preserve"> гомогенных и гетерогенных реакций;основ физической и коллоидной химии, химической кинетики, электрохимии, химической термодинамики и термохимии;</w:t>
            </w:r>
            <w:r>
              <w:rPr>
                <w:rFonts w:ascii="Times New Roman" w:hAnsi="Times New Roman"/>
                <w:sz w:val="24"/>
                <w:szCs w:val="24"/>
              </w:rPr>
              <w:t xml:space="preserve"> основных</w:t>
            </w:r>
            <w:r w:rsidRPr="005B72D4">
              <w:rPr>
                <w:rFonts w:ascii="Times New Roman" w:hAnsi="Times New Roman"/>
                <w:sz w:val="24"/>
                <w:szCs w:val="24"/>
              </w:rPr>
              <w:t xml:space="preserve"> ме</w:t>
            </w:r>
            <w:r>
              <w:rPr>
                <w:rFonts w:ascii="Times New Roman" w:hAnsi="Times New Roman"/>
                <w:sz w:val="24"/>
                <w:szCs w:val="24"/>
              </w:rPr>
              <w:t>тодов</w:t>
            </w:r>
            <w:r w:rsidRPr="005B72D4">
              <w:rPr>
                <w:rFonts w:ascii="Times New Roman" w:hAnsi="Times New Roman"/>
                <w:sz w:val="24"/>
                <w:szCs w:val="24"/>
              </w:rPr>
              <w:t xml:space="preserve"> интенсификации физико-химических процессов;свой</w:t>
            </w:r>
            <w:r>
              <w:rPr>
                <w:rFonts w:ascii="Times New Roman" w:hAnsi="Times New Roman"/>
                <w:sz w:val="24"/>
                <w:szCs w:val="24"/>
              </w:rPr>
              <w:t>ств</w:t>
            </w:r>
            <w:r w:rsidRPr="005B72D4">
              <w:rPr>
                <w:rFonts w:ascii="Times New Roman" w:hAnsi="Times New Roman"/>
                <w:sz w:val="24"/>
                <w:szCs w:val="24"/>
              </w:rPr>
              <w:t xml:space="preserve"> агрегатных состояний веществ;</w:t>
            </w:r>
            <w:r>
              <w:rPr>
                <w:rFonts w:ascii="Times New Roman" w:hAnsi="Times New Roman"/>
                <w:sz w:val="24"/>
                <w:szCs w:val="24"/>
              </w:rPr>
              <w:t xml:space="preserve"> сущностей</w:t>
            </w:r>
            <w:r w:rsidRPr="005B72D4">
              <w:rPr>
                <w:rFonts w:ascii="Times New Roman" w:hAnsi="Times New Roman"/>
                <w:sz w:val="24"/>
                <w:szCs w:val="24"/>
              </w:rPr>
              <w:t xml:space="preserve"> и механизм</w:t>
            </w:r>
            <w:r>
              <w:rPr>
                <w:rFonts w:ascii="Times New Roman" w:hAnsi="Times New Roman"/>
                <w:sz w:val="24"/>
                <w:szCs w:val="24"/>
              </w:rPr>
              <w:t>ов</w:t>
            </w:r>
            <w:r w:rsidRPr="005B72D4">
              <w:rPr>
                <w:rFonts w:ascii="Times New Roman" w:hAnsi="Times New Roman"/>
                <w:sz w:val="24"/>
                <w:szCs w:val="24"/>
              </w:rPr>
              <w:t xml:space="preserve"> катализа;</w:t>
            </w:r>
            <w:r>
              <w:rPr>
                <w:rFonts w:ascii="Times New Roman" w:hAnsi="Times New Roman"/>
                <w:sz w:val="24"/>
                <w:szCs w:val="24"/>
              </w:rPr>
              <w:t xml:space="preserve"> схем</w:t>
            </w:r>
            <w:r w:rsidRPr="005B72D4">
              <w:rPr>
                <w:rFonts w:ascii="Times New Roman" w:hAnsi="Times New Roman"/>
                <w:sz w:val="24"/>
                <w:szCs w:val="24"/>
              </w:rPr>
              <w:t xml:space="preserve"> реакций замещения и присоединения;услови</w:t>
            </w:r>
            <w:r>
              <w:rPr>
                <w:rFonts w:ascii="Times New Roman" w:hAnsi="Times New Roman"/>
                <w:sz w:val="24"/>
                <w:szCs w:val="24"/>
              </w:rPr>
              <w:t>й</w:t>
            </w:r>
            <w:r w:rsidRPr="005B72D4">
              <w:rPr>
                <w:rFonts w:ascii="Times New Roman" w:hAnsi="Times New Roman"/>
                <w:sz w:val="24"/>
                <w:szCs w:val="24"/>
              </w:rPr>
              <w:t xml:space="preserve"> химического равновесия;фи</w:t>
            </w:r>
            <w:r>
              <w:rPr>
                <w:rFonts w:ascii="Times New Roman" w:hAnsi="Times New Roman"/>
                <w:sz w:val="24"/>
                <w:szCs w:val="24"/>
              </w:rPr>
              <w:t>зико-химических</w:t>
            </w:r>
            <w:r w:rsidRPr="005B72D4">
              <w:rPr>
                <w:rFonts w:ascii="Times New Roman" w:hAnsi="Times New Roman"/>
                <w:sz w:val="24"/>
                <w:szCs w:val="24"/>
              </w:rPr>
              <w:t xml:space="preserve"> метод</w:t>
            </w:r>
            <w:r>
              <w:rPr>
                <w:rFonts w:ascii="Times New Roman" w:hAnsi="Times New Roman"/>
                <w:sz w:val="24"/>
                <w:szCs w:val="24"/>
              </w:rPr>
              <w:t>ов</w:t>
            </w:r>
            <w:r w:rsidRPr="005B72D4">
              <w:rPr>
                <w:rFonts w:ascii="Times New Roman" w:hAnsi="Times New Roman"/>
                <w:sz w:val="24"/>
                <w:szCs w:val="24"/>
              </w:rPr>
              <w:t xml:space="preserve"> анализа веществ, применяемые приборы;физико-химически</w:t>
            </w:r>
            <w:r>
              <w:rPr>
                <w:rFonts w:ascii="Times New Roman" w:hAnsi="Times New Roman"/>
                <w:sz w:val="24"/>
                <w:szCs w:val="24"/>
              </w:rPr>
              <w:t>х</w:t>
            </w:r>
            <w:r w:rsidRPr="005B72D4">
              <w:rPr>
                <w:rFonts w:ascii="Times New Roman" w:hAnsi="Times New Roman"/>
                <w:sz w:val="24"/>
                <w:szCs w:val="24"/>
              </w:rPr>
              <w:t xml:space="preserve"> свойств сырьевых материалов и продуктов.</w:t>
            </w:r>
          </w:p>
        </w:tc>
        <w:tc>
          <w:tcPr>
            <w:tcW w:w="1984" w:type="dxa"/>
          </w:tcPr>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467E8D"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467E8D">
              <w:rPr>
                <w:rFonts w:ascii="Times New Roman" w:hAnsi="Times New Roman"/>
                <w:sz w:val="24"/>
                <w:szCs w:val="24"/>
              </w:rPr>
              <w:t xml:space="preserve">Экспертное </w:t>
            </w:r>
            <w:r w:rsidRPr="00467E8D">
              <w:rPr>
                <w:rFonts w:ascii="Times New Roman" w:hAnsi="Times New Roman"/>
                <w:sz w:val="24"/>
                <w:szCs w:val="24"/>
              </w:rPr>
              <w:lastRenderedPageBreak/>
              <w:t>наблюдение и оцени</w:t>
            </w:r>
            <w:r w:rsidR="00A83436" w:rsidRPr="00467E8D">
              <w:rPr>
                <w:rFonts w:ascii="Times New Roman" w:hAnsi="Times New Roman"/>
                <w:sz w:val="24"/>
                <w:szCs w:val="24"/>
              </w:rPr>
              <w:t xml:space="preserve">вание выполнения лабораторных и практических </w:t>
            </w:r>
            <w:r w:rsidR="00DE6CAF">
              <w:rPr>
                <w:rFonts w:ascii="Times New Roman" w:hAnsi="Times New Roman"/>
                <w:sz w:val="24"/>
                <w:szCs w:val="24"/>
              </w:rPr>
              <w:t>занятий</w:t>
            </w:r>
          </w:p>
          <w:p w:rsidR="00A83436" w:rsidRPr="00467E8D"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467E8D"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467E8D">
              <w:rPr>
                <w:rFonts w:ascii="Times New Roman" w:hAnsi="Times New Roman"/>
                <w:sz w:val="24"/>
                <w:szCs w:val="24"/>
              </w:rPr>
              <w:t xml:space="preserve">Текущий контроль в форме защиты практических и лабораторных </w:t>
            </w:r>
            <w:r w:rsidR="00DE6CAF">
              <w:rPr>
                <w:rFonts w:ascii="Times New Roman" w:hAnsi="Times New Roman"/>
                <w:sz w:val="24"/>
                <w:szCs w:val="24"/>
              </w:rPr>
              <w:t>занятий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Pr="005B72D4"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7D4C06"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7D4C06">
              <w:rPr>
                <w:rFonts w:ascii="Times New Roman" w:hAnsi="Times New Roman"/>
                <w:sz w:val="24"/>
                <w:szCs w:val="24"/>
              </w:rPr>
              <w:t>Письменный опрос в форме тес</w:t>
            </w:r>
            <w:r w:rsidR="00A83436" w:rsidRPr="007D4C06">
              <w:rPr>
                <w:rFonts w:ascii="Times New Roman" w:hAnsi="Times New Roman"/>
                <w:sz w:val="24"/>
                <w:szCs w:val="24"/>
              </w:rPr>
              <w:t>тирования.</w:t>
            </w:r>
          </w:p>
          <w:p w:rsidR="00A83436" w:rsidRPr="007D4C06"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5B72D4"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7D4C06">
              <w:rPr>
                <w:rFonts w:ascii="Times New Roman" w:hAnsi="Times New Roman"/>
                <w:sz w:val="24"/>
                <w:szCs w:val="24"/>
              </w:rPr>
              <w:t>Оценка в рамках текущего кон</w:t>
            </w:r>
            <w:r w:rsidR="00A83436" w:rsidRPr="007D4C06">
              <w:rPr>
                <w:rFonts w:ascii="Times New Roman" w:hAnsi="Times New Roman"/>
                <w:sz w:val="24"/>
                <w:szCs w:val="24"/>
              </w:rPr>
              <w:t>троля результатов выполнения индивидуальных контрольн</w:t>
            </w:r>
            <w:r w:rsidRPr="007D4C06">
              <w:rPr>
                <w:rFonts w:ascii="Times New Roman" w:hAnsi="Times New Roman"/>
                <w:sz w:val="24"/>
                <w:szCs w:val="24"/>
              </w:rPr>
              <w:t>ых заданий, результатов выполне</w:t>
            </w:r>
            <w:r w:rsidR="00A83436" w:rsidRPr="007D4C06">
              <w:rPr>
                <w:rFonts w:ascii="Times New Roman" w:hAnsi="Times New Roman"/>
                <w:sz w:val="24"/>
                <w:szCs w:val="24"/>
              </w:rPr>
              <w:t>ния самостоятельной работы устный индивидуальный опрос.</w:t>
            </w:r>
          </w:p>
        </w:tc>
      </w:tr>
    </w:tbl>
    <w:p w:rsidR="00795C02" w:rsidRDefault="00795C02"/>
    <w:sectPr w:rsidR="00795C02" w:rsidSect="00F8465D">
      <w:pgSz w:w="11906" w:h="16838"/>
      <w:pgMar w:top="993"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BA5" w:rsidRDefault="00457BA5" w:rsidP="00A83436">
      <w:pPr>
        <w:spacing w:after="0" w:line="240" w:lineRule="auto"/>
      </w:pPr>
      <w:r>
        <w:separator/>
      </w:r>
    </w:p>
  </w:endnote>
  <w:endnote w:type="continuationSeparator" w:id="0">
    <w:p w:rsidR="00457BA5" w:rsidRDefault="00457BA5" w:rsidP="00A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BA5" w:rsidRDefault="00EA27E2">
    <w:pPr>
      <w:pStyle w:val="a3"/>
      <w:framePr w:wrap="around" w:vAnchor="text" w:hAnchor="margin" w:xAlign="right" w:y="1"/>
      <w:rPr>
        <w:rStyle w:val="a5"/>
      </w:rPr>
    </w:pPr>
    <w:r>
      <w:rPr>
        <w:rStyle w:val="a5"/>
      </w:rPr>
      <w:fldChar w:fldCharType="begin"/>
    </w:r>
    <w:r w:rsidR="00457BA5">
      <w:rPr>
        <w:rStyle w:val="a5"/>
      </w:rPr>
      <w:instrText xml:space="preserve">PAGE  </w:instrText>
    </w:r>
    <w:r>
      <w:rPr>
        <w:rStyle w:val="a5"/>
      </w:rPr>
      <w:fldChar w:fldCharType="end"/>
    </w:r>
  </w:p>
  <w:p w:rsidR="00457BA5" w:rsidRDefault="00457BA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BA5" w:rsidRDefault="00EA27E2">
    <w:pPr>
      <w:pStyle w:val="a3"/>
      <w:jc w:val="right"/>
    </w:pPr>
    <w:r>
      <w:fldChar w:fldCharType="begin"/>
    </w:r>
    <w:r w:rsidR="004E4A85">
      <w:instrText xml:space="preserve"> PAGE   \* MERGEFORMAT </w:instrText>
    </w:r>
    <w:r>
      <w:fldChar w:fldCharType="separate"/>
    </w:r>
    <w:r w:rsidR="005501DC">
      <w:rPr>
        <w:noProof/>
      </w:rPr>
      <w:t>6</w:t>
    </w:r>
    <w:r>
      <w:rPr>
        <w:noProof/>
      </w:rPr>
      <w:fldChar w:fldCharType="end"/>
    </w:r>
  </w:p>
  <w:p w:rsidR="00457BA5" w:rsidRDefault="00457BA5">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8773300"/>
      <w:docPartObj>
        <w:docPartGallery w:val="Page Numbers (Bottom of Page)"/>
        <w:docPartUnique/>
      </w:docPartObj>
    </w:sdtPr>
    <w:sdtEndPr/>
    <w:sdtContent>
      <w:p w:rsidR="00457BA5" w:rsidRDefault="00EA27E2">
        <w:pPr>
          <w:pStyle w:val="a3"/>
          <w:jc w:val="right"/>
        </w:pPr>
        <w:r>
          <w:fldChar w:fldCharType="begin"/>
        </w:r>
        <w:r w:rsidR="004E4A85">
          <w:instrText>PAGE   \* MERGEFORMAT</w:instrText>
        </w:r>
        <w:r>
          <w:fldChar w:fldCharType="separate"/>
        </w:r>
        <w:r w:rsidR="005501DC">
          <w:rPr>
            <w:noProof/>
          </w:rPr>
          <w:t>1</w:t>
        </w:r>
        <w:r>
          <w:rPr>
            <w:noProof/>
          </w:rPr>
          <w:fldChar w:fldCharType="end"/>
        </w:r>
      </w:p>
    </w:sdtContent>
  </w:sdt>
  <w:p w:rsidR="00457BA5" w:rsidRDefault="00457BA5">
    <w:pPr>
      <w:pStyle w:val="a3"/>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BA5" w:rsidRDefault="00EA27E2">
    <w:pPr>
      <w:pStyle w:val="a3"/>
      <w:framePr w:wrap="around" w:vAnchor="text" w:hAnchor="margin" w:xAlign="right" w:y="1"/>
      <w:rPr>
        <w:rStyle w:val="a5"/>
      </w:rPr>
    </w:pPr>
    <w:r>
      <w:rPr>
        <w:rStyle w:val="a5"/>
      </w:rPr>
      <w:fldChar w:fldCharType="begin"/>
    </w:r>
    <w:r w:rsidR="00457BA5">
      <w:rPr>
        <w:rStyle w:val="a5"/>
      </w:rPr>
      <w:instrText xml:space="preserve">PAGE  </w:instrText>
    </w:r>
    <w:r>
      <w:rPr>
        <w:rStyle w:val="a5"/>
      </w:rPr>
      <w:fldChar w:fldCharType="end"/>
    </w:r>
  </w:p>
  <w:p w:rsidR="00457BA5" w:rsidRDefault="00457BA5">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BA5" w:rsidRDefault="00EA27E2">
    <w:pPr>
      <w:pStyle w:val="a3"/>
      <w:jc w:val="right"/>
    </w:pPr>
    <w:r>
      <w:fldChar w:fldCharType="begin"/>
    </w:r>
    <w:r w:rsidR="004E4A85">
      <w:instrText xml:space="preserve"> PAGE   \* MERGEFORMAT </w:instrText>
    </w:r>
    <w:r>
      <w:fldChar w:fldCharType="separate"/>
    </w:r>
    <w:r w:rsidR="005501DC">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BA5" w:rsidRDefault="00457BA5" w:rsidP="00A83436">
      <w:pPr>
        <w:spacing w:after="0" w:line="240" w:lineRule="auto"/>
      </w:pPr>
      <w:r>
        <w:separator/>
      </w:r>
    </w:p>
  </w:footnote>
  <w:footnote w:type="continuationSeparator" w:id="0">
    <w:p w:rsidR="00457BA5" w:rsidRDefault="00457BA5" w:rsidP="00A83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BA5" w:rsidRDefault="00457BA5">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4" w15:restartNumberingAfterBreak="0">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63893EAC"/>
    <w:multiLevelType w:val="hybridMultilevel"/>
    <w:tmpl w:val="29D65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6"/>
  </w:num>
  <w:num w:numId="6">
    <w:abstractNumId w:val="0"/>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3436"/>
    <w:rsid w:val="00055D47"/>
    <w:rsid w:val="00093256"/>
    <w:rsid w:val="000B0819"/>
    <w:rsid w:val="0011166A"/>
    <w:rsid w:val="001308EF"/>
    <w:rsid w:val="0015319D"/>
    <w:rsid w:val="0016765B"/>
    <w:rsid w:val="001758A9"/>
    <w:rsid w:val="00190DBD"/>
    <w:rsid w:val="00206C4F"/>
    <w:rsid w:val="00212B93"/>
    <w:rsid w:val="00242DAD"/>
    <w:rsid w:val="00264731"/>
    <w:rsid w:val="002723FB"/>
    <w:rsid w:val="002A6756"/>
    <w:rsid w:val="00457BA5"/>
    <w:rsid w:val="00467E8D"/>
    <w:rsid w:val="004E4A85"/>
    <w:rsid w:val="00522777"/>
    <w:rsid w:val="00536E78"/>
    <w:rsid w:val="005501DC"/>
    <w:rsid w:val="00570476"/>
    <w:rsid w:val="00575AC1"/>
    <w:rsid w:val="005B2328"/>
    <w:rsid w:val="0061301A"/>
    <w:rsid w:val="00631695"/>
    <w:rsid w:val="00644068"/>
    <w:rsid w:val="00685BE7"/>
    <w:rsid w:val="006E2265"/>
    <w:rsid w:val="006E3CC5"/>
    <w:rsid w:val="006F023D"/>
    <w:rsid w:val="006F4089"/>
    <w:rsid w:val="0070206C"/>
    <w:rsid w:val="00712E09"/>
    <w:rsid w:val="00727E40"/>
    <w:rsid w:val="0079210E"/>
    <w:rsid w:val="00795C02"/>
    <w:rsid w:val="007D4C06"/>
    <w:rsid w:val="007E1897"/>
    <w:rsid w:val="008144E3"/>
    <w:rsid w:val="008F2173"/>
    <w:rsid w:val="009A2873"/>
    <w:rsid w:val="009C3043"/>
    <w:rsid w:val="00A37401"/>
    <w:rsid w:val="00A5236C"/>
    <w:rsid w:val="00A83436"/>
    <w:rsid w:val="00A9026A"/>
    <w:rsid w:val="00AD1327"/>
    <w:rsid w:val="00B175D6"/>
    <w:rsid w:val="00B321E4"/>
    <w:rsid w:val="00B9405F"/>
    <w:rsid w:val="00B94F33"/>
    <w:rsid w:val="00BB10F9"/>
    <w:rsid w:val="00BC6D80"/>
    <w:rsid w:val="00BE439D"/>
    <w:rsid w:val="00C2438B"/>
    <w:rsid w:val="00C31D95"/>
    <w:rsid w:val="00C422F0"/>
    <w:rsid w:val="00C43CAB"/>
    <w:rsid w:val="00CD2158"/>
    <w:rsid w:val="00D3052A"/>
    <w:rsid w:val="00D51023"/>
    <w:rsid w:val="00DA2883"/>
    <w:rsid w:val="00DB59F3"/>
    <w:rsid w:val="00DE6CAF"/>
    <w:rsid w:val="00DE7D0A"/>
    <w:rsid w:val="00DF5DC2"/>
    <w:rsid w:val="00E15ACA"/>
    <w:rsid w:val="00E555C3"/>
    <w:rsid w:val="00E564DC"/>
    <w:rsid w:val="00E843CA"/>
    <w:rsid w:val="00EA27E2"/>
    <w:rsid w:val="00F039A7"/>
    <w:rsid w:val="00F8465D"/>
    <w:rsid w:val="00F8547C"/>
    <w:rsid w:val="00FB0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1DD1DE"/>
  <w15:docId w15:val="{2F8F7FF1-2F1F-4420-BAC3-403B6C9CA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44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basedOn w:val="a"/>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75A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75AC1"/>
    <w:rPr>
      <w:rFonts w:ascii="Tahoma" w:hAnsi="Tahoma" w:cs="Tahoma"/>
      <w:sz w:val="16"/>
      <w:szCs w:val="16"/>
    </w:rPr>
  </w:style>
  <w:style w:type="paragraph" w:styleId="af">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37401"/>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A37401"/>
  </w:style>
  <w:style w:type="paragraph" w:customStyle="1" w:styleId="TableParagraph">
    <w:name w:val="Table Paragraph"/>
    <w:basedOn w:val="a"/>
    <w:uiPriority w:val="1"/>
    <w:qFormat/>
    <w:rsid w:val="00C422F0"/>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rait.ru/bcode/514775"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117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A9BD-BFED-4F9B-8267-E03CB0B03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13</Pages>
  <Words>2718</Words>
  <Characters>15494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79780</cp:lastModifiedBy>
  <cp:revision>28</cp:revision>
  <cp:lastPrinted>2023-09-05T14:13:00Z</cp:lastPrinted>
  <dcterms:created xsi:type="dcterms:W3CDTF">2020-01-18T19:07:00Z</dcterms:created>
  <dcterms:modified xsi:type="dcterms:W3CDTF">2023-10-12T19:53:00Z</dcterms:modified>
</cp:coreProperties>
</file>