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181" w:rsidRPr="009E152B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E152B">
        <w:rPr>
          <w:rFonts w:ascii="Times New Roman" w:hAnsi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A47181" w:rsidRPr="009E152B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E152B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A47181" w:rsidRPr="009E152B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E152B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A47181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47181" w:rsidRPr="00036AAA" w:rsidRDefault="00A47181" w:rsidP="00A471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4"/>
        <w:gridCol w:w="3721"/>
      </w:tblGrid>
      <w:tr w:rsidR="00A47181" w:rsidRPr="00036AAA" w:rsidTr="00144696">
        <w:tc>
          <w:tcPr>
            <w:tcW w:w="5778" w:type="dxa"/>
          </w:tcPr>
          <w:p w:rsidR="00A47181" w:rsidRPr="00036AAA" w:rsidRDefault="00A47181" w:rsidP="001446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A47181" w:rsidRPr="00036AAA" w:rsidRDefault="00A47181" w:rsidP="001446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A47181" w:rsidRPr="00036AAA" w:rsidRDefault="00A47181" w:rsidP="001446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A47181" w:rsidRPr="00036AAA" w:rsidRDefault="00A47181" w:rsidP="001446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A47181" w:rsidRPr="00036AAA" w:rsidRDefault="00A47181" w:rsidP="001446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36AAA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A47181" w:rsidRPr="00036AAA" w:rsidRDefault="00A47181" w:rsidP="001446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36AAA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036AAA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</w:p>
          <w:p w:rsidR="00A47181" w:rsidRPr="00036AAA" w:rsidRDefault="00A47181" w:rsidP="001446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 С.Ю.</w:t>
            </w:r>
            <w:r w:rsidRPr="00A47181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Письменная</w:t>
            </w:r>
          </w:p>
          <w:p w:rsidR="00A47181" w:rsidRPr="00036AAA" w:rsidRDefault="00A47181" w:rsidP="001446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Pr="00036AAA" w:rsidRDefault="00A47181" w:rsidP="00A4718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AAA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A47181" w:rsidRPr="009E152B" w:rsidRDefault="00A47181" w:rsidP="00A47181">
      <w:pPr>
        <w:spacing w:line="360" w:lineRule="auto"/>
        <w:ind w:right="100"/>
        <w:jc w:val="center"/>
        <w:rPr>
          <w:rFonts w:ascii="Times New Roman" w:hAnsi="Times New Roman"/>
          <w:b/>
          <w:bCs/>
          <w:sz w:val="28"/>
          <w:szCs w:val="28"/>
        </w:rPr>
      </w:pPr>
      <w:r w:rsidRPr="009E152B">
        <w:rPr>
          <w:rFonts w:ascii="Times New Roman" w:hAnsi="Times New Roman"/>
          <w:b/>
          <w:bCs/>
          <w:sz w:val="28"/>
          <w:szCs w:val="28"/>
        </w:rPr>
        <w:t xml:space="preserve">ОП.03 НАЛОГИ И </w:t>
      </w:r>
      <w:r>
        <w:rPr>
          <w:rFonts w:ascii="Times New Roman" w:hAnsi="Times New Roman"/>
          <w:b/>
          <w:bCs/>
          <w:sz w:val="28"/>
          <w:szCs w:val="28"/>
        </w:rPr>
        <w:t>НАЛОГООБЛОЖЕНИЕ</w:t>
      </w:r>
    </w:p>
    <w:p w:rsidR="00A47181" w:rsidRPr="00036AAA" w:rsidRDefault="00A47181" w:rsidP="00A47181">
      <w:pPr>
        <w:spacing w:line="360" w:lineRule="auto"/>
        <w:ind w:right="100"/>
        <w:jc w:val="center"/>
        <w:rPr>
          <w:rFonts w:ascii="Times New Roman" w:hAnsi="Times New Roman"/>
          <w:b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747563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spacing w:line="360" w:lineRule="auto"/>
        <w:ind w:right="1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:rsidR="00D80922" w:rsidRDefault="00D80922"/>
    <w:p w:rsidR="00A47181" w:rsidRDefault="00A47181"/>
    <w:tbl>
      <w:tblPr>
        <w:tblW w:w="0" w:type="auto"/>
        <w:tblLook w:val="04A0" w:firstRow="1" w:lastRow="0" w:firstColumn="1" w:lastColumn="0" w:noHBand="0" w:noVBand="1"/>
      </w:tblPr>
      <w:tblGrid>
        <w:gridCol w:w="5233"/>
        <w:gridCol w:w="4122"/>
      </w:tblGrid>
      <w:tr w:rsidR="00A47181" w:rsidRPr="00A47181" w:rsidTr="00144696">
        <w:tc>
          <w:tcPr>
            <w:tcW w:w="5353" w:type="dxa"/>
          </w:tcPr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A47181">
              <w:rPr>
                <w:rFonts w:ascii="Times New Roman" w:hAnsi="Times New Roman"/>
                <w:sz w:val="24"/>
                <w:szCs w:val="24"/>
              </w:rPr>
              <w:t>методсовета</w:t>
            </w:r>
            <w:proofErr w:type="spellEnd"/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социально-экономических дисциплин</w:t>
            </w:r>
          </w:p>
          <w:p w:rsidR="00A47181" w:rsidRPr="00A47181" w:rsidRDefault="00A47181" w:rsidP="00A471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A47181" w:rsidRPr="00A47181" w:rsidRDefault="00A47181" w:rsidP="00A4718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Председатель ПЦК _______________</w:t>
            </w:r>
          </w:p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t xml:space="preserve">       Е.В. Рахматулина</w:t>
            </w:r>
          </w:p>
        </w:tc>
      </w:tr>
    </w:tbl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144696" w:rsidRPr="00144696" w:rsidRDefault="00144696" w:rsidP="00144696">
      <w:pPr>
        <w:spacing w:after="0" w:line="240" w:lineRule="auto"/>
        <w:ind w:right="159" w:firstLine="708"/>
        <w:jc w:val="both"/>
        <w:rPr>
          <w:rFonts w:ascii="Times New Roman" w:hAnsi="Times New Roman"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144696">
        <w:rPr>
          <w:rFonts w:ascii="Times New Roman" w:hAnsi="Times New Roman"/>
          <w:sz w:val="24"/>
          <w:szCs w:val="24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38.02.01 Экономика и бухгалтерский учет (по отраслям), утвержденного   </w:t>
      </w:r>
      <w:r w:rsidRPr="00144696">
        <w:rPr>
          <w:rFonts w:ascii="Times New Roman" w:hAnsi="Times New Roman"/>
          <w:bCs/>
          <w:sz w:val="24"/>
          <w:szCs w:val="24"/>
        </w:rPr>
        <w:t xml:space="preserve">приказом Министерства образования и науки Российской Федерации от 05.02.2018 №69 (ред. 1 сентября 2022 г.) </w:t>
      </w:r>
      <w:r w:rsidRPr="00144696">
        <w:rPr>
          <w:rFonts w:ascii="Times New Roman" w:hAnsi="Times New Roman"/>
          <w:sz w:val="24"/>
          <w:szCs w:val="24"/>
        </w:rPr>
        <w:t>с учетом примерной образовательной программы по специальности 38.02.01 «Экономика и бухгалтерский учет (по отраслям)»</w:t>
      </w:r>
      <w:r w:rsidRPr="00144696">
        <w:rPr>
          <w:rFonts w:ascii="Times New Roman" w:hAnsi="Times New Roman"/>
          <w:bCs/>
          <w:sz w:val="24"/>
          <w:szCs w:val="24"/>
        </w:rPr>
        <w:t xml:space="preserve">, укрупнённая группа специальностей </w:t>
      </w:r>
      <w:r w:rsidRPr="00144696">
        <w:rPr>
          <w:rFonts w:ascii="Times New Roman" w:hAnsi="Times New Roman"/>
          <w:sz w:val="24"/>
          <w:szCs w:val="24"/>
        </w:rPr>
        <w:t>38.00.00 «Экономика и управление».</w:t>
      </w:r>
    </w:p>
    <w:p w:rsidR="00144696" w:rsidRDefault="00144696" w:rsidP="00A47181">
      <w:pPr>
        <w:spacing w:after="0" w:line="240" w:lineRule="auto"/>
        <w:ind w:right="159" w:firstLine="708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spacing w:after="0" w:line="240" w:lineRule="auto"/>
        <w:ind w:right="159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A47181" w:rsidRP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A47181" w:rsidRP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 xml:space="preserve">Разработчик: </w:t>
      </w:r>
    </w:p>
    <w:p w:rsidR="00A47181" w:rsidRPr="00A47181" w:rsidRDefault="00A47181" w:rsidP="00A47181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 xml:space="preserve"> Рахматулина Елена Валерьевна преподаватель</w:t>
      </w:r>
      <w:r w:rsidR="001E5640">
        <w:rPr>
          <w:rFonts w:ascii="Times New Roman" w:hAnsi="Times New Roman"/>
          <w:sz w:val="24"/>
          <w:szCs w:val="24"/>
        </w:rPr>
        <w:t xml:space="preserve"> 1 категории</w:t>
      </w:r>
    </w:p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144696" w:rsidRPr="00144696" w:rsidRDefault="00144696" w:rsidP="00144696">
      <w:pPr>
        <w:jc w:val="center"/>
        <w:rPr>
          <w:rFonts w:ascii="Times New Roman" w:hAnsi="Times New Roman"/>
          <w:b/>
          <w:sz w:val="24"/>
          <w:szCs w:val="24"/>
        </w:rPr>
      </w:pPr>
      <w:r w:rsidRPr="00144696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A47181" w:rsidRDefault="00A47181"/>
    <w:p w:rsidR="00A47181" w:rsidRDefault="00A47181"/>
    <w:p w:rsidR="00A47181" w:rsidRPr="001E5640" w:rsidRDefault="00A47181" w:rsidP="00A47181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pPr w:leftFromText="180" w:rightFromText="180" w:horzAnchor="margin" w:tblpY="825"/>
        <w:tblW w:w="0" w:type="auto"/>
        <w:tblLook w:val="01E0" w:firstRow="1" w:lastRow="1" w:firstColumn="1" w:lastColumn="1" w:noHBand="0" w:noVBand="0"/>
      </w:tblPr>
      <w:tblGrid>
        <w:gridCol w:w="8654"/>
        <w:gridCol w:w="701"/>
      </w:tblGrid>
      <w:tr w:rsidR="00A47181" w:rsidRPr="00A47181" w:rsidTr="00144696"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Стр.</w:t>
            </w:r>
          </w:p>
        </w:tc>
      </w:tr>
      <w:tr w:rsidR="00A47181" w:rsidRPr="00A47181" w:rsidTr="00144696"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 xml:space="preserve">ОБЩАЯ ХАРАКТЕРИСТИКА РАБОЧЕЙ ПРОГРАММЫ </w:t>
            </w: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>УЧЕБНОЙ ДИСЦИПЛИНЫ</w:t>
            </w: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5</w:t>
            </w:r>
          </w:p>
        </w:tc>
      </w:tr>
      <w:tr w:rsidR="00A47181" w:rsidRPr="00A47181" w:rsidTr="00144696"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>СТРУКТУРА и содержание УЧЕБНОЙ ДИСЦИПЛИНЫ</w:t>
            </w: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rPr>
                <w:rFonts w:ascii="Times New Roman" w:hAnsi="Times New Roman"/>
                <w:b/>
                <w:lang w:eastAsia="nl-NL"/>
              </w:rPr>
            </w:pPr>
            <w:r w:rsidRPr="00A47181">
              <w:rPr>
                <w:rFonts w:ascii="Times New Roman" w:hAnsi="Times New Roman"/>
                <w:b/>
                <w:lang w:eastAsia="nl-NL"/>
              </w:rPr>
              <w:t>11</w:t>
            </w:r>
          </w:p>
        </w:tc>
      </w:tr>
      <w:tr w:rsidR="00A47181" w:rsidRPr="00A47181" w:rsidTr="00144696">
        <w:trPr>
          <w:trHeight w:val="670"/>
        </w:trPr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>условия реализации РАБОЧЕЙ программы учебной дисциплины</w:t>
            </w: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15</w:t>
            </w:r>
          </w:p>
        </w:tc>
      </w:tr>
      <w:tr w:rsidR="00A47181" w:rsidRPr="00A47181" w:rsidTr="00144696">
        <w:tc>
          <w:tcPr>
            <w:tcW w:w="8872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  <w:t>Контроль и оценка результатов Освоения учебной дисциплины</w:t>
            </w:r>
          </w:p>
          <w:p w:rsidR="00A47181" w:rsidRPr="00A47181" w:rsidRDefault="00A47181" w:rsidP="00A47181">
            <w:pPr>
              <w:widowControl w:val="0"/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699" w:type="dxa"/>
            <w:shd w:val="clear" w:color="auto" w:fill="auto"/>
          </w:tcPr>
          <w:p w:rsidR="00A47181" w:rsidRPr="00A47181" w:rsidRDefault="00A47181" w:rsidP="00A4718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19</w:t>
            </w:r>
          </w:p>
        </w:tc>
      </w:tr>
    </w:tbl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Default="00A47181"/>
    <w:p w:rsidR="00A47181" w:rsidRPr="00A47181" w:rsidRDefault="00A47181" w:rsidP="00A47181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ОБЩАЯ ХАРАКТЕРИСТИКА РАБОЧЕЙ ПРОГРАММЫ УЧЕБНОЙ ДИСЦИПЛИНЫ</w:t>
      </w:r>
    </w:p>
    <w:p w:rsidR="00A47181" w:rsidRPr="00A47181" w:rsidRDefault="00A47181" w:rsidP="00A47181">
      <w:pPr>
        <w:numPr>
          <w:ilvl w:val="1"/>
          <w:numId w:val="3"/>
        </w:numPr>
        <w:tabs>
          <w:tab w:val="left" w:pos="100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Место дисциплины в структуре основной профессиональной образовательной программы</w:t>
      </w:r>
    </w:p>
    <w:p w:rsidR="00A47181" w:rsidRPr="00A47181" w:rsidRDefault="00A47181" w:rsidP="00A47181">
      <w:pPr>
        <w:tabs>
          <w:tab w:val="left" w:pos="1000"/>
        </w:tabs>
        <w:spacing w:after="0" w:line="240" w:lineRule="auto"/>
        <w:ind w:left="119"/>
        <w:jc w:val="both"/>
        <w:rPr>
          <w:rFonts w:ascii="Times New Roman" w:hAnsi="Times New Roman"/>
          <w:i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ab/>
      </w:r>
      <w:r w:rsidRPr="00A47181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A47181">
        <w:rPr>
          <w:rFonts w:ascii="Times New Roman" w:hAnsi="Times New Roman"/>
          <w:iCs/>
          <w:sz w:val="24"/>
          <w:szCs w:val="24"/>
        </w:rPr>
        <w:t xml:space="preserve">ОП 03 Налоги и налогообложение </w:t>
      </w:r>
      <w:r w:rsidRPr="00A47181">
        <w:rPr>
          <w:rFonts w:ascii="Times New Roman" w:hAnsi="Times New Roman"/>
          <w:sz w:val="24"/>
          <w:szCs w:val="24"/>
        </w:rPr>
        <w:t>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 38.02.01 «Экономика и бухгалтерский учет (по отраслям)», входящей в состав укрупненной группы СПО 38.00.00 «Экономика и управление».</w:t>
      </w:r>
    </w:p>
    <w:p w:rsidR="00A47181" w:rsidRPr="00A47181" w:rsidRDefault="00A47181" w:rsidP="00A47181">
      <w:pPr>
        <w:tabs>
          <w:tab w:val="left" w:pos="1000"/>
        </w:tabs>
        <w:spacing w:after="0" w:line="240" w:lineRule="auto"/>
        <w:ind w:left="119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ab/>
        <w:t>Дисциплина ОП 03 налоги и налогообложение является частью общепрофессионального цикла. Имеет практическую направленность и межпредметную связь с такими дисциплинами как ОП.01</w:t>
      </w:r>
      <w:r w:rsidRPr="00A47181">
        <w:rPr>
          <w:rFonts w:ascii="Times New Roman" w:hAnsi="Times New Roman"/>
          <w:sz w:val="24"/>
          <w:szCs w:val="24"/>
        </w:rPr>
        <w:tab/>
        <w:t>Экономика организации, ОП.07</w:t>
      </w:r>
      <w:r w:rsidRPr="00A47181">
        <w:rPr>
          <w:rFonts w:ascii="Times New Roman" w:hAnsi="Times New Roman"/>
          <w:sz w:val="24"/>
          <w:szCs w:val="24"/>
        </w:rPr>
        <w:tab/>
        <w:t>Основы предпринимательской деятельности, ПМ.01</w:t>
      </w:r>
      <w:r w:rsidRPr="00A47181">
        <w:rPr>
          <w:rFonts w:ascii="Times New Roman" w:hAnsi="Times New Roman"/>
          <w:sz w:val="24"/>
          <w:szCs w:val="24"/>
        </w:rPr>
        <w:tab/>
        <w:t>Документирование хозяйственных операций и ведение бухгалтерского учета активов организации, ПМ.02</w:t>
      </w:r>
      <w:r w:rsidRPr="00A47181">
        <w:rPr>
          <w:rFonts w:ascii="Times New Roman" w:hAnsi="Times New Roman"/>
          <w:sz w:val="24"/>
          <w:szCs w:val="24"/>
        </w:rPr>
        <w:tab/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организации, ПМ.03</w:t>
      </w:r>
      <w:r w:rsidRPr="00A47181">
        <w:rPr>
          <w:rFonts w:ascii="Times New Roman" w:hAnsi="Times New Roman"/>
          <w:sz w:val="24"/>
          <w:szCs w:val="24"/>
        </w:rPr>
        <w:tab/>
        <w:t>Проведение расчетов с бюджетом и внебюджетными фондами.</w:t>
      </w:r>
    </w:p>
    <w:p w:rsidR="00A47181" w:rsidRDefault="00A47181" w:rsidP="00144696">
      <w:pPr>
        <w:pStyle w:val="a3"/>
        <w:numPr>
          <w:ilvl w:val="1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44696">
        <w:rPr>
          <w:rFonts w:ascii="Times New Roman" w:hAnsi="Times New Roman"/>
          <w:b/>
          <w:bCs/>
          <w:sz w:val="24"/>
          <w:szCs w:val="24"/>
        </w:rPr>
        <w:t>Цель и планируемые результаты освоения дисциплины</w:t>
      </w:r>
    </w:p>
    <w:p w:rsidR="00144696" w:rsidRPr="00144696" w:rsidRDefault="00144696" w:rsidP="0014469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:rsidR="00144696" w:rsidRPr="00144696" w:rsidRDefault="00144696" w:rsidP="0014469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44696" w:rsidRPr="00144696" w:rsidRDefault="00144696" w:rsidP="0014469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 xml:space="preserve">ОК 02. Использовать современные средства поиска, анализа и </w:t>
      </w:r>
      <w:proofErr w:type="gramStart"/>
      <w:r w:rsidRPr="00144696">
        <w:rPr>
          <w:rFonts w:ascii="Times New Roman" w:hAnsi="Times New Roman"/>
          <w:bCs/>
          <w:sz w:val="24"/>
          <w:szCs w:val="24"/>
        </w:rPr>
        <w:t>интерпретации информации</w:t>
      </w:r>
      <w:proofErr w:type="gramEnd"/>
      <w:r w:rsidRPr="00144696">
        <w:rPr>
          <w:rFonts w:ascii="Times New Roman" w:hAnsi="Times New Roman"/>
          <w:bCs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:rsidR="00144696" w:rsidRPr="00144696" w:rsidRDefault="00144696" w:rsidP="0014469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144696" w:rsidRPr="00144696" w:rsidRDefault="00144696" w:rsidP="0014469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>ОК 04. Эффективно взаимодействовать и работать в коллективе и команде;</w:t>
      </w:r>
    </w:p>
    <w:p w:rsidR="00144696" w:rsidRPr="00144696" w:rsidRDefault="00144696" w:rsidP="0014469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44696" w:rsidRDefault="00144696" w:rsidP="0014469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144696" w:rsidRPr="00144696" w:rsidRDefault="00144696" w:rsidP="0014469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144696" w:rsidRPr="00144696" w:rsidRDefault="00144696" w:rsidP="0014469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44696">
        <w:rPr>
          <w:rFonts w:ascii="Times New Roman" w:hAnsi="Times New Roman"/>
          <w:bCs/>
          <w:sz w:val="24"/>
          <w:szCs w:val="24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144696" w:rsidRPr="0010742E" w:rsidRDefault="00144696" w:rsidP="0010742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0742E">
        <w:rPr>
          <w:rFonts w:ascii="Times New Roman" w:hAnsi="Times New Roman"/>
          <w:bCs/>
          <w:sz w:val="24"/>
          <w:szCs w:val="24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144696" w:rsidRPr="0010742E" w:rsidRDefault="00144696" w:rsidP="0010742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10742E">
        <w:rPr>
          <w:rFonts w:ascii="Times New Roman" w:hAnsi="Times New Roman"/>
          <w:bCs/>
          <w:sz w:val="24"/>
          <w:szCs w:val="24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144696" w:rsidRPr="00144696" w:rsidRDefault="00144696" w:rsidP="0014469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3544"/>
      </w:tblGrid>
      <w:tr w:rsidR="00A47181" w:rsidRPr="00A47181" w:rsidTr="00144696">
        <w:trPr>
          <w:trHeight w:val="649"/>
        </w:trPr>
        <w:tc>
          <w:tcPr>
            <w:tcW w:w="1101" w:type="dxa"/>
            <w:hideMark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</w:t>
            </w:r>
          </w:p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677" w:type="dxa"/>
            <w:hideMark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544" w:type="dxa"/>
            <w:hideMark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ктуального профессионального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Номенклатуру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определять виды и порядок налогообложения;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выделять элементы налогообложения;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оформлять бухгалтерскими проводками начисления и перечисления сумм налогов и сборов;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виды и порядок налогообложения;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систему налогов Российской Федерации;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элементы налогообложения;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бухгалтерскими проводками начисления и перечисления сумм налогов и сборов;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сборам";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ПК 3.2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заполнять платежные поручения по перечислению налогов и сборов;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налогов соответствующие реквизиты;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выбирать коды бюджетной классификации для определенных налогов, штрафов и пени;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налогов, сборов и пошлин;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образец заполнения платежных поручений по перечислению налогов, сборов и пошлин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порядок и сроки представления отчетности в системе ФНС России и внебюджетного фонда;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использование средств внебюджетных фондов;</w:t>
            </w:r>
          </w:p>
        </w:tc>
      </w:tr>
      <w:tr w:rsidR="00A47181" w:rsidRPr="00A47181" w:rsidTr="00144696">
        <w:trPr>
          <w:trHeight w:val="212"/>
        </w:trPr>
        <w:tc>
          <w:tcPr>
            <w:tcW w:w="1101" w:type="dxa"/>
          </w:tcPr>
          <w:p w:rsidR="00A47181" w:rsidRPr="00A47181" w:rsidRDefault="00A47181" w:rsidP="00A47181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ПК 3.4</w:t>
            </w:r>
          </w:p>
        </w:tc>
        <w:tc>
          <w:tcPr>
            <w:tcW w:w="4677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осуществлять аналитический учет по счету 69 "Расчеты по социальному страхованию";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заполнять платежные поручения по перечислению страховых взносов в Пенсионный фонд Российской Федерации, Фонд социального страхования Российской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Федерации, Фонд обязательного медицинского страхования;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страховых взносов соответствующие реквизиты;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оформлять платежные поручения по штрафам и пеням внебюджетных фондов;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3544" w:type="dxa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lastRenderedPageBreak/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</w:tbl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numPr>
          <w:ilvl w:val="0"/>
          <w:numId w:val="4"/>
        </w:numPr>
        <w:tabs>
          <w:tab w:val="left" w:pos="260"/>
        </w:tabs>
        <w:spacing w:after="0" w:line="360" w:lineRule="auto"/>
        <w:ind w:left="260" w:hanging="247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СТРУКТУРА И СОДЕРЖАНИЕ УЧЕБНОЙ ДИСЦИПЛИНЫ</w:t>
      </w:r>
    </w:p>
    <w:p w:rsidR="00A47181" w:rsidRPr="00A47181" w:rsidRDefault="00A47181" w:rsidP="00A47181">
      <w:pPr>
        <w:spacing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2"/>
        <w:gridCol w:w="1842"/>
      </w:tblGrid>
      <w:tr w:rsidR="00A47181" w:rsidRPr="00A47181" w:rsidTr="00144696">
        <w:trPr>
          <w:trHeight w:val="184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16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4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Объем часов</w:t>
            </w:r>
          </w:p>
        </w:tc>
      </w:tr>
      <w:tr w:rsidR="00A47181" w:rsidRPr="00A47181" w:rsidTr="00144696">
        <w:trPr>
          <w:trHeight w:val="189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w w:val="99"/>
                <w:sz w:val="24"/>
                <w:szCs w:val="24"/>
              </w:rPr>
              <w:t>92</w:t>
            </w:r>
          </w:p>
        </w:tc>
      </w:tr>
      <w:tr w:rsidR="00A47181" w:rsidRPr="00A47181" w:rsidTr="00144696">
        <w:trPr>
          <w:trHeight w:val="281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bCs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w w:val="99"/>
                <w:sz w:val="24"/>
                <w:szCs w:val="24"/>
              </w:rPr>
              <w:t>74</w:t>
            </w:r>
          </w:p>
        </w:tc>
      </w:tr>
      <w:tr w:rsidR="00A47181" w:rsidRPr="00A47181" w:rsidTr="00144696">
        <w:trPr>
          <w:trHeight w:val="352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w w:val="99"/>
                <w:sz w:val="24"/>
                <w:szCs w:val="24"/>
              </w:rPr>
              <w:t>90</w:t>
            </w:r>
          </w:p>
        </w:tc>
      </w:tr>
      <w:tr w:rsidR="00A47181" w:rsidRPr="00A47181" w:rsidTr="00144696">
        <w:trPr>
          <w:trHeight w:val="347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344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47181" w:rsidRPr="00A47181" w:rsidTr="00144696">
        <w:trPr>
          <w:trHeight w:val="357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A47181" w:rsidRPr="00A47181" w:rsidTr="00144696">
        <w:trPr>
          <w:trHeight w:val="357"/>
        </w:trPr>
        <w:tc>
          <w:tcPr>
            <w:tcW w:w="9644" w:type="dxa"/>
            <w:gridSpan w:val="2"/>
            <w:vAlign w:val="bottom"/>
          </w:tcPr>
          <w:p w:rsidR="00A47181" w:rsidRPr="00A47181" w:rsidRDefault="00A47181" w:rsidP="00A47181">
            <w:pPr>
              <w:spacing w:after="0" w:line="240" w:lineRule="auto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в том числе</w:t>
            </w:r>
          </w:p>
        </w:tc>
      </w:tr>
      <w:tr w:rsidR="00A47181" w:rsidRPr="00A47181" w:rsidTr="00144696">
        <w:trPr>
          <w:trHeight w:val="357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iCs/>
                <w:sz w:val="24"/>
                <w:szCs w:val="24"/>
              </w:rPr>
              <w:t>-изучение и конспектирование учебного материала</w:t>
            </w:r>
          </w:p>
        </w:tc>
        <w:tc>
          <w:tcPr>
            <w:tcW w:w="1842" w:type="dxa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A47181" w:rsidRPr="00A47181" w:rsidTr="00144696">
        <w:trPr>
          <w:trHeight w:val="357"/>
        </w:trPr>
        <w:tc>
          <w:tcPr>
            <w:tcW w:w="780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  <w:tc>
          <w:tcPr>
            <w:tcW w:w="1842" w:type="dxa"/>
            <w:vAlign w:val="bottom"/>
          </w:tcPr>
          <w:p w:rsidR="00A47181" w:rsidRPr="00A47181" w:rsidRDefault="00A47181" w:rsidP="00A47181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</w:tbl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/>
    <w:p w:rsidR="00A47181" w:rsidRDefault="00A47181" w:rsidP="00A47181"/>
    <w:p w:rsidR="00A47181" w:rsidRDefault="00A47181" w:rsidP="00A47181">
      <w:bookmarkStart w:id="0" w:name="_GoBack"/>
      <w:bookmarkEnd w:id="0"/>
    </w:p>
    <w:p w:rsidR="00A47181" w:rsidRDefault="00A47181" w:rsidP="00A47181"/>
    <w:p w:rsidR="00A47181" w:rsidRDefault="00A47181" w:rsidP="00A47181">
      <w:pPr>
        <w:sectPr w:rsidR="00A471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ОП. 03 </w:t>
      </w:r>
      <w:r w:rsidRPr="00A47181">
        <w:rPr>
          <w:rFonts w:ascii="Times New Roman" w:hAnsi="Times New Roman"/>
          <w:b/>
          <w:sz w:val="24"/>
          <w:szCs w:val="24"/>
        </w:rPr>
        <w:t>Налоги и налогообложение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411"/>
        <w:gridCol w:w="52"/>
        <w:gridCol w:w="224"/>
        <w:gridCol w:w="8506"/>
        <w:gridCol w:w="1389"/>
        <w:gridCol w:w="2085"/>
      </w:tblGrid>
      <w:tr w:rsidR="00A47181" w:rsidRPr="00A47181" w:rsidTr="00144696">
        <w:trPr>
          <w:trHeight w:val="20"/>
        </w:trPr>
        <w:tc>
          <w:tcPr>
            <w:tcW w:w="650" w:type="pct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практические занятия, самостоятельная работа обучающихся</w:t>
            </w:r>
          </w:p>
        </w:tc>
        <w:tc>
          <w:tcPr>
            <w:tcW w:w="477" w:type="pct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>Объем часов/</w:t>
            </w:r>
          </w:p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>в т.ч. в форме практической подготовки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>Коды формируемых</w:t>
            </w:r>
          </w:p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47181">
              <w:rPr>
                <w:rFonts w:ascii="Times New Roman" w:hAnsi="Times New Roman"/>
                <w:b/>
                <w:bCs/>
              </w:rPr>
              <w:t>компетенций, личностные результаты</w:t>
            </w:r>
          </w:p>
        </w:tc>
      </w:tr>
      <w:tr w:rsidR="00A47181" w:rsidRPr="00A47181" w:rsidTr="00144696">
        <w:trPr>
          <w:trHeight w:val="20"/>
        </w:trPr>
        <w:tc>
          <w:tcPr>
            <w:tcW w:w="650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77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A47181" w:rsidRPr="00A47181" w:rsidTr="00144696">
        <w:trPr>
          <w:trHeight w:val="20"/>
        </w:trPr>
        <w:tc>
          <w:tcPr>
            <w:tcW w:w="3807" w:type="pct"/>
            <w:gridSpan w:val="5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1.  Налоги и налогообложение</w:t>
            </w:r>
          </w:p>
        </w:tc>
        <w:tc>
          <w:tcPr>
            <w:tcW w:w="477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>92/74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A47181" w:rsidRPr="00A47181" w:rsidTr="00144696">
        <w:trPr>
          <w:trHeight w:val="203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РФ о налогах и сборах.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1074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0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История налогов. Значение налогообложения.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144696">
        <w:trPr>
          <w:trHeight w:val="240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Задачи, стоящие перед государством по уплате налогов, их необходимость.</w:t>
            </w:r>
            <w:r w:rsidRPr="00A4718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88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Законодательство РФ о налогах и сборах.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19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Налоговая система РФ. Организация налоговой службы.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29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Понятие налога, сбора, пошлины.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320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федеральных налогов, методики их расчета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1074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117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НДС: налогоплательщики, объект, база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144696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НДС: срок и порядок уплаты.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144696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144696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Акцизы.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144696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Сущность НДФЛ, порядок и сроки уплаты, Налоговые ставки, налоговые вычеты. Порядок исчисления налога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144696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Сущность налога на прибыль, Порядок исчисления и уплаты налога на прибыль.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144696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Сущность других федеральных налогов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144696">
        <w:trPr>
          <w:trHeight w:val="1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Сроки и порядок уплаты других федеральных налогов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</w:p>
        </w:tc>
      </w:tr>
      <w:tr w:rsidR="00A47181" w:rsidRPr="00A47181" w:rsidTr="00144696">
        <w:trPr>
          <w:trHeight w:val="121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7" w:type="pct"/>
            <w:gridSpan w:val="4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50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налога на добавленную стоимость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10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акцизов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107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налога на доходы физических лиц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9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налога на прибыль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61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прочих федеральных налогов</w:t>
            </w:r>
          </w:p>
        </w:tc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66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</w:rPr>
              <w:t>Региональные налоги и специфика их расчета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10742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144696">
        <w:trPr>
          <w:trHeight w:val="269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2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Налог на имущество организаций: сущность и порядок исчисления и уплаты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5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82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Транспортный налог: сущность и порядок исчисления, сроки уплаты.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5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5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Налог на игорный бизнес: сущность, порядок исчисления, сроки уплаты.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10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17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144696">
        <w:trPr>
          <w:trHeight w:val="180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Расчет налога на игорный бизнес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144696">
        <w:trPr>
          <w:trHeight w:val="11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Расчет налога на имущество организаций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144696">
        <w:trPr>
          <w:trHeight w:val="70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Расчет транспортного налога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144696">
        <w:trPr>
          <w:trHeight w:val="216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Местные налоги и сборы и их роль в местном самоуправлении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</w:p>
          <w:p w:rsidR="00A47181" w:rsidRPr="00A47181" w:rsidRDefault="00A47181" w:rsidP="0010742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47181" w:rsidRPr="00A47181" w:rsidTr="00144696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Сущность земельного налога.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Порядок исчисления и сроки уплаты земельного налога.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задач. 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Сущность налога на имущество физических лиц, порядок исчисления и сроки уплаты.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1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2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28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 Расчет налога на имущество физических лиц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25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998" w:type="pct"/>
            <w:gridSpan w:val="2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Расчет земельного налога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28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</w:rPr>
              <w:t>Специальные налоговые режимы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1074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18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Специальные налоговые режимы.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36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специальных налоговых режимов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70"/>
        </w:trPr>
        <w:tc>
          <w:tcPr>
            <w:tcW w:w="650" w:type="pct"/>
            <w:vMerge w:val="restart"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 </w:t>
            </w:r>
          </w:p>
          <w:p w:rsidR="00A47181" w:rsidRPr="00A47181" w:rsidRDefault="00A47181" w:rsidP="00A471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Налоговый контроль за соблюдением налогового законодательс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тва и ответственность за совершение налоговых правонарушений</w:t>
            </w: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6" w:type="pct"/>
            <w:vMerge w:val="restar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01-05;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ОК 09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7181">
              <w:rPr>
                <w:rFonts w:ascii="Times New Roman" w:hAnsi="Times New Roman"/>
              </w:rPr>
              <w:t>ПК 3.1 – 3.4,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181" w:rsidRPr="00A47181" w:rsidRDefault="00A47181" w:rsidP="001074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7181" w:rsidRPr="00A47181" w:rsidTr="00144696">
        <w:trPr>
          <w:trHeight w:val="283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Общие положения о налоговых правонарушениях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11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Формы и порядок проведения налогового контроля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263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Виды налоговых правонарушений и ответственность за них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266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7" w:type="pct"/>
            <w:gridSpan w:val="4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77" w:type="pct"/>
            <w:vMerge w:val="restart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124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vMerge w:val="restart"/>
          </w:tcPr>
          <w:p w:rsidR="00A47181" w:rsidRPr="00A47181" w:rsidRDefault="00A47181" w:rsidP="00A47181">
            <w:pPr>
              <w:spacing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1111</w:t>
            </w:r>
            <w:r w:rsidRPr="00A4718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налогообложения кредитных организаций.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202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vMerge/>
          </w:tcPr>
          <w:p w:rsidR="00A47181" w:rsidRPr="00A47181" w:rsidRDefault="00A47181" w:rsidP="00A47181">
            <w:pPr>
              <w:spacing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налогообложения страховых организаций.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581"/>
        </w:trPr>
        <w:tc>
          <w:tcPr>
            <w:tcW w:w="650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" w:type="pct"/>
            <w:vMerge/>
          </w:tcPr>
          <w:p w:rsidR="00A47181" w:rsidRPr="00A47181" w:rsidRDefault="00A47181" w:rsidP="00A47181">
            <w:pPr>
              <w:spacing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6" w:type="pct"/>
            <w:gridSpan w:val="3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Особенности налогообложения индивидуальных предпринимателей.</w:t>
            </w:r>
          </w:p>
        </w:tc>
        <w:tc>
          <w:tcPr>
            <w:tcW w:w="477" w:type="pct"/>
            <w:vMerge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290"/>
        </w:trPr>
        <w:tc>
          <w:tcPr>
            <w:tcW w:w="3807" w:type="pct"/>
            <w:gridSpan w:val="5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477" w:type="pct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7181" w:rsidRPr="00A47181" w:rsidTr="00144696">
        <w:trPr>
          <w:trHeight w:val="228"/>
        </w:trPr>
        <w:tc>
          <w:tcPr>
            <w:tcW w:w="3807" w:type="pct"/>
            <w:gridSpan w:val="5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77" w:type="pct"/>
            <w:vAlign w:val="center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92</w:t>
            </w:r>
          </w:p>
        </w:tc>
        <w:tc>
          <w:tcPr>
            <w:tcW w:w="716" w:type="pct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/>
    <w:p w:rsidR="00A47181" w:rsidRDefault="00A47181" w:rsidP="00A47181">
      <w:pPr>
        <w:sectPr w:rsidR="00A47181" w:rsidSect="00A4718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299" distR="114299" simplePos="0" relativeHeight="251662336" behindDoc="1" locked="0" layoutInCell="0" allowOverlap="1">
                <wp:simplePos x="0" y="0"/>
                <wp:positionH relativeFrom="column">
                  <wp:posOffset>7277734</wp:posOffset>
                </wp:positionH>
                <wp:positionV relativeFrom="paragraph">
                  <wp:posOffset>181610</wp:posOffset>
                </wp:positionV>
                <wp:extent cx="0" cy="1966595"/>
                <wp:effectExtent l="0" t="0" r="19050" b="3365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66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53D86" id="Прямая соединительная линия 39" o:spid="_x0000_s1026" style="position:absolute;z-index:-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3.05pt,14.3pt" to="573.0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A4718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9128125</wp:posOffset>
                </wp:positionH>
                <wp:positionV relativeFrom="paragraph">
                  <wp:posOffset>181610</wp:posOffset>
                </wp:positionV>
                <wp:extent cx="0" cy="1966595"/>
                <wp:effectExtent l="6985" t="6350" r="1206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659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6EA2F" id="Прямая соединительная линия 2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" o:allowincell="f" strokeweight=".16931mm"/>
            </w:pict>
          </mc:Fallback>
        </mc:AlternateContent>
      </w:r>
      <w:r w:rsidRPr="00A47181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47181">
        <w:rPr>
          <w:rFonts w:ascii="Times New Roman" w:hAnsi="Times New Roman"/>
          <w:b/>
          <w:sz w:val="24"/>
          <w:szCs w:val="24"/>
        </w:rPr>
        <w:t>3.1. Для реализации программы учебной дисциплины предусмотрено следующее специальное помещение:</w:t>
      </w:r>
    </w:p>
    <w:p w:rsidR="00A47181" w:rsidRPr="00A47181" w:rsidRDefault="00A47181" w:rsidP="00A47181">
      <w:pPr>
        <w:widowControl w:val="0"/>
        <w:tabs>
          <w:tab w:val="left" w:pos="4022"/>
          <w:tab w:val="left" w:pos="6703"/>
          <w:tab w:val="left" w:pos="10536"/>
        </w:tabs>
        <w:autoSpaceDE w:val="0"/>
        <w:autoSpaceDN w:val="0"/>
        <w:spacing w:after="0" w:line="240" w:lineRule="auto"/>
        <w:ind w:right="281"/>
        <w:rPr>
          <w:rFonts w:ascii="Times New Roman" w:hAnsi="Times New Roman"/>
          <w:spacing w:val="-57"/>
          <w:sz w:val="24"/>
          <w:szCs w:val="24"/>
          <w:lang w:val="x-none" w:eastAsia="en-US"/>
        </w:rPr>
      </w:pPr>
      <w:r w:rsidRPr="00A47181">
        <w:rPr>
          <w:rFonts w:ascii="Times New Roman" w:hAnsi="Times New Roman"/>
          <w:sz w:val="24"/>
          <w:szCs w:val="24"/>
          <w:lang w:val="x-none" w:eastAsia="en-US"/>
        </w:rPr>
        <w:t>Реализация</w:t>
      </w:r>
      <w:r w:rsidRPr="00A47181">
        <w:rPr>
          <w:rFonts w:ascii="Times New Roman" w:hAnsi="Times New Roman"/>
          <w:spacing w:val="85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программы</w:t>
      </w:r>
      <w:r w:rsidRPr="00A47181">
        <w:rPr>
          <w:rFonts w:ascii="Times New Roman" w:hAnsi="Times New Roman"/>
          <w:spacing w:val="83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дисциплины</w:t>
      </w:r>
      <w:r w:rsidRPr="00A47181">
        <w:rPr>
          <w:rFonts w:ascii="Times New Roman" w:hAnsi="Times New Roman"/>
          <w:spacing w:val="84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реализовывается в</w:t>
      </w:r>
      <w:r w:rsidRPr="00A47181">
        <w:rPr>
          <w:rFonts w:ascii="Times New Roman" w:hAnsi="Times New Roman"/>
          <w:spacing w:val="85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учебном</w:t>
      </w:r>
      <w:r w:rsidRPr="00A47181">
        <w:rPr>
          <w:rFonts w:ascii="Times New Roman" w:hAnsi="Times New Roman"/>
          <w:spacing w:val="83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кабинете</w:t>
      </w:r>
      <w:r w:rsidRPr="00A47181">
        <w:rPr>
          <w:rFonts w:ascii="Times New Roman" w:hAnsi="Times New Roman"/>
          <w:sz w:val="24"/>
          <w:szCs w:val="24"/>
          <w:lang w:eastAsia="en-US"/>
        </w:rPr>
        <w:t xml:space="preserve"> налогообложения</w:t>
      </w:r>
      <w:r w:rsidRPr="00A47181">
        <w:rPr>
          <w:rFonts w:ascii="Times New Roman" w:hAnsi="Times New Roman"/>
          <w:spacing w:val="-57"/>
          <w:sz w:val="24"/>
          <w:szCs w:val="24"/>
          <w:lang w:eastAsia="en-US"/>
        </w:rPr>
        <w:t>;</w:t>
      </w:r>
    </w:p>
    <w:p w:rsidR="00A47181" w:rsidRPr="00A47181" w:rsidRDefault="00A47181" w:rsidP="00A47181">
      <w:pPr>
        <w:widowControl w:val="0"/>
        <w:tabs>
          <w:tab w:val="left" w:pos="8352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val="x-none" w:eastAsia="en-US"/>
        </w:rPr>
        <w:t>Оборудование</w:t>
      </w:r>
      <w:r w:rsidRPr="00A4718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учебного</w:t>
      </w:r>
      <w:r w:rsidRPr="00A47181">
        <w:rPr>
          <w:rFonts w:ascii="Times New Roman" w:hAnsi="Times New Roman"/>
          <w:spacing w:val="-2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кабинета</w:t>
      </w:r>
      <w:r w:rsidRPr="00A47181">
        <w:rPr>
          <w:rFonts w:ascii="Times New Roman" w:hAnsi="Times New Roman"/>
          <w:sz w:val="24"/>
          <w:szCs w:val="24"/>
          <w:lang w:eastAsia="en-US"/>
        </w:rPr>
        <w:t>:</w:t>
      </w:r>
    </w:p>
    <w:p w:rsidR="00A47181" w:rsidRPr="00A47181" w:rsidRDefault="00A47181" w:rsidP="00A47181">
      <w:pPr>
        <w:widowControl w:val="0"/>
        <w:tabs>
          <w:tab w:val="left" w:pos="816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-посадочные</w:t>
      </w:r>
      <w:r w:rsidRPr="00A47181">
        <w:rPr>
          <w:rFonts w:ascii="Times New Roman" w:hAnsi="Times New Roman"/>
          <w:spacing w:val="-4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места по</w:t>
      </w:r>
      <w:r w:rsidRPr="00A47181">
        <w:rPr>
          <w:rFonts w:ascii="Times New Roman" w:hAnsi="Times New Roman"/>
          <w:spacing w:val="4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количеству</w:t>
      </w:r>
      <w:r w:rsidRPr="00A47181">
        <w:rPr>
          <w:rFonts w:ascii="Times New Roman" w:hAnsi="Times New Roman"/>
          <w:spacing w:val="-6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обучающихся</w:t>
      </w:r>
      <w:r w:rsidRPr="00A47181">
        <w:rPr>
          <w:rFonts w:ascii="Times New Roman" w:hAnsi="Times New Roman"/>
          <w:spacing w:val="-3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–</w:t>
      </w:r>
      <w:proofErr w:type="gramStart"/>
      <w:r w:rsidRPr="00A47181">
        <w:rPr>
          <w:rFonts w:ascii="Times New Roman" w:hAnsi="Times New Roman"/>
          <w:sz w:val="24"/>
          <w:szCs w:val="24"/>
          <w:lang w:eastAsia="en-US"/>
        </w:rPr>
        <w:t>25 ;</w:t>
      </w:r>
      <w:proofErr w:type="gramEnd"/>
    </w:p>
    <w:p w:rsidR="00A47181" w:rsidRPr="00A47181" w:rsidRDefault="00A47181" w:rsidP="00A47181">
      <w:pPr>
        <w:widowControl w:val="0"/>
        <w:tabs>
          <w:tab w:val="left" w:pos="816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-рабочее</w:t>
      </w:r>
      <w:r w:rsidRPr="00A4718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место</w:t>
      </w:r>
      <w:r w:rsidRPr="00A4718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преподавателя</w:t>
      </w:r>
      <w:r w:rsidRPr="00A47181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–</w:t>
      </w:r>
      <w:proofErr w:type="gramStart"/>
      <w:r w:rsidRPr="00A47181">
        <w:rPr>
          <w:rFonts w:ascii="Times New Roman" w:hAnsi="Times New Roman"/>
          <w:sz w:val="24"/>
          <w:szCs w:val="24"/>
          <w:lang w:eastAsia="en-US"/>
        </w:rPr>
        <w:t>1 ;</w:t>
      </w:r>
      <w:proofErr w:type="gramEnd"/>
    </w:p>
    <w:p w:rsidR="00A47181" w:rsidRPr="00A47181" w:rsidRDefault="00A47181" w:rsidP="00A47181">
      <w:pPr>
        <w:widowControl w:val="0"/>
        <w:tabs>
          <w:tab w:val="left" w:pos="819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-учебно-методическое</w:t>
      </w:r>
      <w:r w:rsidRPr="00A47181">
        <w:rPr>
          <w:rFonts w:ascii="Times New Roman" w:hAnsi="Times New Roman"/>
          <w:spacing w:val="-4"/>
          <w:sz w:val="24"/>
          <w:szCs w:val="24"/>
          <w:lang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eastAsia="en-US"/>
        </w:rPr>
        <w:t>обеспечение</w:t>
      </w:r>
    </w:p>
    <w:p w:rsidR="00A47181" w:rsidRPr="00A47181" w:rsidRDefault="00A47181" w:rsidP="00A4718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 w:eastAsia="en-US"/>
        </w:rPr>
      </w:pPr>
      <w:r w:rsidRPr="00A47181">
        <w:rPr>
          <w:rFonts w:ascii="Times New Roman" w:hAnsi="Times New Roman"/>
          <w:sz w:val="24"/>
          <w:szCs w:val="24"/>
          <w:lang w:val="x-none" w:eastAsia="en-US"/>
        </w:rPr>
        <w:t>Технические средства</w:t>
      </w:r>
      <w:r w:rsidRPr="00A47181">
        <w:rPr>
          <w:rFonts w:ascii="Times New Roman" w:hAnsi="Times New Roman"/>
          <w:spacing w:val="-4"/>
          <w:sz w:val="24"/>
          <w:szCs w:val="24"/>
          <w:lang w:val="x-none" w:eastAsia="en-US"/>
        </w:rPr>
        <w:t xml:space="preserve"> </w:t>
      </w:r>
      <w:r w:rsidRPr="00A47181">
        <w:rPr>
          <w:rFonts w:ascii="Times New Roman" w:hAnsi="Times New Roman"/>
          <w:sz w:val="24"/>
          <w:szCs w:val="24"/>
          <w:lang w:val="x-none" w:eastAsia="en-US"/>
        </w:rPr>
        <w:t>обучения:</w:t>
      </w:r>
    </w:p>
    <w:p w:rsidR="00A47181" w:rsidRPr="00A47181" w:rsidRDefault="00A47181" w:rsidP="00A4718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-ноутбук</w:t>
      </w:r>
    </w:p>
    <w:p w:rsidR="00A47181" w:rsidRPr="00A47181" w:rsidRDefault="00A47181" w:rsidP="00A4718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-проектор</w:t>
      </w:r>
    </w:p>
    <w:p w:rsidR="00A47181" w:rsidRPr="00A47181" w:rsidRDefault="00A47181" w:rsidP="00A4718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47181">
        <w:rPr>
          <w:rFonts w:ascii="Times New Roman" w:hAnsi="Times New Roman"/>
          <w:sz w:val="24"/>
          <w:szCs w:val="24"/>
          <w:lang w:eastAsia="en-US"/>
        </w:rPr>
        <w:t>-телевизор</w:t>
      </w:r>
    </w:p>
    <w:p w:rsidR="00A47181" w:rsidRPr="00A47181" w:rsidRDefault="00A47181" w:rsidP="00A471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val="x-none" w:eastAsia="en-US"/>
        </w:rP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A47181" w:rsidRPr="00A47181" w:rsidRDefault="00A47181" w:rsidP="00A47181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Информационное обеспечение реализации программы</w:t>
      </w:r>
    </w:p>
    <w:p w:rsidR="00A47181" w:rsidRPr="00A47181" w:rsidRDefault="00A47181" w:rsidP="00A471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bCs/>
          <w:sz w:val="24"/>
          <w:szCs w:val="24"/>
          <w:lang w:eastAsia="en-US"/>
        </w:rPr>
        <w:t>Для реализации программы библиотечный фонд образовательной   имеет печатные</w:t>
      </w:r>
      <w:r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и информационные ресурсы, для использования в образовательном процессе.</w:t>
      </w:r>
    </w:p>
    <w:p w:rsidR="00A47181" w:rsidRPr="00A47181" w:rsidRDefault="00A47181" w:rsidP="00A47181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7181">
        <w:rPr>
          <w:rFonts w:ascii="Times New Roman" w:hAnsi="Times New Roman"/>
          <w:b/>
          <w:sz w:val="24"/>
          <w:szCs w:val="24"/>
        </w:rPr>
        <w:t>3.2.2 Печатные издания</w:t>
      </w:r>
    </w:p>
    <w:p w:rsidR="00A47181" w:rsidRPr="00A47181" w:rsidRDefault="00A47181" w:rsidP="00A47181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7181">
        <w:rPr>
          <w:rFonts w:ascii="Times New Roman" w:hAnsi="Times New Roman"/>
          <w:sz w:val="24"/>
          <w:szCs w:val="24"/>
        </w:rPr>
        <w:t>Основные источники</w:t>
      </w:r>
    </w:p>
    <w:p w:rsidR="00A47181" w:rsidRPr="00A47181" w:rsidRDefault="00A47181" w:rsidP="00A4718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47181">
        <w:rPr>
          <w:rFonts w:ascii="Times New Roman" w:eastAsia="Calibri" w:hAnsi="Times New Roman"/>
          <w:sz w:val="24"/>
          <w:szCs w:val="24"/>
          <w:lang w:eastAsia="en-US"/>
        </w:rPr>
        <w:t>Конституция Российской Федерации от 12.12.1993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Бюджетный кодекс Российской Федерации от 31.07.1998 N 145-ФЗ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Гражданский кодекс Российской Федерации в 4 частях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Кодекс Российской Федерации об административных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правонарушениях  от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30.12.2001 N 195-ФЗ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Налоговый кодекс Российской Федерации в 2 частях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Таможенный кодекс Таможенного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союза  (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6.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Трудовой кодекс Российской Федерации от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30.12.2001  N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197-ФЗ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Уголовный кодекс Российской Федерации от 13.06.1996 N 63-ФЗ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8.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9.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от 07.08.2001 N 115-ФЗ (действующая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редакция)  «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О противодействии легализации (отмыванию) доходов, полученных преступным путем, и финансированию терроризма».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10.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от 15.12.2001 N 167-ФЗ (действующая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редакция)  «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Об обязательном пенсионном страховании в Российской Федерации».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11.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26.10.2002 N 127-ФЗ (действующая редакция) «О несостоятельности (банкротстве).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12.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10.12.2003 N 173-ФЗ (действующая редакция) «О валютном регулировании и валютном контроле».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13.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29.07.2004 N 98-ФЗ (действующая редакция) «О коммерческой тайне».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14.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27.07.2006 N 152-ФЗ (действующая редакция) «О персональных данных».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15.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от 29.12.2006 N 255-ФЗ (действующая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редакция)  «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Об обязательном социальном страховании на случай временной нетрудоспособности и в связи с материнством».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16.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от 25.12.2008 </w:t>
      </w:r>
      <w:r w:rsidR="00A47181" w:rsidRPr="00A47181">
        <w:rPr>
          <w:rFonts w:ascii="Times New Roman" w:eastAsia="Calibri" w:hAnsi="Times New Roman"/>
          <w:sz w:val="24"/>
          <w:szCs w:val="24"/>
          <w:lang w:val="en-US" w:eastAsia="en-US"/>
        </w:rPr>
        <w:t>N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273-ФЗ (действующая редакция) «О противодействии коррупции».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17.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30.12.2008 N 307-ФЗ (действующая редакция) «Об аудиторской деятельности».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18.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27.07.2010 N 208-ФЗ (действующая редакция) «О консолидированной финансовой отчетности».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19.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20.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21.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закон от 06.12.2011 N 402-ФЗ «О бухгалтерском учете»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22.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редакция).</w:t>
      </w:r>
    </w:p>
    <w:p w:rsidR="00A47181" w:rsidRPr="00A47181" w:rsidRDefault="0010742E" w:rsidP="0010742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23.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24.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25.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«Учет договоров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строительного  подряда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» (ПБУ 2/2008), утв. приказом Минфина России от 24.10.2008 N 116н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26.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н  (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27.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28.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стандарт бухгалтерского учета ФСБУ 5/2019 «Запасы» (действующая редакция)</w:t>
      </w:r>
    </w:p>
    <w:p w:rsidR="00A47181" w:rsidRPr="00A47181" w:rsidRDefault="004360D2" w:rsidP="004360D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29.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стандарт бухгалтерского учета ФСБУ 6/2020 «Основные средства» утв. приказом Минфина России от 17.09. 2020 г. N 204н (действующая редакция)</w:t>
      </w:r>
    </w:p>
    <w:p w:rsidR="00A47181" w:rsidRPr="00A47181" w:rsidRDefault="004360D2" w:rsidP="004360D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30.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Федеральный стандарт бухгалтерского учета ФСБУ 26/2020 «Капитальные вложения» утв. приказом Минфина России от 17.09. 2020 г. N 204н (действующая редакция)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31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«События после отчетной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даты»  (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ПБУ 7/98), утв.  приказом Минфина России от 25.11.1998 N 56н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32.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33.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«Доходы организации» (ПБУ 9/99), утв. Приказом Минфина России от 06.05.1999 N 32н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34.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«Расходы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организации»(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ПБУ 10/99), утв. приказом Минфина России от 06.05.1999 N 33н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35.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«Информация о связанных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сторонах»   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  (ПБУ 11/2008), утв. приказом Минфина России от 29.04.2008 N 48н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36.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«Информация по сегментам» (ПБУ 12/2010), утв. Приказом Минфина РФ от 08.11.2010 N 143н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37.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государственной помощи» ПБУ 13/2000, утв. приказом Минфина РФ от 16.10.2000 N 92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н  (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38.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39.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40.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41.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42.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43.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44.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45.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46.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редакция). 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47.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48.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49.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pacing w:val="2"/>
          <w:sz w:val="24"/>
          <w:szCs w:val="24"/>
          <w:shd w:val="clear" w:color="auto" w:fill="FFFFFF"/>
          <w:lang w:eastAsia="en-US"/>
        </w:rPr>
        <w:t>50.</w:t>
      </w:r>
      <w:r w:rsidR="00A47181" w:rsidRPr="00A47181">
        <w:rPr>
          <w:rFonts w:ascii="Times New Roman" w:eastAsia="Calibri" w:hAnsi="Times New Roman"/>
          <w:color w:val="000000"/>
          <w:spacing w:val="2"/>
          <w:sz w:val="24"/>
          <w:szCs w:val="24"/>
          <w:shd w:val="clear" w:color="auto" w:fill="FFFFFF"/>
          <w:lang w:eastAsia="en-US"/>
        </w:rPr>
        <w:t>Приказ Минфина России от 29.07.1998 N 34н (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</w:t>
      </w:r>
      <w:r w:rsidR="00A47181" w:rsidRPr="00A47181">
        <w:rPr>
          <w:rFonts w:ascii="Times New Roman" w:eastAsia="Calibri" w:hAnsi="Times New Roman"/>
          <w:color w:val="000000"/>
          <w:spacing w:val="2"/>
          <w:sz w:val="24"/>
          <w:szCs w:val="24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51.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52.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Приказ Минфина России от 02.07.2010 N 66н «О формах бухгалтерской отчетности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организаций»  (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действующая редакция).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53.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Маршавина Л.Я. Чайковская Налоги и налогообложение Учебник для среднего профессионального образования -2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издание :</w:t>
      </w:r>
      <w:proofErr w:type="gramEnd"/>
      <w:r w:rsidR="00C322C7">
        <w:rPr>
          <w:rFonts w:ascii="Times New Roman" w:eastAsia="Calibri" w:hAnsi="Times New Roman"/>
          <w:sz w:val="24"/>
          <w:szCs w:val="24"/>
          <w:lang w:eastAsia="en-US"/>
        </w:rPr>
        <w:t xml:space="preserve"> -</w:t>
      </w:r>
      <w:proofErr w:type="spellStart"/>
      <w:r w:rsidR="00C322C7">
        <w:rPr>
          <w:rFonts w:ascii="Times New Roman" w:eastAsia="Calibri" w:hAnsi="Times New Roman"/>
          <w:sz w:val="24"/>
          <w:szCs w:val="24"/>
          <w:lang w:eastAsia="en-US"/>
        </w:rPr>
        <w:t>Москав</w:t>
      </w:r>
      <w:proofErr w:type="spellEnd"/>
      <w:r w:rsidR="00C322C7">
        <w:rPr>
          <w:rFonts w:ascii="Times New Roman" w:eastAsia="Calibri" w:hAnsi="Times New Roman"/>
          <w:sz w:val="24"/>
          <w:szCs w:val="24"/>
          <w:lang w:eastAsia="en-US"/>
        </w:rPr>
        <w:t xml:space="preserve"> издательство Юрайт,2024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. -510 с.</w:t>
      </w:r>
    </w:p>
    <w:p w:rsidR="00A47181" w:rsidRPr="00A47181" w:rsidRDefault="004360D2" w:rsidP="004360D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54.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 xml:space="preserve">Черник Д. Г., Шмелев Ю. Д Налоги и налогообложение Учебное пособие среднего профессионального образования, практикум -2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издание :</w:t>
      </w:r>
      <w:proofErr w:type="gramEnd"/>
      <w:r w:rsidR="00C322C7">
        <w:rPr>
          <w:rFonts w:ascii="Times New Roman" w:eastAsia="Calibri" w:hAnsi="Times New Roman"/>
          <w:sz w:val="24"/>
          <w:szCs w:val="24"/>
          <w:lang w:eastAsia="en-US"/>
        </w:rPr>
        <w:t xml:space="preserve"> -</w:t>
      </w:r>
      <w:proofErr w:type="spellStart"/>
      <w:r w:rsidR="00C322C7">
        <w:rPr>
          <w:rFonts w:ascii="Times New Roman" w:eastAsia="Calibri" w:hAnsi="Times New Roman"/>
          <w:sz w:val="24"/>
          <w:szCs w:val="24"/>
          <w:lang w:eastAsia="en-US"/>
        </w:rPr>
        <w:t>Москав</w:t>
      </w:r>
      <w:proofErr w:type="spellEnd"/>
      <w:r w:rsidR="00C322C7">
        <w:rPr>
          <w:rFonts w:ascii="Times New Roman" w:eastAsia="Calibri" w:hAnsi="Times New Roman"/>
          <w:sz w:val="24"/>
          <w:szCs w:val="24"/>
          <w:lang w:eastAsia="en-US"/>
        </w:rPr>
        <w:t xml:space="preserve"> издательство Юрайт,2024</w:t>
      </w:r>
      <w:r w:rsidR="00A47181" w:rsidRPr="00A47181">
        <w:rPr>
          <w:rFonts w:ascii="Times New Roman" w:eastAsia="Calibri" w:hAnsi="Times New Roman"/>
          <w:sz w:val="24"/>
          <w:szCs w:val="24"/>
          <w:lang w:eastAsia="en-US"/>
        </w:rPr>
        <w:t>. -510 с.</w:t>
      </w:r>
    </w:p>
    <w:p w:rsidR="00A47181" w:rsidRPr="00A47181" w:rsidRDefault="004360D2" w:rsidP="00436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58.</w:t>
      </w:r>
      <w:r w:rsidR="00A47181" w:rsidRPr="00A47181">
        <w:rPr>
          <w:rFonts w:ascii="Times New Roman" w:eastAsia="Calibri" w:hAnsi="Times New Roman"/>
          <w:sz w:val="24"/>
          <w:szCs w:val="24"/>
        </w:rPr>
        <w:t xml:space="preserve">Пансков В.Г. Налоги и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</w:rPr>
        <w:t>налогообложение :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</w:rPr>
        <w:t xml:space="preserve"> учебник и практикум для среднего профессионального образования -7 изд. </w:t>
      </w:r>
      <w:proofErr w:type="spellStart"/>
      <w:r w:rsidR="00A47181" w:rsidRPr="00A47181">
        <w:rPr>
          <w:rFonts w:ascii="Times New Roman" w:eastAsia="Calibri" w:hAnsi="Times New Roman"/>
          <w:sz w:val="24"/>
          <w:szCs w:val="24"/>
        </w:rPr>
        <w:t>пераб</w:t>
      </w:r>
      <w:proofErr w:type="spellEnd"/>
      <w:r w:rsidR="00A47181" w:rsidRPr="00A47181">
        <w:rPr>
          <w:rFonts w:ascii="Times New Roman" w:eastAsia="Calibri" w:hAnsi="Times New Roman"/>
          <w:sz w:val="24"/>
          <w:szCs w:val="24"/>
        </w:rPr>
        <w:t xml:space="preserve">., и доп.- </w:t>
      </w:r>
      <w:r w:rsidR="00C322C7">
        <w:rPr>
          <w:rFonts w:ascii="Times New Roman" w:eastAsia="Calibri" w:hAnsi="Times New Roman"/>
          <w:sz w:val="24"/>
          <w:szCs w:val="24"/>
        </w:rPr>
        <w:t xml:space="preserve">Москва: Издательство </w:t>
      </w:r>
      <w:proofErr w:type="spellStart"/>
      <w:r w:rsidR="00C322C7">
        <w:rPr>
          <w:rFonts w:ascii="Times New Roman" w:eastAsia="Calibri" w:hAnsi="Times New Roman"/>
          <w:sz w:val="24"/>
          <w:szCs w:val="24"/>
        </w:rPr>
        <w:t>Юрайт</w:t>
      </w:r>
      <w:proofErr w:type="spellEnd"/>
      <w:r w:rsidR="00C322C7">
        <w:rPr>
          <w:rFonts w:ascii="Times New Roman" w:eastAsia="Calibri" w:hAnsi="Times New Roman"/>
          <w:sz w:val="24"/>
          <w:szCs w:val="24"/>
        </w:rPr>
        <w:t>, 2024</w:t>
      </w:r>
      <w:r w:rsidR="00A47181" w:rsidRPr="00A47181">
        <w:rPr>
          <w:rFonts w:ascii="Times New Roman" w:eastAsia="Calibri" w:hAnsi="Times New Roman"/>
          <w:sz w:val="24"/>
          <w:szCs w:val="24"/>
        </w:rPr>
        <w:t>.-472 с.</w:t>
      </w:r>
    </w:p>
    <w:p w:rsidR="00A47181" w:rsidRPr="00A47181" w:rsidRDefault="004360D2" w:rsidP="00436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59.</w:t>
      </w:r>
      <w:r w:rsidR="00A47181" w:rsidRPr="00A47181">
        <w:rPr>
          <w:rFonts w:ascii="Times New Roman" w:eastAsia="Calibri" w:hAnsi="Times New Roman"/>
          <w:sz w:val="24"/>
          <w:szCs w:val="24"/>
        </w:rPr>
        <w:t xml:space="preserve">Поляк Г.Б. Смирнова Е.Е. налоги и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</w:rPr>
        <w:t>налогообложение :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</w:rPr>
        <w:t xml:space="preserve"> учебник и практикум для среднего </w:t>
      </w:r>
      <w:proofErr w:type="spellStart"/>
      <w:r w:rsidR="00A47181" w:rsidRPr="00A47181">
        <w:rPr>
          <w:rFonts w:ascii="Times New Roman" w:eastAsia="Calibri" w:hAnsi="Times New Roman"/>
          <w:sz w:val="24"/>
          <w:szCs w:val="24"/>
        </w:rPr>
        <w:t>профессинального</w:t>
      </w:r>
      <w:proofErr w:type="spellEnd"/>
      <w:r w:rsidR="00A47181" w:rsidRPr="00A47181">
        <w:rPr>
          <w:rFonts w:ascii="Times New Roman" w:eastAsia="Calibri" w:hAnsi="Times New Roman"/>
          <w:sz w:val="24"/>
          <w:szCs w:val="24"/>
        </w:rPr>
        <w:t xml:space="preserve"> образования –3-е </w:t>
      </w:r>
      <w:proofErr w:type="spellStart"/>
      <w:r w:rsidR="00A47181" w:rsidRPr="00A47181">
        <w:rPr>
          <w:rFonts w:ascii="Times New Roman" w:eastAsia="Calibri" w:hAnsi="Times New Roman"/>
          <w:sz w:val="24"/>
          <w:szCs w:val="24"/>
        </w:rPr>
        <w:t>изд</w:t>
      </w:r>
      <w:proofErr w:type="spellEnd"/>
      <w:r w:rsidR="00A47181" w:rsidRPr="00A47181">
        <w:rPr>
          <w:rFonts w:ascii="Times New Roman" w:eastAsia="Calibri" w:hAnsi="Times New Roman"/>
          <w:sz w:val="24"/>
          <w:szCs w:val="24"/>
        </w:rPr>
        <w:t>.,</w:t>
      </w:r>
      <w:proofErr w:type="spellStart"/>
      <w:r w:rsidR="00A47181" w:rsidRPr="00A47181">
        <w:rPr>
          <w:rFonts w:ascii="Times New Roman" w:eastAsia="Calibri" w:hAnsi="Times New Roman"/>
          <w:sz w:val="24"/>
          <w:szCs w:val="24"/>
        </w:rPr>
        <w:t>пераб</w:t>
      </w:r>
      <w:proofErr w:type="spellEnd"/>
      <w:r w:rsidR="00A47181" w:rsidRPr="00A47181">
        <w:rPr>
          <w:rFonts w:ascii="Times New Roman" w:eastAsia="Calibri" w:hAnsi="Times New Roman"/>
          <w:sz w:val="24"/>
          <w:szCs w:val="24"/>
        </w:rPr>
        <w:t>., и доп.-М</w:t>
      </w:r>
      <w:r w:rsidR="00C322C7">
        <w:rPr>
          <w:rFonts w:ascii="Times New Roman" w:eastAsia="Calibri" w:hAnsi="Times New Roman"/>
          <w:sz w:val="24"/>
          <w:szCs w:val="24"/>
        </w:rPr>
        <w:t xml:space="preserve">осква : Издательство </w:t>
      </w:r>
      <w:proofErr w:type="spellStart"/>
      <w:r w:rsidR="00C322C7">
        <w:rPr>
          <w:rFonts w:ascii="Times New Roman" w:eastAsia="Calibri" w:hAnsi="Times New Roman"/>
          <w:sz w:val="24"/>
          <w:szCs w:val="24"/>
        </w:rPr>
        <w:t>Юрайт</w:t>
      </w:r>
      <w:proofErr w:type="spellEnd"/>
      <w:r w:rsidR="00C322C7">
        <w:rPr>
          <w:rFonts w:ascii="Times New Roman" w:eastAsia="Calibri" w:hAnsi="Times New Roman"/>
          <w:sz w:val="24"/>
          <w:szCs w:val="24"/>
        </w:rPr>
        <w:t>, 2024</w:t>
      </w:r>
      <w:r w:rsidR="00A47181" w:rsidRPr="00A47181">
        <w:rPr>
          <w:rFonts w:ascii="Times New Roman" w:eastAsia="Calibri" w:hAnsi="Times New Roman"/>
          <w:sz w:val="24"/>
          <w:szCs w:val="24"/>
        </w:rPr>
        <w:t xml:space="preserve">.-385 </w:t>
      </w:r>
    </w:p>
    <w:p w:rsidR="00A47181" w:rsidRPr="00A47181" w:rsidRDefault="00C322C7" w:rsidP="00436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60.</w:t>
      </w:r>
      <w:r w:rsidR="00A47181" w:rsidRPr="00A47181">
        <w:rPr>
          <w:rFonts w:ascii="Times New Roman" w:eastAsia="Calibri" w:hAnsi="Times New Roman"/>
          <w:sz w:val="24"/>
          <w:szCs w:val="24"/>
        </w:rPr>
        <w:t xml:space="preserve">Малис Н.И. Налоговый учет и </w:t>
      </w:r>
      <w:proofErr w:type="gramStart"/>
      <w:r w:rsidR="00A47181" w:rsidRPr="00A47181">
        <w:rPr>
          <w:rFonts w:ascii="Times New Roman" w:eastAsia="Calibri" w:hAnsi="Times New Roman"/>
          <w:sz w:val="24"/>
          <w:szCs w:val="24"/>
        </w:rPr>
        <w:t>отчетность :</w:t>
      </w:r>
      <w:proofErr w:type="gramEnd"/>
      <w:r w:rsidR="00A47181" w:rsidRPr="00A47181">
        <w:rPr>
          <w:rFonts w:ascii="Times New Roman" w:eastAsia="Calibri" w:hAnsi="Times New Roman"/>
          <w:sz w:val="24"/>
          <w:szCs w:val="24"/>
        </w:rPr>
        <w:t xml:space="preserve"> учебник и практикум для среднего профессионального образования -3- изд., </w:t>
      </w:r>
      <w:proofErr w:type="spellStart"/>
      <w:r w:rsidR="00A47181" w:rsidRPr="00A47181">
        <w:rPr>
          <w:rFonts w:ascii="Times New Roman" w:eastAsia="Calibri" w:hAnsi="Times New Roman"/>
          <w:sz w:val="24"/>
          <w:szCs w:val="24"/>
        </w:rPr>
        <w:t>пераб</w:t>
      </w:r>
      <w:proofErr w:type="spellEnd"/>
      <w:r w:rsidR="00A47181" w:rsidRPr="00A47181">
        <w:rPr>
          <w:rFonts w:ascii="Times New Roman" w:eastAsia="Calibri" w:hAnsi="Times New Roman"/>
          <w:sz w:val="24"/>
          <w:szCs w:val="24"/>
        </w:rPr>
        <w:t>.,и доп.-М</w:t>
      </w:r>
      <w:r>
        <w:rPr>
          <w:rFonts w:ascii="Times New Roman" w:eastAsia="Calibri" w:hAnsi="Times New Roman"/>
          <w:sz w:val="24"/>
          <w:szCs w:val="24"/>
        </w:rPr>
        <w:t xml:space="preserve">осква : Издательство </w:t>
      </w:r>
      <w:proofErr w:type="spellStart"/>
      <w:r>
        <w:rPr>
          <w:rFonts w:ascii="Times New Roman" w:eastAsia="Calibri" w:hAnsi="Times New Roman"/>
          <w:sz w:val="24"/>
          <w:szCs w:val="24"/>
        </w:rPr>
        <w:t>Юрайт</w:t>
      </w:r>
      <w:proofErr w:type="spellEnd"/>
      <w:r>
        <w:rPr>
          <w:rFonts w:ascii="Times New Roman" w:eastAsia="Calibri" w:hAnsi="Times New Roman"/>
          <w:sz w:val="24"/>
          <w:szCs w:val="24"/>
        </w:rPr>
        <w:t>, 2024</w:t>
      </w:r>
      <w:r w:rsidR="00A47181" w:rsidRPr="00A47181">
        <w:rPr>
          <w:rFonts w:ascii="Times New Roman" w:eastAsia="Calibri" w:hAnsi="Times New Roman"/>
          <w:sz w:val="24"/>
          <w:szCs w:val="24"/>
        </w:rPr>
        <w:t>.-407с.</w:t>
      </w:r>
    </w:p>
    <w:p w:rsidR="00A47181" w:rsidRPr="00A47181" w:rsidRDefault="00A47181" w:rsidP="00A4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"/>
        <w:rPr>
          <w:rFonts w:ascii="Times New Roman" w:eastAsia="Calibri" w:hAnsi="Times New Roman"/>
          <w:b/>
          <w:bCs/>
          <w:sz w:val="24"/>
          <w:szCs w:val="24"/>
        </w:rPr>
      </w:pPr>
    </w:p>
    <w:p w:rsidR="00A47181" w:rsidRDefault="00A47181" w:rsidP="00A4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"/>
        <w:rPr>
          <w:rFonts w:ascii="Times New Roman" w:eastAsia="Calibri" w:hAnsi="Times New Roman"/>
          <w:b/>
          <w:bCs/>
          <w:sz w:val="24"/>
          <w:szCs w:val="24"/>
        </w:rPr>
      </w:pPr>
      <w:r w:rsidRPr="00A47181">
        <w:rPr>
          <w:rFonts w:ascii="Times New Roman" w:eastAsia="Calibri" w:hAnsi="Times New Roman"/>
          <w:b/>
          <w:bCs/>
          <w:sz w:val="24"/>
          <w:szCs w:val="24"/>
        </w:rPr>
        <w:t xml:space="preserve">Дополнительные источники </w:t>
      </w:r>
    </w:p>
    <w:p w:rsidR="00C322C7" w:rsidRPr="00A47181" w:rsidRDefault="00C322C7" w:rsidP="00A4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"/>
        <w:rPr>
          <w:rFonts w:ascii="Times New Roman" w:eastAsia="Calibri" w:hAnsi="Times New Roman"/>
          <w:bCs/>
          <w:i/>
          <w:sz w:val="24"/>
          <w:szCs w:val="24"/>
        </w:rPr>
      </w:pPr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Информационно правовой портал </w:t>
      </w:r>
      <w:hyperlink r:id="rId5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http://konsultant.ru/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Информационно правовой портал </w:t>
      </w:r>
      <w:hyperlink r:id="rId6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http://www.garant.ru/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7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https://www.minfin.ru/</w:t>
        </w:r>
      </w:hyperlink>
      <w:r w:rsidRPr="00A47181">
        <w:rPr>
          <w:rFonts w:ascii="Times New Roman" w:eastAsia="Calibri" w:hAnsi="Times New Roman"/>
          <w:sz w:val="24"/>
          <w:szCs w:val="24"/>
        </w:rPr>
        <w:t xml:space="preserve"> </w:t>
      </w:r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8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https://www.nalog.ru/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Пенсионного фонда России </w:t>
      </w:r>
      <w:hyperlink r:id="rId9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http://www.pfrf.ru/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Фонда социального страхования </w:t>
      </w:r>
      <w:hyperlink r:id="rId10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http://fss.ru/</w:t>
        </w:r>
      </w:hyperlink>
    </w:p>
    <w:p w:rsidR="00A47181" w:rsidRPr="00A47181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1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http://www.ffoms.ru/</w:t>
        </w:r>
      </w:hyperlink>
    </w:p>
    <w:p w:rsidR="00A47181" w:rsidRPr="00C322C7" w:rsidRDefault="00A47181" w:rsidP="00A4718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47181">
        <w:rPr>
          <w:rFonts w:ascii="Times New Roman" w:eastAsia="Calibri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12" w:history="1">
        <w:r w:rsidRPr="00A47181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http://www.gks.ru/</w:t>
        </w:r>
      </w:hyperlink>
    </w:p>
    <w:p w:rsidR="00C322C7" w:rsidRPr="00C322C7" w:rsidRDefault="00C322C7" w:rsidP="00C322C7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C322C7">
        <w:rPr>
          <w:rFonts w:ascii="Times New Roman" w:eastAsia="Calibri" w:hAnsi="Times New Roman"/>
          <w:sz w:val="24"/>
          <w:szCs w:val="24"/>
        </w:rPr>
        <w:t>Скворцов О.В., Скворцова Н.О. Налоги и налогообложение. Учебник. М. Академия. 2020.– 256с.</w:t>
      </w:r>
    </w:p>
    <w:p w:rsidR="00C322C7" w:rsidRPr="00C322C7" w:rsidRDefault="00C322C7" w:rsidP="00C322C7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gramStart"/>
      <w:r w:rsidRPr="00C322C7">
        <w:rPr>
          <w:rFonts w:ascii="Times New Roman" w:eastAsia="Calibri" w:hAnsi="Times New Roman"/>
          <w:sz w:val="24"/>
          <w:szCs w:val="24"/>
        </w:rPr>
        <w:t>.Скворцов</w:t>
      </w:r>
      <w:proofErr w:type="gramEnd"/>
      <w:r w:rsidRPr="00C322C7">
        <w:rPr>
          <w:rFonts w:ascii="Times New Roman" w:eastAsia="Calibri" w:hAnsi="Times New Roman"/>
          <w:sz w:val="24"/>
          <w:szCs w:val="24"/>
        </w:rPr>
        <w:t xml:space="preserve"> О.В., Скворцова Н.О. Налоги и налогообложение. Практикум. М. Академия. 2020.– 208 с.</w:t>
      </w:r>
    </w:p>
    <w:p w:rsidR="00C322C7" w:rsidRPr="00A47181" w:rsidRDefault="00C322C7" w:rsidP="00C3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Times New Roman" w:eastAsia="Calibri" w:hAnsi="Times New Roman"/>
          <w:sz w:val="24"/>
          <w:szCs w:val="24"/>
        </w:rPr>
      </w:pPr>
    </w:p>
    <w:p w:rsidR="00A47181" w:rsidRPr="00A47181" w:rsidRDefault="00A47181" w:rsidP="00A47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"/>
        <w:rPr>
          <w:rFonts w:ascii="Times New Roman" w:eastAsia="Calibri" w:hAnsi="Times New Roman"/>
          <w:sz w:val="24"/>
          <w:szCs w:val="24"/>
        </w:rPr>
      </w:pPr>
    </w:p>
    <w:p w:rsidR="00A47181" w:rsidRPr="00A47181" w:rsidRDefault="00A47181" w:rsidP="00A47181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47181" w:rsidRPr="00A47181" w:rsidRDefault="00A47181" w:rsidP="00A47181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47181">
        <w:rPr>
          <w:rFonts w:ascii="Times New Roman" w:hAnsi="Times New Roman"/>
          <w:b/>
          <w:sz w:val="24"/>
          <w:szCs w:val="24"/>
        </w:rPr>
        <w:t>Интерент</w:t>
      </w:r>
      <w:proofErr w:type="spellEnd"/>
      <w:r w:rsidRPr="00A47181">
        <w:rPr>
          <w:rFonts w:ascii="Times New Roman" w:hAnsi="Times New Roman"/>
          <w:b/>
          <w:sz w:val="24"/>
          <w:szCs w:val="24"/>
        </w:rPr>
        <w:t xml:space="preserve"> ресурсы</w:t>
      </w:r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nl-NL"/>
        </w:rPr>
      </w:pPr>
      <w:r w:rsidRPr="00A47181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3" w:history="1"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http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://</w:t>
        </w:r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window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/</w:t>
        </w:r>
      </w:hyperlink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nl-NL"/>
        </w:rPr>
      </w:pPr>
      <w:r w:rsidRPr="00A47181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4" w:history="1"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http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://</w:t>
        </w:r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www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/</w:t>
        </w:r>
      </w:hyperlink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nl-NL"/>
        </w:rPr>
      </w:pPr>
      <w:r w:rsidRPr="00A47181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A47181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5" w:history="1"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http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://</w:t>
        </w:r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www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-</w:t>
        </w:r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all</w:t>
        </w:r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lang w:eastAsia="nl-NL"/>
          </w:rPr>
          <w:t>/</w:t>
        </w:r>
      </w:hyperlink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</w:pPr>
      <w:proofErr w:type="spellStart"/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Экономико</w:t>
      </w:r>
      <w:proofErr w:type="spellEnd"/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 xml:space="preserve">–правовая библиотека [Электронный ресурс]. — Режим </w:t>
      </w:r>
      <w:proofErr w:type="gramStart"/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доступа :</w:t>
      </w:r>
      <w:proofErr w:type="gramEnd"/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 xml:space="preserve"> </w:t>
      </w:r>
      <w:hyperlink r:id="rId16" w:history="1"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val="en-US" w:eastAsia="nl-NL"/>
          </w:rPr>
          <w:t>http</w:t>
        </w:r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eastAsia="nl-NL"/>
          </w:rPr>
          <w:t>://</w:t>
        </w:r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val="en-US" w:eastAsia="nl-NL"/>
          </w:rPr>
          <w:t>www</w:t>
        </w:r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eastAsia="nl-NL"/>
          </w:rPr>
          <w:t>.</w:t>
        </w:r>
        <w:proofErr w:type="spellStart"/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val="en-US" w:eastAsia="nl-NL"/>
          </w:rPr>
          <w:t>vuzlib</w:t>
        </w:r>
        <w:proofErr w:type="spellEnd"/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A47181">
          <w:rPr>
            <w:rFonts w:ascii="Times New Roman" w:hAnsi="Times New Roman"/>
            <w:sz w:val="24"/>
            <w:szCs w:val="24"/>
            <w:u w:val="single"/>
            <w:shd w:val="clear" w:color="auto" w:fill="FAFAF6"/>
            <w:lang w:val="en-US" w:eastAsia="nl-NL"/>
          </w:rPr>
          <w:t>net</w:t>
        </w:r>
      </w:hyperlink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.</w:t>
      </w:r>
    </w:p>
    <w:p w:rsidR="00A47181" w:rsidRPr="00A47181" w:rsidRDefault="001F4C35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</w:pPr>
      <w:hyperlink r:id="rId17" w:history="1">
        <w:r w:rsidR="00A47181" w:rsidRPr="00A47181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AFAF6"/>
            <w:lang w:eastAsia="nl-NL"/>
          </w:rPr>
          <w:t>https://urait.ru/</w:t>
        </w:r>
      </w:hyperlink>
    </w:p>
    <w:p w:rsidR="00A47181" w:rsidRPr="00A47181" w:rsidRDefault="00A47181" w:rsidP="00A4718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</w:pPr>
      <w:r w:rsidRPr="00A47181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https://znanium.com</w:t>
      </w:r>
    </w:p>
    <w:p w:rsidR="00A47181" w:rsidRPr="00A47181" w:rsidRDefault="00A47181" w:rsidP="00A47181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2C7" w:rsidRPr="00A47181" w:rsidRDefault="00C322C7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numPr>
          <w:ilvl w:val="0"/>
          <w:numId w:val="5"/>
        </w:numPr>
        <w:tabs>
          <w:tab w:val="left" w:pos="406"/>
        </w:tabs>
        <w:spacing w:after="0" w:line="360" w:lineRule="auto"/>
        <w:ind w:right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A47181">
        <w:rPr>
          <w:rFonts w:ascii="Times New Roman" w:hAnsi="Times New Roman"/>
          <w:b/>
          <w:bC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A47181" w:rsidRPr="00A47181" w:rsidRDefault="00A47181" w:rsidP="00A47181">
      <w:pPr>
        <w:tabs>
          <w:tab w:val="left" w:pos="4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181">
        <w:rPr>
          <w:rFonts w:ascii="Times New Roman" w:hAnsi="Times New Roman"/>
          <w:bCs/>
          <w:sz w:val="24"/>
          <w:szCs w:val="24"/>
        </w:rPr>
        <w:t>Контроль и оценка результатов осуществляется преподавателем в процессе проведения практических занятий</w:t>
      </w:r>
    </w:p>
    <w:tbl>
      <w:tblPr>
        <w:tblW w:w="477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3"/>
        <w:gridCol w:w="2688"/>
        <w:gridCol w:w="1961"/>
      </w:tblGrid>
      <w:tr w:rsidR="00A47181" w:rsidRPr="00A47181" w:rsidTr="00144696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47181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A47181" w:rsidRPr="00A47181" w:rsidTr="00144696">
        <w:trPr>
          <w:trHeight w:val="1622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Умение ориентироваться в действующем налоговом законодательстве Российской Федерации; 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оценка «удовлетворительно» выставляется обучающемуся, если он 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0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A47181" w:rsidRPr="00A47181" w:rsidTr="00144696">
        <w:trPr>
          <w:trHeight w:val="1622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Умение формировать бухгалтерские проводки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A47181" w:rsidRPr="00A47181" w:rsidTr="00144696">
        <w:trPr>
          <w:trHeight w:val="3086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Умение формировать  бухгалтерские проводки по начислению и перечислению страховых взносов в бюджет и внебюджетные фонды и оформления платежных документов для их перечисления  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line="36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A47181" w:rsidRPr="00A47181" w:rsidTr="00144696">
        <w:trPr>
          <w:trHeight w:val="3251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Знание сущности и порядка расчетов налогов, сборов и страховых взносов</w:t>
            </w:r>
          </w:p>
        </w:tc>
        <w:tc>
          <w:tcPr>
            <w:tcW w:w="151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навыками и приемами выполнения практических задач;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</w:t>
            </w:r>
            <w:r w:rsidRPr="00A471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затруднениями решает практические задачи или не справляется с ними самостоятельно.</w:t>
            </w:r>
          </w:p>
        </w:tc>
        <w:tc>
          <w:tcPr>
            <w:tcW w:w="10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A47181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lastRenderedPageBreak/>
              <w:t xml:space="preserve"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</w:t>
            </w:r>
            <w:r w:rsidRPr="00A47181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видов текущего контроля</w:t>
            </w:r>
          </w:p>
        </w:tc>
      </w:tr>
      <w:tr w:rsidR="00A47181" w:rsidRPr="00A47181" w:rsidTr="00144696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Знание нормативных правовых актов, регулирующих отношения экономического субъекта и государства в области налогообложения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47181" w:rsidRPr="00A47181" w:rsidTr="00144696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Знание экономической сущности налогов, сборов и страховых взносов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47181" w:rsidRPr="00A47181" w:rsidTr="00144696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sz w:val="24"/>
                <w:szCs w:val="24"/>
              </w:rPr>
              <w:t>Знание видов налогов, сборов и страховых взносов в Российской Федерации, а также порядок их расчета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47181" w:rsidRPr="00A47181" w:rsidTr="00144696"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Знание порядка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t>формирования 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47181" w:rsidRPr="00A47181" w:rsidTr="00144696">
        <w:trPr>
          <w:trHeight w:val="5088"/>
        </w:trPr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81">
              <w:rPr>
                <w:rFonts w:ascii="Times New Roman" w:hAnsi="Times New Roman"/>
                <w:bCs/>
                <w:sz w:val="24"/>
                <w:szCs w:val="24"/>
              </w:rPr>
              <w:t xml:space="preserve">Знание порядка </w:t>
            </w:r>
            <w:r w:rsidRPr="00A47181">
              <w:rPr>
                <w:rFonts w:ascii="Times New Roman" w:hAnsi="Times New Roman"/>
                <w:sz w:val="24"/>
                <w:szCs w:val="24"/>
              </w:rPr>
              <w:t xml:space="preserve">формирования 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  </w:t>
            </w:r>
          </w:p>
        </w:tc>
        <w:tc>
          <w:tcPr>
            <w:tcW w:w="15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181" w:rsidRPr="00A47181" w:rsidRDefault="00A47181" w:rsidP="00A4718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A47181" w:rsidRPr="00A47181" w:rsidRDefault="00A47181" w:rsidP="00A471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Pr="00A47181" w:rsidRDefault="00A47181" w:rsidP="00A4718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7181" w:rsidRDefault="00A47181" w:rsidP="00A47181"/>
    <w:sectPr w:rsidR="00A47181" w:rsidSect="00A471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4"/>
    <w:multiLevelType w:val="hybridMultilevel"/>
    <w:tmpl w:val="8E365934"/>
    <w:lvl w:ilvl="0" w:tplc="7B920942">
      <w:start w:val="1"/>
      <w:numFmt w:val="decimal"/>
      <w:lvlText w:val="%1."/>
      <w:lvlJc w:val="left"/>
    </w:lvl>
    <w:lvl w:ilvl="1" w:tplc="9DA2FD3A">
      <w:numFmt w:val="decimal"/>
      <w:lvlText w:val=""/>
      <w:lvlJc w:val="left"/>
    </w:lvl>
    <w:lvl w:ilvl="2" w:tplc="3A703D0A">
      <w:numFmt w:val="decimal"/>
      <w:lvlText w:val=""/>
      <w:lvlJc w:val="left"/>
    </w:lvl>
    <w:lvl w:ilvl="3" w:tplc="22324C3C">
      <w:numFmt w:val="decimal"/>
      <w:lvlText w:val=""/>
      <w:lvlJc w:val="left"/>
    </w:lvl>
    <w:lvl w:ilvl="4" w:tplc="FFC8404A">
      <w:numFmt w:val="decimal"/>
      <w:lvlText w:val=""/>
      <w:lvlJc w:val="left"/>
    </w:lvl>
    <w:lvl w:ilvl="5" w:tplc="BD02974E">
      <w:numFmt w:val="decimal"/>
      <w:lvlText w:val=""/>
      <w:lvlJc w:val="left"/>
    </w:lvl>
    <w:lvl w:ilvl="6" w:tplc="217A9330">
      <w:numFmt w:val="decimal"/>
      <w:lvlText w:val=""/>
      <w:lvlJc w:val="left"/>
    </w:lvl>
    <w:lvl w:ilvl="7" w:tplc="14F2F1E4">
      <w:numFmt w:val="decimal"/>
      <w:lvlText w:val=""/>
      <w:lvlJc w:val="left"/>
    </w:lvl>
    <w:lvl w:ilvl="8" w:tplc="3CA4EAB2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</w:lvl>
    <w:lvl w:ilvl="1" w:tplc="CC4AD586">
      <w:numFmt w:val="decimal"/>
      <w:lvlText w:val=""/>
      <w:lvlJc w:val="left"/>
    </w:lvl>
    <w:lvl w:ilvl="2" w:tplc="01E06B4C">
      <w:numFmt w:val="decimal"/>
      <w:lvlText w:val=""/>
      <w:lvlJc w:val="left"/>
    </w:lvl>
    <w:lvl w:ilvl="3" w:tplc="AC96A35E">
      <w:numFmt w:val="decimal"/>
      <w:lvlText w:val=""/>
      <w:lvlJc w:val="left"/>
    </w:lvl>
    <w:lvl w:ilvl="4" w:tplc="E348C590">
      <w:numFmt w:val="decimal"/>
      <w:lvlText w:val=""/>
      <w:lvlJc w:val="left"/>
    </w:lvl>
    <w:lvl w:ilvl="5" w:tplc="A1C0C5F4">
      <w:numFmt w:val="decimal"/>
      <w:lvlText w:val=""/>
      <w:lvlJc w:val="left"/>
    </w:lvl>
    <w:lvl w:ilvl="6" w:tplc="B7105020">
      <w:numFmt w:val="decimal"/>
      <w:lvlText w:val=""/>
      <w:lvlJc w:val="left"/>
    </w:lvl>
    <w:lvl w:ilvl="7" w:tplc="47F61C28">
      <w:numFmt w:val="decimal"/>
      <w:lvlText w:val=""/>
      <w:lvlJc w:val="left"/>
    </w:lvl>
    <w:lvl w:ilvl="8" w:tplc="7CAEAD5E">
      <w:numFmt w:val="decimal"/>
      <w:lvlText w:val=""/>
      <w:lvlJc w:val="left"/>
    </w:lvl>
  </w:abstractNum>
  <w:abstractNum w:abstractNumId="2" w15:restartNumberingAfterBreak="0">
    <w:nsid w:val="0000440D"/>
    <w:multiLevelType w:val="hybridMultilevel"/>
    <w:tmpl w:val="1B087E0E"/>
    <w:lvl w:ilvl="0" w:tplc="7DDA8C38">
      <w:start w:val="2"/>
      <w:numFmt w:val="decimal"/>
      <w:lvlText w:val="%1."/>
      <w:lvlJc w:val="left"/>
    </w:lvl>
    <w:lvl w:ilvl="1" w:tplc="C0E6E980">
      <w:numFmt w:val="decimal"/>
      <w:lvlText w:val=""/>
      <w:lvlJc w:val="left"/>
    </w:lvl>
    <w:lvl w:ilvl="2" w:tplc="96DE5EF2">
      <w:numFmt w:val="decimal"/>
      <w:lvlText w:val=""/>
      <w:lvlJc w:val="left"/>
    </w:lvl>
    <w:lvl w:ilvl="3" w:tplc="08E0D68A">
      <w:numFmt w:val="decimal"/>
      <w:lvlText w:val=""/>
      <w:lvlJc w:val="left"/>
    </w:lvl>
    <w:lvl w:ilvl="4" w:tplc="F2C644D0">
      <w:numFmt w:val="decimal"/>
      <w:lvlText w:val=""/>
      <w:lvlJc w:val="left"/>
    </w:lvl>
    <w:lvl w:ilvl="5" w:tplc="613C9936">
      <w:numFmt w:val="decimal"/>
      <w:lvlText w:val=""/>
      <w:lvlJc w:val="left"/>
    </w:lvl>
    <w:lvl w:ilvl="6" w:tplc="3B302BD6">
      <w:numFmt w:val="decimal"/>
      <w:lvlText w:val=""/>
      <w:lvlJc w:val="left"/>
    </w:lvl>
    <w:lvl w:ilvl="7" w:tplc="FBCAFED8">
      <w:numFmt w:val="decimal"/>
      <w:lvlText w:val=""/>
      <w:lvlJc w:val="left"/>
    </w:lvl>
    <w:lvl w:ilvl="8" w:tplc="6650A4B0">
      <w:numFmt w:val="decimal"/>
      <w:lvlText w:val=""/>
      <w:lvlJc w:val="left"/>
    </w:lvl>
  </w:abstractNum>
  <w:abstractNum w:abstractNumId="3" w15:restartNumberingAfterBreak="0">
    <w:nsid w:val="011F1E68"/>
    <w:multiLevelType w:val="hybridMultilevel"/>
    <w:tmpl w:val="732037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23C4B"/>
    <w:multiLevelType w:val="hybridMultilevel"/>
    <w:tmpl w:val="23806C3C"/>
    <w:lvl w:ilvl="0" w:tplc="F642C90A">
      <w:start w:val="29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04382"/>
    <w:multiLevelType w:val="multilevel"/>
    <w:tmpl w:val="48C4040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9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8" w15:restartNumberingAfterBreak="0">
    <w:nsid w:val="7EB4010A"/>
    <w:multiLevelType w:val="hybridMultilevel"/>
    <w:tmpl w:val="F4D40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4E1"/>
    <w:rsid w:val="0010742E"/>
    <w:rsid w:val="00144696"/>
    <w:rsid w:val="001E5640"/>
    <w:rsid w:val="001F4C35"/>
    <w:rsid w:val="004360D2"/>
    <w:rsid w:val="00A47181"/>
    <w:rsid w:val="00C322C7"/>
    <w:rsid w:val="00D80922"/>
    <w:rsid w:val="00DD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7C93"/>
  <w15:chartTrackingRefBased/>
  <w15:docId w15:val="{23DFE306-CB2B-4055-8550-BF453ED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718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fin.ru/ru/perfomance/" TargetMode="External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uzlib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arant.ru/" TargetMode="External"/><Relationship Id="rId11" Type="http://schemas.openxmlformats.org/officeDocument/2006/relationships/hyperlink" Target="http://www.ffoms.ru/" TargetMode="External"/><Relationship Id="rId5" Type="http://schemas.openxmlformats.org/officeDocument/2006/relationships/hyperlink" Target="http://konsultant.ru/" TargetMode="External"/><Relationship Id="rId15" Type="http://schemas.openxmlformats.org/officeDocument/2006/relationships/hyperlink" Target="http://www.edu-all.ru/" TargetMode="External"/><Relationship Id="rId10" Type="http://schemas.openxmlformats.org/officeDocument/2006/relationships/hyperlink" Target="http://fss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frf.ru/" TargetMode="External"/><Relationship Id="rId14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4697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3</cp:revision>
  <dcterms:created xsi:type="dcterms:W3CDTF">2024-04-09T07:01:00Z</dcterms:created>
  <dcterms:modified xsi:type="dcterms:W3CDTF">2024-06-17T09:25:00Z</dcterms:modified>
</cp:coreProperties>
</file>