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822" w:rsidRDefault="00FA3822" w:rsidP="004C1EDF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FA3822" w:rsidRDefault="00FA3822" w:rsidP="00FA3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FA3822" w:rsidRDefault="00FA3822" w:rsidP="00FA3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FA3822" w:rsidRDefault="00FA3822" w:rsidP="00FA3822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969"/>
      </w:tblGrid>
      <w:tr w:rsidR="00FA3822" w:rsidTr="00FA3822">
        <w:tc>
          <w:tcPr>
            <w:tcW w:w="5778" w:type="dxa"/>
            <w:hideMark/>
          </w:tcPr>
          <w:p w:rsidR="00FA3822" w:rsidRPr="00F21360" w:rsidRDefault="00FA38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1360">
              <w:rPr>
                <w:rFonts w:ascii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:rsidR="00FA3822" w:rsidRPr="00F21360" w:rsidRDefault="00FA38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1360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</w:t>
            </w:r>
          </w:p>
          <w:p w:rsidR="00FA3822" w:rsidRPr="00F21360" w:rsidRDefault="00FA38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1360">
              <w:rPr>
                <w:rFonts w:ascii="Times New Roman" w:hAnsi="Times New Roman" w:cs="Times New Roman"/>
                <w:sz w:val="28"/>
                <w:szCs w:val="28"/>
              </w:rPr>
              <w:t>от «____» _________ 20____ г.</w:t>
            </w:r>
          </w:p>
          <w:p w:rsidR="00FA3822" w:rsidRPr="00F21360" w:rsidRDefault="00FA38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1360">
              <w:rPr>
                <w:rFonts w:ascii="Times New Roman" w:hAnsi="Times New Roman" w:cs="Times New Roman"/>
                <w:sz w:val="28"/>
                <w:szCs w:val="28"/>
              </w:rPr>
              <w:t>№ ____________</w:t>
            </w:r>
          </w:p>
        </w:tc>
        <w:tc>
          <w:tcPr>
            <w:tcW w:w="3793" w:type="dxa"/>
          </w:tcPr>
          <w:p w:rsidR="00FA3822" w:rsidRPr="00F21360" w:rsidRDefault="00FA38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1360">
              <w:rPr>
                <w:rFonts w:ascii="Times New Roman" w:hAnsi="Times New Roman" w:cs="Times New Roman"/>
                <w:caps/>
                <w:sz w:val="28"/>
                <w:szCs w:val="28"/>
              </w:rPr>
              <w:t>УТВЕРЖДАЮ</w:t>
            </w:r>
          </w:p>
          <w:p w:rsidR="00FA3822" w:rsidRPr="00F21360" w:rsidRDefault="00C347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1360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</w:t>
            </w:r>
            <w:r w:rsidR="00FA3822" w:rsidRPr="00F2136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A3822" w:rsidRPr="00F21360">
              <w:rPr>
                <w:rFonts w:ascii="Times New Roman" w:hAnsi="Times New Roman" w:cs="Times New Roman"/>
                <w:caps/>
                <w:sz w:val="28"/>
                <w:szCs w:val="28"/>
              </w:rPr>
              <w:t>Пр</w:t>
            </w:r>
          </w:p>
          <w:p w:rsidR="009E7108" w:rsidRPr="00F21360" w:rsidRDefault="00C3473D" w:rsidP="009E7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360">
              <w:rPr>
                <w:rFonts w:ascii="Times New Roman" w:hAnsi="Times New Roman" w:cs="Times New Roman"/>
                <w:caps/>
                <w:sz w:val="28"/>
                <w:szCs w:val="28"/>
              </w:rPr>
              <w:t>____________</w:t>
            </w:r>
            <w:r w:rsidR="009E7108" w:rsidRPr="00F21360">
              <w:rPr>
                <w:rFonts w:ascii="Times New Roman" w:hAnsi="Times New Roman" w:cs="Times New Roman"/>
                <w:sz w:val="28"/>
                <w:szCs w:val="28"/>
              </w:rPr>
              <w:t xml:space="preserve">С.Ю.Письменная </w:t>
            </w:r>
          </w:p>
          <w:p w:rsidR="00FA3822" w:rsidRPr="00F21360" w:rsidRDefault="00FA38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</w:tbl>
    <w:p w:rsidR="00FA3822" w:rsidRDefault="00FA3822" w:rsidP="00FA3822">
      <w:pPr>
        <w:rPr>
          <w:rFonts w:ascii="Times New Roman" w:hAnsi="Times New Roman" w:cs="Times New Roman"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</w:rPr>
      </w:pPr>
    </w:p>
    <w:p w:rsidR="00FA3822" w:rsidRDefault="00FA3822" w:rsidP="00FA3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FA3822" w:rsidRDefault="00FA3822" w:rsidP="00FA3822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C3473D" w:rsidRPr="00841CC2" w:rsidRDefault="00C3473D" w:rsidP="00C347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41CC2">
        <w:rPr>
          <w:rFonts w:ascii="Times New Roman" w:hAnsi="Times New Roman" w:cs="Times New Roman"/>
          <w:b/>
          <w:sz w:val="28"/>
          <w:szCs w:val="28"/>
        </w:rPr>
        <w:t xml:space="preserve">ОП.10 БУХГАЛТЕРСКИЙ УЧЕТ ЛОГИСТИЧЕСКИХ </w:t>
      </w:r>
      <w:r w:rsidR="00AD3146">
        <w:rPr>
          <w:rFonts w:ascii="Times New Roman" w:hAnsi="Times New Roman" w:cs="Times New Roman"/>
          <w:b/>
          <w:sz w:val="28"/>
          <w:szCs w:val="28"/>
        </w:rPr>
        <w:t>ОПЕРАЦИЙ</w:t>
      </w:r>
    </w:p>
    <w:bookmarkEnd w:id="0"/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9E7108" w:rsidRPr="004D2E64" w:rsidRDefault="002D5216" w:rsidP="009E7108">
      <w:pPr>
        <w:pStyle w:val="a4"/>
        <w:ind w:left="615" w:right="52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</w:rPr>
        <w:sectPr w:rsidR="00FA3822">
          <w:pgSz w:w="11910" w:h="16840"/>
          <w:pgMar w:top="1040" w:right="260" w:bottom="280" w:left="1300" w:header="720" w:footer="720" w:gutter="0"/>
          <w:cols w:space="720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FA3822" w:rsidTr="00FA3822">
        <w:tc>
          <w:tcPr>
            <w:tcW w:w="5353" w:type="dxa"/>
          </w:tcPr>
          <w:p w:rsidR="00FA3822" w:rsidRDefault="00F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FA3822" w:rsidRDefault="00F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FA3822" w:rsidRDefault="00FA38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FA3822" w:rsidRDefault="00FA38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20_____ г.</w:t>
            </w:r>
          </w:p>
          <w:p w:rsidR="00FA3822" w:rsidRDefault="00FA38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FA3822" w:rsidRDefault="009E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6064D6">
              <w:rPr>
                <w:rFonts w:ascii="Times New Roman" w:hAnsi="Times New Roman" w:cs="Times New Roman"/>
                <w:sz w:val="24"/>
                <w:szCs w:val="24"/>
              </w:rPr>
              <w:t xml:space="preserve"> С.В. Казак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17" w:type="dxa"/>
            <w:hideMark/>
          </w:tcPr>
          <w:p w:rsidR="00FA3822" w:rsidRDefault="00F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FA3822" w:rsidRDefault="00F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дисциплин</w:t>
            </w:r>
          </w:p>
          <w:p w:rsidR="00FA3822" w:rsidRDefault="00FA38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FA3822" w:rsidRDefault="00F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FA3822" w:rsidRDefault="00F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9E7108" w:rsidRPr="000E5B68" w:rsidRDefault="009E7108" w:rsidP="009E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0E5B68">
              <w:rPr>
                <w:rFonts w:ascii="Times New Roman" w:hAnsi="Times New Roman" w:cs="Times New Roman"/>
                <w:sz w:val="24"/>
                <w:szCs w:val="24"/>
              </w:rPr>
              <w:t>Е.В.Рахматулина</w:t>
            </w:r>
          </w:p>
          <w:p w:rsidR="00FA3822" w:rsidRDefault="00FA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FA3822" w:rsidRDefault="00FA3822" w:rsidP="00FA3822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9E7108" w:rsidRPr="00CD4655" w:rsidRDefault="009E7108" w:rsidP="009E7108">
      <w:pPr>
        <w:spacing w:line="36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CD4655">
        <w:rPr>
          <w:rFonts w:ascii="Times New Roman" w:eastAsia="Times New Roman" w:hAnsi="Times New Roman"/>
          <w:sz w:val="24"/>
          <w:szCs w:val="24"/>
        </w:rPr>
        <w:lastRenderedPageBreak/>
        <w:t xml:space="preserve">Рабочая  программа  учебной  </w:t>
      </w:r>
      <w:r w:rsidR="00625337" w:rsidRPr="00CD4655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CD4655">
        <w:rPr>
          <w:rFonts w:ascii="Times New Roman" w:hAnsi="Times New Roman" w:cs="Times New Roman"/>
          <w:sz w:val="24"/>
          <w:szCs w:val="24"/>
        </w:rPr>
        <w:t xml:space="preserve">  </w:t>
      </w:r>
      <w:r w:rsidRPr="00CD4655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CD4655">
        <w:rPr>
          <w:rFonts w:ascii="Times New Roman" w:eastAsia="Times New Roman" w:hAnsi="Times New Roman"/>
          <w:sz w:val="24"/>
          <w:szCs w:val="24"/>
        </w:rPr>
        <w:t xml:space="preserve">  на  основе  Федерального государственного образовательного стандарта среднего </w:t>
      </w:r>
      <w:r w:rsidRPr="00CD4655">
        <w:rPr>
          <w:rFonts w:ascii="Times New Roman" w:eastAsia="Times New Roman" w:hAnsi="Times New Roman" w:cs="Times New Roman"/>
          <w:sz w:val="24"/>
          <w:szCs w:val="24"/>
        </w:rPr>
        <w:t>профессионального образования</w:t>
      </w:r>
      <w:r w:rsidR="00625337" w:rsidRPr="00CD46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5337" w:rsidRPr="00CD4655">
        <w:rPr>
          <w:rFonts w:ascii="Times New Roman" w:eastAsia="Times New Roman" w:hAnsi="Times New Roman"/>
          <w:sz w:val="24"/>
          <w:szCs w:val="24"/>
        </w:rPr>
        <w:t>с учетом примерной образовательной программы</w:t>
      </w:r>
      <w:r w:rsidRPr="00CD46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4655">
        <w:rPr>
          <w:rFonts w:ascii="Times New Roman" w:hAnsi="Times New Roman" w:cs="Times New Roman"/>
          <w:sz w:val="24"/>
          <w:szCs w:val="24"/>
        </w:rPr>
        <w:t>по специальности    38.02.03 «Операционной деятельность в логистике»</w:t>
      </w:r>
      <w:r w:rsidRPr="00CD465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укрупнённая группа специальностей </w:t>
      </w:r>
      <w:r w:rsidRPr="00CD4655">
        <w:rPr>
          <w:rFonts w:ascii="Times New Roman" w:hAnsi="Times New Roman" w:cs="Times New Roman"/>
          <w:sz w:val="24"/>
          <w:szCs w:val="24"/>
        </w:rPr>
        <w:t>38.00.00 «Экономика и управление».</w:t>
      </w:r>
    </w:p>
    <w:p w:rsidR="00FA3822" w:rsidRDefault="00FA3822" w:rsidP="00FA3822">
      <w:pPr>
        <w:spacing w:line="212" w:lineRule="exact"/>
        <w:rPr>
          <w:rFonts w:ascii="Times New Roman" w:eastAsia="Times New Roman" w:hAnsi="Times New Roman"/>
        </w:rPr>
      </w:pPr>
    </w:p>
    <w:p w:rsidR="00FA3822" w:rsidRDefault="00FA3822" w:rsidP="00FA3822">
      <w:pPr>
        <w:spacing w:line="212" w:lineRule="exact"/>
        <w:rPr>
          <w:rFonts w:ascii="Times New Roman" w:eastAsia="Times New Roman" w:hAnsi="Times New Roman"/>
        </w:rPr>
      </w:pPr>
    </w:p>
    <w:p w:rsidR="009E7108" w:rsidRDefault="00FA3822" w:rsidP="009E7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Организация-разработчик</w:t>
      </w:r>
      <w:r w:rsidR="009E7108">
        <w:rPr>
          <w:rFonts w:ascii="Times New Roman" w:eastAsia="Times New Roman" w:hAnsi="Times New Roman"/>
          <w:sz w:val="24"/>
        </w:rPr>
        <w:t>:</w:t>
      </w:r>
    </w:p>
    <w:p w:rsidR="009E7108" w:rsidRPr="00D63DDF" w:rsidRDefault="009E7108" w:rsidP="009E7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7108">
        <w:rPr>
          <w:rFonts w:ascii="Times New Roman" w:hAnsi="Times New Roman" w:cs="Times New Roman"/>
          <w:sz w:val="24"/>
          <w:szCs w:val="24"/>
        </w:rPr>
        <w:t xml:space="preserve"> </w:t>
      </w:r>
      <w:r w:rsidRPr="00D63DDF">
        <w:rPr>
          <w:rFonts w:ascii="Times New Roman" w:hAnsi="Times New Roman" w:cs="Times New Roman"/>
          <w:sz w:val="24"/>
          <w:szCs w:val="24"/>
        </w:rPr>
        <w:t>ГБПОУ РК «Керченский политехнический колледж»</w:t>
      </w:r>
    </w:p>
    <w:p w:rsidR="00FA3822" w:rsidRDefault="00FA3822" w:rsidP="009E7108">
      <w:pPr>
        <w:spacing w:line="0" w:lineRule="atLeast"/>
        <w:ind w:left="260"/>
        <w:rPr>
          <w:rFonts w:ascii="Times New Roman" w:eastAsia="Times New Roman" w:hAnsi="Times New Roman"/>
        </w:rPr>
      </w:pPr>
    </w:p>
    <w:p w:rsidR="00FA3822" w:rsidRDefault="00FA3822" w:rsidP="00FA3822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</w:p>
    <w:p w:rsidR="00FA3822" w:rsidRDefault="00FA3822" w:rsidP="00FA3822">
      <w:pPr>
        <w:spacing w:line="255" w:lineRule="exact"/>
        <w:rPr>
          <w:rFonts w:ascii="Times New Roman" w:eastAsia="Times New Roman" w:hAnsi="Times New Roman"/>
        </w:rPr>
      </w:pPr>
    </w:p>
    <w:p w:rsidR="009E7108" w:rsidRPr="00D63DDF" w:rsidRDefault="009E7108" w:rsidP="009E71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63DDF">
        <w:rPr>
          <w:rFonts w:ascii="Times New Roman" w:hAnsi="Times New Roman" w:cs="Times New Roman"/>
          <w:sz w:val="24"/>
          <w:szCs w:val="24"/>
        </w:rPr>
        <w:t xml:space="preserve">Карпенко Ирина Ивановна, преподаватель </w:t>
      </w:r>
      <w:r>
        <w:rPr>
          <w:rFonts w:ascii="Times New Roman" w:hAnsi="Times New Roman" w:cs="Times New Roman"/>
          <w:sz w:val="24"/>
          <w:szCs w:val="24"/>
        </w:rPr>
        <w:t>1 категории</w:t>
      </w: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  <w:highlight w:val="yellow"/>
        </w:rPr>
        <w:sectPr w:rsidR="00FA3822">
          <w:pgSz w:w="11910" w:h="16840"/>
          <w:pgMar w:top="1040" w:right="260" w:bottom="280" w:left="1300" w:header="720" w:footer="720" w:gutter="0"/>
          <w:cols w:space="720"/>
        </w:sectPr>
      </w:pPr>
    </w:p>
    <w:p w:rsidR="00FA3822" w:rsidRDefault="00FA3822" w:rsidP="00FA3822">
      <w:pPr>
        <w:rPr>
          <w:rFonts w:ascii="Times New Roman" w:hAnsi="Times New Roman" w:cs="Times New Roman"/>
          <w:sz w:val="24"/>
          <w:szCs w:val="24"/>
        </w:rPr>
        <w:sectPr w:rsidR="00FA3822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FA3822" w:rsidRDefault="00FA3822" w:rsidP="00FA3822">
      <w:pPr>
        <w:pStyle w:val="31"/>
        <w:spacing w:before="73"/>
        <w:ind w:left="898" w:right="523"/>
        <w:jc w:val="center"/>
      </w:pPr>
      <w:r>
        <w:lastRenderedPageBreak/>
        <w:t>СОДЕРЖАНИЕ</w:t>
      </w:r>
    </w:p>
    <w:p w:rsidR="00FA3822" w:rsidRDefault="00FA3822" w:rsidP="00FA3822">
      <w:pPr>
        <w:pStyle w:val="31"/>
        <w:spacing w:before="73"/>
        <w:ind w:left="898" w:right="523"/>
        <w:jc w:val="center"/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FA3822" w:rsidTr="00FA3822">
        <w:tc>
          <w:tcPr>
            <w:tcW w:w="8364" w:type="dxa"/>
          </w:tcPr>
          <w:p w:rsidR="00FA3822" w:rsidRDefault="00FA3822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FA3822" w:rsidRDefault="00FA3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FA3822" w:rsidTr="00FA3822">
        <w:tc>
          <w:tcPr>
            <w:tcW w:w="8364" w:type="dxa"/>
            <w:hideMark/>
          </w:tcPr>
          <w:p w:rsidR="00FA3822" w:rsidRDefault="00FA3822" w:rsidP="00756C02">
            <w:pPr>
              <w:numPr>
                <w:ilvl w:val="2"/>
                <w:numId w:val="1"/>
              </w:numPr>
              <w:tabs>
                <w:tab w:val="num" w:pos="426"/>
              </w:tabs>
              <w:ind w:left="567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</w:p>
          <w:p w:rsidR="00FA3822" w:rsidRDefault="00FA3822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1275" w:type="dxa"/>
          </w:tcPr>
          <w:p w:rsidR="00FA3822" w:rsidRDefault="006F0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A3822" w:rsidTr="00FA3822">
        <w:trPr>
          <w:trHeight w:val="459"/>
        </w:trPr>
        <w:tc>
          <w:tcPr>
            <w:tcW w:w="8364" w:type="dxa"/>
            <w:hideMark/>
          </w:tcPr>
          <w:p w:rsidR="00FA3822" w:rsidRDefault="00FA3822" w:rsidP="00756C02">
            <w:pPr>
              <w:numPr>
                <w:ilvl w:val="2"/>
                <w:numId w:val="1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FA3822" w:rsidRPr="00CD4655" w:rsidRDefault="00CD4655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65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A3822" w:rsidTr="00FA3822">
        <w:trPr>
          <w:trHeight w:val="750"/>
        </w:trPr>
        <w:tc>
          <w:tcPr>
            <w:tcW w:w="8364" w:type="dxa"/>
            <w:hideMark/>
          </w:tcPr>
          <w:p w:rsidR="00FA3822" w:rsidRDefault="00FA3822" w:rsidP="00756C02">
            <w:pPr>
              <w:pStyle w:val="a6"/>
              <w:widowControl/>
              <w:numPr>
                <w:ilvl w:val="2"/>
                <w:numId w:val="1"/>
              </w:numPr>
              <w:tabs>
                <w:tab w:val="left" w:pos="459"/>
              </w:tabs>
              <w:autoSpaceDE/>
              <w:spacing w:before="0" w:after="200" w:line="276" w:lineRule="auto"/>
              <w:ind w:left="459" w:hanging="284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FA3822" w:rsidRDefault="00CD4655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FA3822" w:rsidTr="00FA3822">
        <w:tc>
          <w:tcPr>
            <w:tcW w:w="8364" w:type="dxa"/>
            <w:hideMark/>
          </w:tcPr>
          <w:p w:rsidR="00FA3822" w:rsidRDefault="00FA3822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FA3822" w:rsidRDefault="00CD4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681119" w:rsidTr="00FA3822">
        <w:tc>
          <w:tcPr>
            <w:tcW w:w="8364" w:type="dxa"/>
          </w:tcPr>
          <w:p w:rsidR="00681119" w:rsidRDefault="00681119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81119" w:rsidRDefault="0068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05AF7" w:rsidRDefault="00A05AF7" w:rsidP="00FA3822">
      <w:pPr>
        <w:rPr>
          <w:rFonts w:ascii="Times New Roman" w:hAnsi="Times New Roman" w:cs="Times New Roman"/>
          <w:sz w:val="24"/>
          <w:szCs w:val="24"/>
        </w:rPr>
        <w:sectPr w:rsidR="00A05AF7">
          <w:pgSz w:w="11910" w:h="16840"/>
          <w:pgMar w:top="1040" w:right="260" w:bottom="280" w:left="1300" w:header="720" w:footer="720" w:gutter="0"/>
          <w:cols w:space="720"/>
        </w:sectPr>
      </w:pPr>
    </w:p>
    <w:p w:rsidR="00FA3822" w:rsidRDefault="00FA3822" w:rsidP="00FA3822">
      <w:pPr>
        <w:pStyle w:val="a6"/>
        <w:tabs>
          <w:tab w:val="left" w:pos="0"/>
          <w:tab w:val="left" w:pos="142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:rsidR="00756E5E" w:rsidRDefault="00756E5E" w:rsidP="00FA3822">
      <w:pPr>
        <w:pStyle w:val="a6"/>
        <w:tabs>
          <w:tab w:val="left" w:pos="0"/>
          <w:tab w:val="left" w:pos="142"/>
        </w:tabs>
        <w:ind w:left="0" w:firstLine="709"/>
        <w:jc w:val="both"/>
        <w:rPr>
          <w:b/>
          <w:sz w:val="24"/>
          <w:szCs w:val="24"/>
        </w:rPr>
      </w:pPr>
    </w:p>
    <w:p w:rsidR="00FA3822" w:rsidRDefault="00FA3822" w:rsidP="00FA3822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4E7F5C" w:rsidRPr="00316590" w:rsidRDefault="004E7F5C" w:rsidP="004E7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6"/>
        </w:rPr>
        <w:t xml:space="preserve">Рабочая программа учебной дисциплины </w:t>
      </w:r>
      <w:r w:rsidRPr="00316590">
        <w:rPr>
          <w:rFonts w:ascii="Times New Roman" w:hAnsi="Times New Roman" w:cs="Times New Roman"/>
          <w:sz w:val="24"/>
          <w:szCs w:val="24"/>
        </w:rPr>
        <w:t>«Бухгалтер</w:t>
      </w:r>
      <w:r w:rsidR="00625337">
        <w:rPr>
          <w:rFonts w:ascii="Times New Roman" w:hAnsi="Times New Roman" w:cs="Times New Roman"/>
          <w:sz w:val="24"/>
          <w:szCs w:val="24"/>
        </w:rPr>
        <w:t>ский учёт логистических операций</w:t>
      </w:r>
      <w:r w:rsidRPr="00316590">
        <w:rPr>
          <w:rFonts w:ascii="Times New Roman" w:hAnsi="Times New Roman" w:cs="Times New Roman"/>
          <w:sz w:val="24"/>
          <w:szCs w:val="24"/>
        </w:rPr>
        <w:t xml:space="preserve">»  </w:t>
      </w:r>
      <w:r w:rsidRPr="00316590"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</w:t>
      </w:r>
      <w:r w:rsidR="00625337">
        <w:rPr>
          <w:rFonts w:ascii="Times New Roman" w:hAnsi="Times New Roman" w:cs="Times New Roman"/>
          <w:sz w:val="24"/>
          <w:szCs w:val="24"/>
        </w:rPr>
        <w:t xml:space="preserve">среднего профессионального образования </w:t>
      </w:r>
      <w:r w:rsidR="00625337" w:rsidRPr="00441513">
        <w:rPr>
          <w:rFonts w:ascii="Times New Roman" w:hAnsi="Times New Roman" w:cs="Times New Roman"/>
          <w:sz w:val="24"/>
          <w:szCs w:val="24"/>
        </w:rPr>
        <w:t>базовой</w:t>
      </w:r>
      <w:r w:rsidR="00625337"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25337" w:rsidRPr="00441513">
        <w:rPr>
          <w:rFonts w:ascii="Times New Roman" w:hAnsi="Times New Roman" w:cs="Times New Roman"/>
          <w:sz w:val="24"/>
          <w:szCs w:val="24"/>
        </w:rPr>
        <w:t>подготовки</w:t>
      </w:r>
      <w:r w:rsidR="00625337" w:rsidRPr="004415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659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ФГОС СПО </w:t>
      </w:r>
      <w:r w:rsidR="00E56248">
        <w:rPr>
          <w:rFonts w:ascii="Times New Roman" w:hAnsi="Times New Roman" w:cs="Times New Roman"/>
          <w:sz w:val="24"/>
          <w:szCs w:val="24"/>
        </w:rPr>
        <w:t xml:space="preserve">по </w:t>
      </w:r>
      <w:r w:rsidRPr="00316590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Pr="0031659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38.02.</w:t>
      </w:r>
      <w:r w:rsidRPr="004E7F5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03 </w:t>
      </w:r>
      <w:hyperlink r:id="rId8" w:history="1">
        <w:r w:rsidRPr="004E7F5C">
          <w:rPr>
            <w:rStyle w:val="a7"/>
            <w:rFonts w:ascii="Times New Roman" w:hAnsi="Times New Roman" w:cs="Times New Roman"/>
            <w:color w:val="000000"/>
            <w:sz w:val="24"/>
            <w:szCs w:val="24"/>
            <w:u w:val="none"/>
            <w:shd w:val="clear" w:color="auto" w:fill="FFFFFF"/>
          </w:rPr>
          <w:t>Операционная деятельность в логистике»</w:t>
        </w:r>
      </w:hyperlink>
      <w:r w:rsidRPr="004E7F5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,</w:t>
      </w:r>
      <w:r w:rsidRPr="0031659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укрупнённая группа специальностей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СПО </w:t>
      </w:r>
      <w:r w:rsidRPr="00316590">
        <w:rPr>
          <w:rFonts w:ascii="Times New Roman" w:hAnsi="Times New Roman" w:cs="Times New Roman"/>
          <w:sz w:val="24"/>
          <w:szCs w:val="24"/>
        </w:rPr>
        <w:t>38.00.00 «Экономика и управление».</w:t>
      </w:r>
    </w:p>
    <w:p w:rsidR="004E7F5C" w:rsidRPr="00316590" w:rsidRDefault="004E7F5C" w:rsidP="004E7F5C">
      <w:pPr>
        <w:spacing w:line="16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A3822" w:rsidRDefault="00FA3822" w:rsidP="009860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«</w:t>
      </w:r>
      <w:r w:rsidR="004E7F5C" w:rsidRPr="00316590">
        <w:rPr>
          <w:rFonts w:ascii="Times New Roman" w:hAnsi="Times New Roman" w:cs="Times New Roman"/>
          <w:sz w:val="24"/>
          <w:szCs w:val="24"/>
        </w:rPr>
        <w:t>Бухгалтерский учёт логистических операций</w:t>
      </w:r>
      <w:r>
        <w:rPr>
          <w:rFonts w:ascii="Times New Roman" w:hAnsi="Times New Roman" w:cs="Times New Roman"/>
          <w:sz w:val="24"/>
          <w:szCs w:val="24"/>
        </w:rPr>
        <w:t xml:space="preserve">» является частью </w:t>
      </w:r>
      <w:r w:rsidR="00E56248" w:rsidRPr="00E56248">
        <w:rPr>
          <w:rFonts w:ascii="Times New Roman" w:hAnsi="Times New Roman" w:cs="Times New Roman"/>
          <w:sz w:val="24"/>
          <w:szCs w:val="24"/>
        </w:rPr>
        <w:t>общепрофессионального цикла</w:t>
      </w:r>
      <w:r w:rsidRPr="00E5624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Имеет практическую направленность и межпредметную связь с такими дисциплинами </w:t>
      </w:r>
      <w:r w:rsidRPr="00986048">
        <w:rPr>
          <w:rFonts w:ascii="Times New Roman" w:hAnsi="Times New Roman" w:cs="Times New Roman"/>
          <w:sz w:val="24"/>
          <w:szCs w:val="24"/>
        </w:rPr>
        <w:t>как</w:t>
      </w:r>
      <w:r w:rsidR="00986048" w:rsidRPr="00986048">
        <w:rPr>
          <w:rFonts w:ascii="Times New Roman" w:hAnsi="Times New Roman" w:cs="Times New Roman"/>
          <w:sz w:val="24"/>
          <w:szCs w:val="24"/>
        </w:rPr>
        <w:t>:</w:t>
      </w:r>
      <w:r w:rsidR="00986048">
        <w:rPr>
          <w:rFonts w:ascii="Times New Roman" w:hAnsi="Times New Roman" w:cs="Times New Roman"/>
          <w:sz w:val="24"/>
          <w:szCs w:val="24"/>
        </w:rPr>
        <w:t xml:space="preserve"> </w:t>
      </w:r>
      <w:r w:rsidR="00986048" w:rsidRPr="00F4552B">
        <w:rPr>
          <w:rFonts w:ascii="Times New Roman" w:hAnsi="Times New Roman" w:cs="Times New Roman"/>
          <w:sz w:val="24"/>
          <w:szCs w:val="24"/>
        </w:rPr>
        <w:t xml:space="preserve">ОП.02 </w:t>
      </w:r>
      <w:r w:rsidR="00986048" w:rsidRPr="00F4552B">
        <w:rPr>
          <w:rFonts w:ascii="Times New Roman" w:eastAsia="Times New Roman" w:hAnsi="Times New Roman" w:cs="Times New Roman"/>
          <w:sz w:val="24"/>
          <w:szCs w:val="24"/>
        </w:rPr>
        <w:t>Экономика организации,</w:t>
      </w:r>
      <w:r w:rsidR="00F45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552B" w:rsidRPr="00F4552B">
        <w:rPr>
          <w:rFonts w:ascii="Times New Roman" w:eastAsia="Times New Roman" w:hAnsi="Times New Roman" w:cs="Times New Roman"/>
          <w:sz w:val="24"/>
          <w:szCs w:val="24"/>
        </w:rPr>
        <w:t>ОП.04</w:t>
      </w:r>
      <w:r w:rsidR="00986048" w:rsidRPr="00F4552B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Документационное обеспечение управления,</w:t>
      </w:r>
      <w:r w:rsidR="00F4552B" w:rsidRPr="00F4552B">
        <w:rPr>
          <w:rFonts w:ascii="Times New Roman" w:eastAsia="Times New Roman" w:hAnsi="Times New Roman" w:cs="Times New Roman"/>
          <w:sz w:val="24"/>
          <w:szCs w:val="24"/>
        </w:rPr>
        <w:t xml:space="preserve"> ОП.07 </w:t>
      </w:r>
      <w:r w:rsidR="00986048" w:rsidRPr="00986048">
        <w:rPr>
          <w:rFonts w:ascii="Times New Roman" w:eastAsia="Times New Roman" w:hAnsi="Times New Roman" w:cs="Times New Roman"/>
          <w:sz w:val="24"/>
          <w:szCs w:val="24"/>
        </w:rPr>
        <w:t>Налоги и налогообложение</w:t>
      </w:r>
      <w:r w:rsidR="00986048" w:rsidRPr="00F4552B">
        <w:rPr>
          <w:rFonts w:ascii="Times New Roman" w:eastAsia="Times New Roman" w:hAnsi="Times New Roman" w:cs="Times New Roman"/>
          <w:sz w:val="24"/>
          <w:szCs w:val="24"/>
        </w:rPr>
        <w:t>, ПМ.01 Организация логистических процессов в закупках и складировании, ПМ.02 Организация логистических процессов в производстве и распределении</w:t>
      </w:r>
      <w:r w:rsidR="00F45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5337" w:rsidRPr="00F4552B" w:rsidRDefault="00625337" w:rsidP="009860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3822" w:rsidRDefault="00FA3822" w:rsidP="00FA3822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2D5216" w:rsidRPr="002D5216" w:rsidRDefault="002D5216" w:rsidP="002D5216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2D5216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2D5216">
        <w:rPr>
          <w:rFonts w:ascii="Times New Roman" w:hAnsi="Times New Roman" w:cs="Times New Roman"/>
          <w:sz w:val="24"/>
          <w:szCs w:val="24"/>
        </w:rPr>
        <w:t xml:space="preserve"> в </w:t>
      </w:r>
      <w:r w:rsidRPr="002D5216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2D521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2D5216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>программ подготовки специалистов среднего звена/ программ подготовки квалифицированных рабочих</w:t>
      </w:r>
      <w:r w:rsidRPr="002D521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</w:t>
      </w:r>
      <w:r w:rsidRPr="002D5216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>служащих</w:t>
      </w:r>
      <w:r w:rsidRPr="002D521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 соответствии с требованиями ФГОС СПО)</w:t>
      </w:r>
    </w:p>
    <w:p w:rsidR="002D5216" w:rsidRPr="002D5216" w:rsidRDefault="002D5216" w:rsidP="00FA3822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677"/>
        <w:gridCol w:w="3827"/>
      </w:tblGrid>
      <w:tr w:rsidR="00FA3822" w:rsidTr="00E56248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822" w:rsidRDefault="00FA3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822" w:rsidRDefault="00FA3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822" w:rsidRDefault="00FA3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FA3822" w:rsidTr="00E56248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>ПК.1.1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>ПК.1.2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>ПК.1.3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FA3822" w:rsidRPr="001A1283" w:rsidRDefault="00E562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83" w:rsidRPr="001A1283" w:rsidRDefault="00684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56248" w:rsidRPr="001A1283">
              <w:rPr>
                <w:rFonts w:ascii="Times New Roman" w:hAnsi="Times New Roman" w:cs="Times New Roman"/>
                <w:sz w:val="24"/>
                <w:szCs w:val="24"/>
              </w:rPr>
              <w:t>оформлять бухгалтерскими проводками хозяйственные операции по учету имущества и обязательств организации;</w:t>
            </w:r>
          </w:p>
          <w:p w:rsidR="001A1283" w:rsidRPr="001A1283" w:rsidRDefault="00684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6248" w:rsidRPr="001A1283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инвентаризацию имущества и обязательств организации;</w:t>
            </w:r>
          </w:p>
          <w:p w:rsidR="00FA3822" w:rsidRPr="001A1283" w:rsidRDefault="006847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6248" w:rsidRPr="001A1283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контроле и анализе финансово-хозяйственной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7F8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>нормативное регулирование бухгалтерского учета и отчетности;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требования к ведению бухгалтерского учета;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 xml:space="preserve"> формы бухгалтерского учета;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 xml:space="preserve"> учет денежных средств;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 xml:space="preserve"> учет основных средств;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 xml:space="preserve"> учет нематериальных активов;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 xml:space="preserve"> учет материально-производственных запасов;</w:t>
            </w:r>
          </w:p>
          <w:p w:rsidR="00E56248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 xml:space="preserve"> учет затрат на производство и калькулирование себестоимости;</w:t>
            </w:r>
          </w:p>
          <w:p w:rsidR="00EC7042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 xml:space="preserve"> учет готовой продукции и ее реализации;</w:t>
            </w:r>
          </w:p>
          <w:p w:rsidR="001A1283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 xml:space="preserve"> учет текущих операций и расчетов;</w:t>
            </w:r>
          </w:p>
          <w:p w:rsidR="001A1283" w:rsidRPr="001A1283" w:rsidRDefault="00E5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 xml:space="preserve"> учет финансовых результатов и использования прибыли;</w:t>
            </w:r>
          </w:p>
          <w:p w:rsidR="00FA3822" w:rsidRPr="001A1283" w:rsidRDefault="00E562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283">
              <w:rPr>
                <w:rFonts w:ascii="Times New Roman" w:hAnsi="Times New Roman" w:cs="Times New Roman"/>
                <w:sz w:val="24"/>
                <w:szCs w:val="24"/>
              </w:rPr>
              <w:t xml:space="preserve"> учетную политику организации</w:t>
            </w:r>
          </w:p>
        </w:tc>
      </w:tr>
    </w:tbl>
    <w:p w:rsidR="00FA3822" w:rsidRDefault="00FA3822" w:rsidP="00FA382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FA3822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625337" w:rsidRDefault="00625337" w:rsidP="00FA3822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625337" w:rsidRDefault="00625337" w:rsidP="00FA3822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625337" w:rsidRDefault="00625337" w:rsidP="00FA3822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625337" w:rsidRDefault="00625337" w:rsidP="00FA3822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625337" w:rsidRDefault="00625337" w:rsidP="00FA3822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625337" w:rsidRDefault="00625337" w:rsidP="00FA3822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625337" w:rsidRDefault="00625337" w:rsidP="00FA3822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FA3822" w:rsidRDefault="00FA3822" w:rsidP="00FA3822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122DB3" w:rsidRDefault="00122DB3" w:rsidP="001A1283">
      <w:pPr>
        <w:rPr>
          <w:rFonts w:ascii="Times New Roman" w:hAnsi="Times New Roman"/>
          <w:b/>
          <w:sz w:val="24"/>
          <w:szCs w:val="24"/>
        </w:rPr>
      </w:pPr>
    </w:p>
    <w:p w:rsidR="00FA3822" w:rsidRDefault="00FA3822" w:rsidP="00FA3822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FA3822" w:rsidRDefault="00FA3822" w:rsidP="00FA3822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FA3822" w:rsidRDefault="00FA3822" w:rsidP="00FA3822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5821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57"/>
        <w:gridCol w:w="1932"/>
        <w:gridCol w:w="1816"/>
      </w:tblGrid>
      <w:tr w:rsidR="00FA3822" w:rsidTr="00EE0C36">
        <w:trPr>
          <w:gridAfter w:val="1"/>
          <w:wAfter w:w="750" w:type="pct"/>
          <w:trHeight w:val="490"/>
        </w:trPr>
        <w:tc>
          <w:tcPr>
            <w:tcW w:w="3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3822" w:rsidRDefault="00FA38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3822" w:rsidRDefault="00FA3822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FA3822" w:rsidTr="00EE0C36">
        <w:trPr>
          <w:gridAfter w:val="1"/>
          <w:wAfter w:w="750" w:type="pct"/>
          <w:trHeight w:val="490"/>
        </w:trPr>
        <w:tc>
          <w:tcPr>
            <w:tcW w:w="3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3822" w:rsidRDefault="00FA38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3822" w:rsidRDefault="00E87B26" w:rsidP="00760041">
            <w:pPr>
              <w:jc w:val="center"/>
              <w:rPr>
                <w:rFonts w:ascii="Times New Roman" w:hAnsi="Times New Roman" w:cs="Times New Roman"/>
              </w:rPr>
            </w:pPr>
            <w:r w:rsidRPr="00316590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78</w:t>
            </w:r>
          </w:p>
        </w:tc>
      </w:tr>
      <w:tr w:rsidR="00FA3822" w:rsidTr="00EE0C36">
        <w:trPr>
          <w:gridAfter w:val="1"/>
          <w:wAfter w:w="750" w:type="pct"/>
          <w:trHeight w:val="490"/>
        </w:trPr>
        <w:tc>
          <w:tcPr>
            <w:tcW w:w="3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3822" w:rsidRDefault="00F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822" w:rsidRDefault="008F03CB" w:rsidP="0062533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FA3822" w:rsidTr="00EE0C36">
        <w:trPr>
          <w:gridAfter w:val="1"/>
          <w:wAfter w:w="750" w:type="pct"/>
          <w:trHeight w:val="490"/>
        </w:trPr>
        <w:tc>
          <w:tcPr>
            <w:tcW w:w="3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3822" w:rsidRDefault="00FA38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3822" w:rsidRDefault="00E87B26">
            <w:pPr>
              <w:jc w:val="center"/>
              <w:rPr>
                <w:rFonts w:ascii="Times New Roman" w:hAnsi="Times New Roman" w:cs="Times New Roman"/>
              </w:rPr>
            </w:pPr>
            <w:r w:rsidRPr="00316590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66</w:t>
            </w:r>
          </w:p>
        </w:tc>
      </w:tr>
      <w:tr w:rsidR="00FA3822" w:rsidTr="00EE0C36">
        <w:trPr>
          <w:gridAfter w:val="1"/>
          <w:wAfter w:w="750" w:type="pct"/>
          <w:trHeight w:val="490"/>
        </w:trPr>
        <w:tc>
          <w:tcPr>
            <w:tcW w:w="4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3822" w:rsidRDefault="00FA382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A3822" w:rsidTr="00EE0C36">
        <w:trPr>
          <w:gridAfter w:val="1"/>
          <w:wAfter w:w="750" w:type="pct"/>
          <w:trHeight w:val="300"/>
        </w:trPr>
        <w:tc>
          <w:tcPr>
            <w:tcW w:w="345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A3822" w:rsidRDefault="00F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A3822" w:rsidRDefault="00E87B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</w:tr>
      <w:tr w:rsidR="00FA3822" w:rsidTr="00EE0C36">
        <w:trPr>
          <w:gridAfter w:val="1"/>
          <w:wAfter w:w="750" w:type="pct"/>
          <w:trHeight w:val="450"/>
        </w:trPr>
        <w:tc>
          <w:tcPr>
            <w:tcW w:w="345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3822" w:rsidRDefault="00FA38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3822" w:rsidRDefault="00E87B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</w:tr>
      <w:tr w:rsidR="00FA3822" w:rsidTr="00EE0C36">
        <w:trPr>
          <w:gridAfter w:val="1"/>
          <w:wAfter w:w="750" w:type="pct"/>
          <w:trHeight w:val="450"/>
        </w:trPr>
        <w:tc>
          <w:tcPr>
            <w:tcW w:w="345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3822" w:rsidRDefault="00FA38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B26" w:rsidRDefault="00E87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13EC" w:rsidTr="00EE0C36">
        <w:trPr>
          <w:gridAfter w:val="1"/>
          <w:wAfter w:w="750" w:type="pct"/>
          <w:trHeight w:val="450"/>
        </w:trPr>
        <w:tc>
          <w:tcPr>
            <w:tcW w:w="345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13EC" w:rsidRDefault="007D13EC" w:rsidP="007D13EC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590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конспекта, с использованием учебной литературы и методических рекомендаций преподавателя</w:t>
            </w:r>
          </w:p>
          <w:p w:rsidR="007D13EC" w:rsidRPr="00316590" w:rsidRDefault="007D13EC" w:rsidP="007D13EC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59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31659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  <w:hideMark/>
          </w:tcPr>
          <w:p w:rsidR="007D13EC" w:rsidRDefault="00321437" w:rsidP="007D13EC">
            <w:pPr>
              <w:spacing w:line="265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  <w:p w:rsidR="007D13EC" w:rsidRPr="00316590" w:rsidRDefault="00321437" w:rsidP="007D13EC">
            <w:pPr>
              <w:spacing w:line="265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</w:tr>
      <w:tr w:rsidR="00CD4655" w:rsidTr="00EE0C36">
        <w:trPr>
          <w:trHeight w:val="478"/>
        </w:trPr>
        <w:tc>
          <w:tcPr>
            <w:tcW w:w="345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D4655" w:rsidRDefault="00CD4655" w:rsidP="007D13E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1283">
              <w:rPr>
                <w:rFonts w:ascii="Times New Roman" w:hAnsi="Times New Roman" w:cs="Times New Roman"/>
                <w:i/>
                <w:sz w:val="24"/>
              </w:rPr>
              <w:t>дифференцированного</w:t>
            </w:r>
            <w:r w:rsidRPr="001A1283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1A1283">
              <w:rPr>
                <w:rFonts w:ascii="Times New Roman" w:hAnsi="Times New Roman" w:cs="Times New Roman"/>
                <w:i/>
                <w:sz w:val="24"/>
              </w:rPr>
              <w:t>зачета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D4655" w:rsidRDefault="00CD4655" w:rsidP="00CD465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D4655" w:rsidRPr="00316590" w:rsidRDefault="00CD4655" w:rsidP="007D13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31659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</w:tr>
    </w:tbl>
    <w:p w:rsidR="00FA3822" w:rsidRDefault="00FA3822" w:rsidP="00FA3822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FA3822">
          <w:pgSz w:w="11910" w:h="16840"/>
          <w:pgMar w:top="1418" w:right="428" w:bottom="280" w:left="1300" w:header="720" w:footer="720" w:gutter="0"/>
          <w:cols w:space="720"/>
        </w:sectPr>
      </w:pPr>
    </w:p>
    <w:p w:rsidR="00AD3146" w:rsidRDefault="00AD3146" w:rsidP="00FA3822">
      <w:pPr>
        <w:spacing w:before="7"/>
        <w:rPr>
          <w:rFonts w:ascii="Times New Roman" w:hAnsi="Times New Roman" w:cs="Times New Roman"/>
          <w:sz w:val="24"/>
          <w:szCs w:val="24"/>
        </w:rPr>
      </w:pPr>
    </w:p>
    <w:p w:rsidR="00AC016A" w:rsidRDefault="00340199" w:rsidP="00AC01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2.2 </w:t>
      </w:r>
      <w:r w:rsidR="00FA3822">
        <w:rPr>
          <w:b/>
        </w:rPr>
        <w:t>Тематический план и содержание</w:t>
      </w:r>
      <w:r w:rsidR="00FA3822">
        <w:rPr>
          <w:b/>
          <w:spacing w:val="-3"/>
        </w:rPr>
        <w:t xml:space="preserve"> </w:t>
      </w:r>
      <w:r w:rsidR="00FA3822">
        <w:rPr>
          <w:b/>
        </w:rPr>
        <w:t>учебной дисциплины</w:t>
      </w:r>
      <w:r w:rsidR="007D13EC" w:rsidRPr="007D13EC">
        <w:rPr>
          <w:b/>
          <w:sz w:val="28"/>
          <w:szCs w:val="28"/>
        </w:rPr>
        <w:t xml:space="preserve"> </w:t>
      </w:r>
      <w:r w:rsidR="007D13EC" w:rsidRPr="007D13EC">
        <w:rPr>
          <w:b/>
        </w:rPr>
        <w:t>ОП.10  Бухгалтерский учёт логистических операций</w:t>
      </w:r>
    </w:p>
    <w:tbl>
      <w:tblPr>
        <w:tblpPr w:leftFromText="180" w:rightFromText="180" w:vertAnchor="text" w:tblpY="436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16"/>
        <w:gridCol w:w="24"/>
        <w:gridCol w:w="12"/>
        <w:gridCol w:w="13"/>
        <w:gridCol w:w="11"/>
        <w:gridCol w:w="8778"/>
        <w:gridCol w:w="1446"/>
        <w:gridCol w:w="1955"/>
      </w:tblGrid>
      <w:tr w:rsidR="00091787" w:rsidRPr="00ED6659" w:rsidTr="00CA14B3">
        <w:trPr>
          <w:trHeight w:val="20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EC20B7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ED6659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тические работы, самостоятельная</w:t>
            </w: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учебная работа обучающихся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ED6659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</w:t>
            </w:r>
          </w:p>
          <w:p w:rsidR="00091787" w:rsidRPr="00ED6659" w:rsidRDefault="00511730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="00091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ормируемых компетенций</w:t>
            </w:r>
          </w:p>
        </w:tc>
      </w:tr>
      <w:tr w:rsidR="00091787" w:rsidRPr="00ED6659" w:rsidTr="00CA14B3">
        <w:trPr>
          <w:trHeight w:val="20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AC016A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016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ED6659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ED6659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ED6659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91787" w:rsidRPr="00ED6659" w:rsidTr="00CA14B3">
        <w:trPr>
          <w:trHeight w:val="570"/>
        </w:trPr>
        <w:tc>
          <w:tcPr>
            <w:tcW w:w="12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8A4CC0" w:rsidRDefault="00091787" w:rsidP="00CA14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CC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Основы бухгалтерского учёта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ED6659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1787" w:rsidRPr="00ED6659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CA1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/10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1787" w:rsidRPr="00ED6659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C197D" w:rsidRPr="00ED6659" w:rsidTr="00CA14B3">
        <w:trPr>
          <w:trHeight w:val="137"/>
        </w:trPr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97D" w:rsidRPr="008A4CC0" w:rsidRDefault="009C197D" w:rsidP="00CA14B3">
            <w:pPr>
              <w:tabs>
                <w:tab w:val="left" w:pos="645"/>
                <w:tab w:val="left" w:pos="916"/>
                <w:tab w:val="center" w:pos="11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CC0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Хозяйственный учет и его сущность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7D" w:rsidRPr="00ED6659" w:rsidRDefault="009C197D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7D" w:rsidRPr="00AD3146" w:rsidRDefault="009C197D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14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9C197D" w:rsidRPr="00ED6659" w:rsidRDefault="009C197D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306F" w:rsidRPr="00ED6659" w:rsidTr="00CA14B3">
        <w:trPr>
          <w:trHeight w:val="1110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06F" w:rsidRPr="008A4CC0" w:rsidRDefault="0073306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F" w:rsidRPr="00ED6659" w:rsidRDefault="0073306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F" w:rsidRPr="00ED6659" w:rsidRDefault="0073306F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История бухгалтерского учета. Понятие о хозяйственном учете. Оперативный, статистический и бухгалтерский учет. Функции бухгалтерского учета. Измерители, применяемые в учете. Объекты бухгалтерского учета. Понятие хозяйственных операций  Основные задачи бухгалтерского учета.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06F" w:rsidRPr="00ED6659" w:rsidRDefault="0073306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06F" w:rsidRPr="00850374" w:rsidRDefault="0073306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306F" w:rsidRPr="00850374" w:rsidRDefault="0073306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0374">
              <w:rPr>
                <w:rFonts w:ascii="Times New Roman" w:hAnsi="Times New Roman" w:cs="Times New Roman"/>
                <w:sz w:val="24"/>
                <w:szCs w:val="24"/>
              </w:rPr>
              <w:t xml:space="preserve"> ОК 01, ОК 02, ОК 03, ОК 05, ОК 09</w:t>
            </w:r>
            <w:r w:rsidR="00A33032">
              <w:rPr>
                <w:rFonts w:ascii="Times New Roman" w:hAnsi="Times New Roman" w:cs="Times New Roman"/>
                <w:sz w:val="24"/>
                <w:szCs w:val="24"/>
              </w:rPr>
              <w:t>, ЛР13</w:t>
            </w:r>
          </w:p>
        </w:tc>
      </w:tr>
      <w:tr w:rsidR="0073306F" w:rsidRPr="00ED6659" w:rsidTr="00B318A7">
        <w:trPr>
          <w:trHeight w:val="164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06F" w:rsidRPr="008A4CC0" w:rsidRDefault="0073306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F" w:rsidRPr="00ED6659" w:rsidRDefault="0073306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F" w:rsidRPr="00ED6659" w:rsidRDefault="0073306F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Предмет бухгалтерского учета.  Метод бухгалтерского учета.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06F" w:rsidRPr="00ED6659" w:rsidRDefault="0073306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06F" w:rsidRPr="00850374" w:rsidRDefault="0073306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306F" w:rsidRPr="00ED6659" w:rsidTr="00CA14B3">
        <w:trPr>
          <w:trHeight w:val="556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06F" w:rsidRPr="008A4CC0" w:rsidRDefault="0073306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F" w:rsidRPr="00ED6659" w:rsidRDefault="0073306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F" w:rsidRPr="00ED6659" w:rsidRDefault="0073306F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Понятие организации бухгалтерского учета в РФ. Федеральный закон РФ «О бухгалтерском учете». Положения о бухгалтерском учете и отчетности в РФ. Учетная политика организации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06F" w:rsidRPr="00ED6659" w:rsidRDefault="0073306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06F" w:rsidRPr="00850374" w:rsidRDefault="0073306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197D" w:rsidRPr="00ED6659" w:rsidTr="00CA14B3">
        <w:trPr>
          <w:trHeight w:val="147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197D" w:rsidRPr="008A4CC0" w:rsidRDefault="009C197D" w:rsidP="00CA14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97D" w:rsidRPr="009C197D" w:rsidRDefault="009C197D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обучающихся.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97D" w:rsidRPr="00ED6659" w:rsidRDefault="009C197D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197D" w:rsidRPr="00850374" w:rsidRDefault="009C197D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C197D" w:rsidRPr="00ED6659" w:rsidTr="00CA14B3">
        <w:trPr>
          <w:trHeight w:val="1164"/>
        </w:trPr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97D" w:rsidRPr="008A4CC0" w:rsidRDefault="009C197D" w:rsidP="00CA14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97D" w:rsidRPr="009C197D" w:rsidRDefault="009C197D" w:rsidP="00CA1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97D" w:rsidRPr="009C197D" w:rsidRDefault="009C197D" w:rsidP="00CA14B3">
            <w:pPr>
              <w:rPr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конспекта с использованием литературы учебной и</w:t>
            </w: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специальной</w:t>
            </w: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литературы. </w:t>
            </w:r>
            <w:r w:rsidRPr="00ED66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Подготовка списка действующих положений по бухгалтерскому учету (ПБУ) в Российской Федерации. Изучение основных положений федерального закона «О бухгалтерском учете»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97D" w:rsidRPr="00ED6659" w:rsidRDefault="009C197D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197D" w:rsidRPr="00850374" w:rsidRDefault="009C197D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47FE" w:rsidRPr="00ED6659" w:rsidTr="00CA14B3">
        <w:trPr>
          <w:trHeight w:val="70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FE" w:rsidRPr="008A4CC0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CC0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Балансовый метод отражения информации. Виды балансо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FE" w:rsidRPr="00ED6659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7FE" w:rsidRPr="00AD3146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1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14B3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47FE" w:rsidRPr="00850374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306F" w:rsidRPr="00A33032" w:rsidRDefault="004447FE" w:rsidP="00A33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37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09</w:t>
            </w:r>
            <w:r w:rsidR="007330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33032">
              <w:rPr>
                <w:rFonts w:ascii="Times New Roman" w:hAnsi="Times New Roman" w:cs="Times New Roman"/>
                <w:sz w:val="24"/>
                <w:szCs w:val="24"/>
              </w:rPr>
              <w:t>ЛР13,</w:t>
            </w:r>
            <w:r w:rsidR="0073306F">
              <w:rPr>
                <w:rFonts w:ascii="Times New Roman" w:hAnsi="Times New Roman" w:cs="Times New Roman"/>
                <w:sz w:val="24"/>
                <w:szCs w:val="24"/>
              </w:rPr>
              <w:t xml:space="preserve"> ЛР14,</w:t>
            </w:r>
            <w:r w:rsidR="00A33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06F">
              <w:rPr>
                <w:rFonts w:ascii="Times New Roman" w:hAnsi="Times New Roman" w:cs="Times New Roman"/>
                <w:sz w:val="24"/>
                <w:szCs w:val="24"/>
              </w:rPr>
              <w:t>ЛР 22</w:t>
            </w:r>
            <w:r w:rsidR="00A33032">
              <w:rPr>
                <w:rFonts w:ascii="Times New Roman" w:hAnsi="Times New Roman" w:cs="Times New Roman"/>
                <w:sz w:val="24"/>
                <w:szCs w:val="24"/>
              </w:rPr>
              <w:t>, ЛР26,</w:t>
            </w:r>
            <w:r w:rsidR="0073306F">
              <w:rPr>
                <w:rFonts w:ascii="Times New Roman" w:hAnsi="Times New Roman" w:cs="Times New Roman"/>
                <w:bCs/>
                <w:sz w:val="24"/>
                <w:szCs w:val="24"/>
              </w:rPr>
              <w:t>ЛР27</w:t>
            </w:r>
          </w:p>
        </w:tc>
      </w:tr>
      <w:tr w:rsidR="004447FE" w:rsidRPr="00ED6659" w:rsidTr="00CA14B3">
        <w:trPr>
          <w:trHeight w:val="235"/>
        </w:trPr>
        <w:tc>
          <w:tcPr>
            <w:tcW w:w="26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47FE" w:rsidRPr="008A4CC0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FE" w:rsidRPr="00ED6659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FE" w:rsidRPr="00ED6659" w:rsidRDefault="004447FE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Виды балансов, их характеристика. Актив и пассив бухгалтерского баланса. Принципы составления баланса. Структура бухгалтерского баланса. Группировка статей актива и пассива баланса в соответствии с классификацией имущества предприятия и источников его образования.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47FE" w:rsidRPr="00ED6659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7FE" w:rsidRPr="00850374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7FE" w:rsidRPr="00ED6659" w:rsidTr="00CA14B3">
        <w:trPr>
          <w:trHeight w:val="90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7FE" w:rsidRPr="008A4CC0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7FE" w:rsidRPr="00ED6659" w:rsidRDefault="004447FE" w:rsidP="00CA14B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7FE" w:rsidRPr="00ED6659" w:rsidRDefault="004447FE" w:rsidP="00CA14B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Типовые изменения бухгалтерского баланса под влиянием хозяйственных операций.  Типы хозяйственных операций</w:t>
            </w: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47FE" w:rsidRPr="00ED6659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7FE" w:rsidRPr="00850374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7FE" w:rsidRPr="00ED6659" w:rsidTr="00CA14B3">
        <w:trPr>
          <w:trHeight w:val="372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7FE" w:rsidRPr="008A4CC0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FE" w:rsidRPr="00AD3146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7FE" w:rsidRPr="00ED6659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4/4</w:t>
            </w: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47FE" w:rsidRPr="00850374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7FE" w:rsidRPr="00ED6659" w:rsidTr="00CA14B3">
        <w:trPr>
          <w:trHeight w:val="660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7FE" w:rsidRPr="008A4CC0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FE" w:rsidRPr="00ED6659" w:rsidRDefault="009C197D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FE" w:rsidRPr="00ED6659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Составление бухгалтерского баланса</w:t>
            </w:r>
            <w:r w:rsidRPr="00ED6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 Группировка хозяйственных средств организации и источников их формирования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7FE" w:rsidRPr="00ED6659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47FE" w:rsidRPr="00850374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7FE" w:rsidRPr="00ED6659" w:rsidTr="00CA14B3">
        <w:trPr>
          <w:trHeight w:val="168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7FE" w:rsidRPr="008A4CC0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FE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FE" w:rsidRPr="00ED6659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хозяйственных операций на баланс.</w:t>
            </w: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типа хозяйственных </w:t>
            </w:r>
            <w:r w:rsidRPr="00ED6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операций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7FE" w:rsidRPr="00ED6659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47FE" w:rsidRPr="00850374" w:rsidRDefault="004447FE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1787" w:rsidRPr="00ED6659" w:rsidTr="00CA14B3">
        <w:trPr>
          <w:trHeight w:val="209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8A4CC0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C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1.3Счета бухгалтерского учет. Двойная запись операций на счетах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ED6659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1787" w:rsidRPr="00AD3146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A14B3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19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1787" w:rsidRPr="00850374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5C42" w:rsidRPr="00ED6659" w:rsidTr="00CA14B3">
        <w:trPr>
          <w:trHeight w:val="423"/>
        </w:trPr>
        <w:tc>
          <w:tcPr>
            <w:tcW w:w="26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5C42" w:rsidRPr="008A4CC0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Pr="009C197D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Pr="009C197D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Бухгалтерские счета, их назначение и структура. Активные, пассивные и активно-пассивные счета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06F" w:rsidRDefault="00F05C42" w:rsidP="007330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37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09</w:t>
            </w:r>
            <w:r w:rsidR="0073306F">
              <w:rPr>
                <w:rFonts w:ascii="Times New Roman" w:hAnsi="Times New Roman" w:cs="Times New Roman"/>
                <w:sz w:val="24"/>
                <w:szCs w:val="24"/>
              </w:rPr>
              <w:t xml:space="preserve">, ЛР14, </w:t>
            </w:r>
          </w:p>
          <w:p w:rsidR="0073306F" w:rsidRDefault="0073306F" w:rsidP="007330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22, ЛР26,</w:t>
            </w:r>
          </w:p>
          <w:p w:rsidR="0073306F" w:rsidRPr="00850374" w:rsidRDefault="00A33032" w:rsidP="00A33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73306F">
              <w:rPr>
                <w:rFonts w:ascii="Times New Roman" w:hAnsi="Times New Roman" w:cs="Times New Roman"/>
                <w:bCs/>
                <w:sz w:val="24"/>
                <w:szCs w:val="24"/>
              </w:rPr>
              <w:t>ЛР27</w:t>
            </w:r>
          </w:p>
        </w:tc>
      </w:tr>
      <w:tr w:rsidR="00F05C42" w:rsidRPr="00ED6659" w:rsidTr="00CA14B3">
        <w:trPr>
          <w:trHeight w:val="347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C42" w:rsidRPr="00AC016A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и характеристики синтетического и аналитического счета. Субсчета. Забалансовые счета</w:t>
            </w: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C42" w:rsidRPr="00850374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5C42" w:rsidRPr="00ED6659" w:rsidTr="00CA14B3">
        <w:trPr>
          <w:trHeight w:val="230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C42" w:rsidRPr="00AC016A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Проводки простые и сложные. Обоснование метода двойной записи. Понятие корреспонденции счетов. План счетов бухгалтерского учета. </w:t>
            </w: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C42" w:rsidRPr="00850374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5C42" w:rsidRPr="00ED6659" w:rsidTr="00CA14B3">
        <w:trPr>
          <w:trHeight w:val="174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C42" w:rsidRPr="00AC016A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Pr="00F05C42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/4</w:t>
            </w: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C42" w:rsidRPr="00850374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5C42" w:rsidRPr="00ED6659" w:rsidTr="00CA14B3">
        <w:trPr>
          <w:trHeight w:val="307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C42" w:rsidRPr="00AC016A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журнала регистрации хозяйственных операций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C42" w:rsidRPr="00850374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5C42" w:rsidRPr="00ED6659" w:rsidTr="00CA14B3">
        <w:trPr>
          <w:trHeight w:val="492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C42" w:rsidRPr="00AC016A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Default="00F05C42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05C42" w:rsidRDefault="00F05C42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Default="00F05C42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</w:t>
            </w:r>
            <w:r w:rsidRPr="00ED66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отражению хозяйственных операций на счетах бухгалтерского учета.  Использование метода двойной записи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C42" w:rsidRPr="00850374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5C42" w:rsidRPr="00ED6659" w:rsidTr="00CA14B3">
        <w:trPr>
          <w:trHeight w:val="148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C42" w:rsidRPr="00AC016A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Pr="00F05C42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обучающихся. </w:t>
            </w: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C42" w:rsidRPr="00850374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5C42" w:rsidRPr="00ED6659" w:rsidTr="00CA14B3">
        <w:trPr>
          <w:trHeight w:val="706"/>
        </w:trPr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Pr="00AC016A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Работа с инструкцией по применению плана счетов бухгалтерского учета. Изучение материала «Правила исправления ошибочных записей в учетных регистрах. Хранение учетных регистров»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42" w:rsidRPr="00ED6659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C42" w:rsidRPr="00850374" w:rsidRDefault="00F05C42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1EDF" w:rsidRPr="00ED6659" w:rsidTr="00CA14B3">
        <w:trPr>
          <w:trHeight w:val="340"/>
        </w:trPr>
        <w:tc>
          <w:tcPr>
            <w:tcW w:w="12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8A4CC0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CC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 Бухгалтерский учет имущества и обязательств организации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8A4CC0" w:rsidRDefault="008A4CC0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CC0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CA14B3">
              <w:rPr>
                <w:rFonts w:ascii="Times New Roman" w:hAnsi="Times New Roman" w:cs="Times New Roman"/>
                <w:b/>
                <w:sz w:val="24"/>
                <w:szCs w:val="24"/>
              </w:rPr>
              <w:t>/20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891" w:rsidRPr="00850374" w:rsidRDefault="00BD0891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345"/>
        </w:trPr>
        <w:tc>
          <w:tcPr>
            <w:tcW w:w="26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CC0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 w:rsidRPr="008A4C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A4C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. Учет имущества организации</w:t>
            </w:r>
            <w:r w:rsidRPr="008A4C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31C7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146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CA14B3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  <w:p w:rsidR="000031C7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31C7" w:rsidRPr="00AD3146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306F" w:rsidRPr="00A33032" w:rsidRDefault="000031C7" w:rsidP="00A33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374">
              <w:rPr>
                <w:rFonts w:ascii="Times New Roman" w:hAnsi="Times New Roman" w:cs="Times New Roman"/>
                <w:sz w:val="24"/>
                <w:szCs w:val="24"/>
              </w:rPr>
              <w:t>ПК.1.1, ПК.1.2, ПК.1.3, ПК.2.2, ОК 01, ОК 02, ОК 03, ОК 05, ОК 09</w:t>
            </w:r>
            <w:r w:rsidR="00A330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306F">
              <w:rPr>
                <w:rFonts w:ascii="Times New Roman" w:hAnsi="Times New Roman" w:cs="Times New Roman"/>
                <w:sz w:val="24"/>
                <w:szCs w:val="24"/>
              </w:rPr>
              <w:t>ЛР13, ЛР14,</w:t>
            </w:r>
            <w:r w:rsidR="00A33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06F">
              <w:rPr>
                <w:rFonts w:ascii="Times New Roman" w:hAnsi="Times New Roman" w:cs="Times New Roman"/>
                <w:sz w:val="24"/>
                <w:szCs w:val="24"/>
              </w:rPr>
              <w:t>ЛР 22</w:t>
            </w:r>
            <w:r w:rsidR="00A33032">
              <w:rPr>
                <w:rFonts w:ascii="Times New Roman" w:hAnsi="Times New Roman" w:cs="Times New Roman"/>
                <w:sz w:val="24"/>
                <w:szCs w:val="24"/>
              </w:rPr>
              <w:t>, ЛР26,</w:t>
            </w:r>
            <w:r w:rsidR="0073306F">
              <w:rPr>
                <w:rFonts w:ascii="Times New Roman" w:hAnsi="Times New Roman" w:cs="Times New Roman"/>
                <w:bCs/>
                <w:sz w:val="24"/>
                <w:szCs w:val="24"/>
              </w:rPr>
              <w:t>ЛР27</w:t>
            </w:r>
          </w:p>
        </w:tc>
      </w:tr>
      <w:tr w:rsidR="000031C7" w:rsidRPr="00ED6659" w:rsidTr="00CA14B3">
        <w:trPr>
          <w:trHeight w:val="426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Порядок учета имущества организации. Учет наличных денежных средств. Правила организации кассовых операций 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101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Учет операций по расчетным, валютным и специальным счетам. 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233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Учет основных средств.  Документальное оформление движения.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229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Учет  нематериальных активов.  Документальное оформление движения.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231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 основных средств и нематериальных активов  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362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Учет материально-производственных запасов. Классификация,  оценка, документальное оформление движения.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87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Учет  материально-производственных запасов на складе и в бухгалтерии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167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Учет затрат на производство. Классификация затрат на производство продукции.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180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Учет готовой продукции и ее реализации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213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Порядок проведения и оформления инвентаризации имущества организации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325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1C7" w:rsidRPr="00AD3146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14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/6</w:t>
            </w: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273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Учет движения имущества Учет  денежных средств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AD3146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117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Учет основных средств и  нематериальных активов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AD3146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58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Учет материально-производственных запасов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AD3146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132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0031C7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обучающихся. </w:t>
            </w:r>
            <w:r w:rsidRPr="00ED66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/4</w:t>
            </w: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1549"/>
        </w:trPr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8A4CC0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конспекта с использованием литературы учебной и</w:t>
            </w: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специальной</w:t>
            </w: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литературы. </w:t>
            </w: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положений по бухгалтерскому учету (ПБУ) в части учета имущества организации. Определение остаточной стоимости основных средств и нематериальных активов с учетом применения различных способов начисления амортизации. Определение лимита остатка кассы предприятия. Определение себестоимости произведенной продукции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31C7" w:rsidRPr="00850374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1EDF" w:rsidRPr="00ED6659" w:rsidTr="00CA14B3">
        <w:trPr>
          <w:trHeight w:val="209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8A4CC0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C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 2.2</w:t>
            </w:r>
            <w:r w:rsidRPr="008A4C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8A4C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Учет обязательств организации и текущих расчетов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4C1EDF" w:rsidRPr="00ED6659" w:rsidRDefault="004C1EDF" w:rsidP="00CA14B3">
            <w:pPr>
              <w:tabs>
                <w:tab w:val="left" w:pos="27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1EDF" w:rsidRPr="00AD3146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14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4B3">
              <w:rPr>
                <w:rFonts w:ascii="Times New Roman" w:hAnsi="Times New Roman" w:cs="Times New Roman"/>
                <w:sz w:val="24"/>
                <w:szCs w:val="24"/>
              </w:rPr>
              <w:t>/10</w:t>
            </w:r>
          </w:p>
        </w:tc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1EDF" w:rsidRPr="00850374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0374" w:rsidRPr="00850374" w:rsidRDefault="00850374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0374" w:rsidRPr="00850374" w:rsidRDefault="00850374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0374" w:rsidRPr="00850374" w:rsidRDefault="00850374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0374" w:rsidRPr="00850374" w:rsidRDefault="00850374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0374" w:rsidRPr="00850374" w:rsidRDefault="00850374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306F" w:rsidRDefault="00850374" w:rsidP="007330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374">
              <w:rPr>
                <w:rFonts w:ascii="Times New Roman" w:hAnsi="Times New Roman" w:cs="Times New Roman"/>
                <w:sz w:val="24"/>
                <w:szCs w:val="24"/>
              </w:rPr>
              <w:t>ПК.1.1, ПК.1.2, ПК.1.3, ПК.2.2, ОК 01, ОК 02, ОК 03, ОК 05, ОК 09</w:t>
            </w:r>
            <w:r w:rsidR="0073306F">
              <w:rPr>
                <w:rFonts w:ascii="Times New Roman" w:hAnsi="Times New Roman" w:cs="Times New Roman"/>
                <w:sz w:val="24"/>
                <w:szCs w:val="24"/>
              </w:rPr>
              <w:t xml:space="preserve">, ЛР14, </w:t>
            </w:r>
          </w:p>
          <w:p w:rsidR="0073306F" w:rsidRDefault="0073306F" w:rsidP="007330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22, ЛР26,</w:t>
            </w:r>
          </w:p>
          <w:p w:rsidR="0073306F" w:rsidRPr="00850374" w:rsidRDefault="00A33032" w:rsidP="00A33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73306F">
              <w:rPr>
                <w:rFonts w:ascii="Times New Roman" w:hAnsi="Times New Roman" w:cs="Times New Roman"/>
                <w:bCs/>
                <w:sz w:val="24"/>
                <w:szCs w:val="24"/>
              </w:rPr>
              <w:t>ЛР27</w:t>
            </w:r>
          </w:p>
        </w:tc>
      </w:tr>
      <w:tr w:rsidR="004C1EDF" w:rsidRPr="00ED6659" w:rsidTr="00CA14B3">
        <w:trPr>
          <w:trHeight w:val="1020"/>
        </w:trPr>
        <w:tc>
          <w:tcPr>
            <w:tcW w:w="26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1EDF" w:rsidRPr="008A4CC0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Классификация обязательств организации. Текущие расчеты и порядок их организации. Дебиторская и кредиторская задолженность, их учет. Учет расчетов с поставщиками и подрядчиками, учет расчетов с покупателями и заказчиками, учет расчетов с прочими дебиторами и кредиторами.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1EDF" w:rsidRPr="00ED6659" w:rsidRDefault="004C743B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1EDF" w:rsidRPr="00ED6659" w:rsidTr="00CA14B3">
        <w:trPr>
          <w:trHeight w:val="119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EDF" w:rsidRPr="00AC016A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Учет заработной платы Учет рабочего времени. Порядок начисления заработной платы. </w:t>
            </w: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1EDF" w:rsidRPr="00ED6659" w:rsidTr="00CA14B3">
        <w:trPr>
          <w:trHeight w:val="210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EDF" w:rsidRPr="00AC016A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Собственный капитал организации и его состав. Учет уставного, добавочного и резервного капиталов.</w:t>
            </w: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1EDF" w:rsidRPr="00ED6659" w:rsidTr="00CA14B3">
        <w:trPr>
          <w:trHeight w:val="165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EDF" w:rsidRPr="00AC016A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Понятие и классификация доходов организации. Порядок формирования финансовых результатов Учет нераспределенной прибыли (непокрытого убытка). Порядок проведения и оформления инвентаризации обязательств организации.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4B3" w:rsidRPr="00ED6659" w:rsidTr="00CA14B3">
        <w:trPr>
          <w:trHeight w:val="245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4B3" w:rsidRPr="00AC016A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B3" w:rsidRPr="00ED6659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4B3" w:rsidRPr="00ED6659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/6</w:t>
            </w: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14B3" w:rsidRPr="00ED6659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4B3" w:rsidRPr="00ED6659" w:rsidTr="00CA14B3">
        <w:trPr>
          <w:trHeight w:val="249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4B3" w:rsidRPr="00AC016A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B3" w:rsidRPr="00ED6659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B3" w:rsidRPr="00ED6659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Учет обязательств организации. Учет расчетов с дебиторами и кредиторами.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4B3" w:rsidRPr="00ED6659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14B3" w:rsidRPr="00ED6659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4B3" w:rsidRPr="00ED6659" w:rsidTr="00CA14B3">
        <w:trPr>
          <w:trHeight w:val="253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4B3" w:rsidRPr="00AC016A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B3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B3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</w:t>
            </w: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 расчетов с подочетными лицами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4B3" w:rsidRPr="00ED6659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14B3" w:rsidRPr="00ED6659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4B3" w:rsidRPr="00ED6659" w:rsidTr="00CA14B3">
        <w:trPr>
          <w:trHeight w:val="228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4B3" w:rsidRPr="00AC016A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B3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B3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начисления  и учет оплаты труда за отработанное время и по среднему заработку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4B3" w:rsidRPr="00ED6659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14B3" w:rsidRPr="00ED6659" w:rsidRDefault="00CA14B3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145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AC016A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обучающихся.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/4</w:t>
            </w: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1C7" w:rsidRPr="00ED6659" w:rsidTr="00CA14B3">
        <w:trPr>
          <w:trHeight w:val="1268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1C7" w:rsidRPr="00AC016A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конспекта с  использованием</w:t>
            </w: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учебной и</w:t>
            </w: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специальной</w:t>
            </w: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6659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литературы</w:t>
            </w:r>
            <w:r w:rsidRPr="00ED6659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положений по бухгалтерскому учету (ПБУ) в части учета обязательств и капитала организации. Решение задач по учету расчетов с различными дебиторами и кредиторами. Определение финансового результата согласно данным бухгалтерского учет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31C7" w:rsidRPr="00ED6659" w:rsidRDefault="000031C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1EDF" w:rsidRPr="00ED6659" w:rsidTr="00CA14B3">
        <w:trPr>
          <w:trHeight w:val="184"/>
        </w:trPr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AC016A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743B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="004C7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43B" w:rsidRPr="004447FE">
              <w:rPr>
                <w:rFonts w:ascii="Times New Roman" w:hAnsi="Times New Roman" w:cs="Times New Roman"/>
                <w:i/>
                <w:sz w:val="24"/>
                <w:szCs w:val="24"/>
              </w:rPr>
              <w:t>в форме дифференцированного зачета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1EDF" w:rsidRPr="00ED6659" w:rsidRDefault="004C1EDF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1787" w:rsidRPr="00ED6659" w:rsidTr="00CA14B3">
        <w:trPr>
          <w:trHeight w:val="71"/>
        </w:trPr>
        <w:tc>
          <w:tcPr>
            <w:tcW w:w="12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AC016A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016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ED6659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</w:t>
            </w:r>
            <w:r w:rsidR="00CA1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/30</w:t>
            </w:r>
          </w:p>
        </w:tc>
        <w:tc>
          <w:tcPr>
            <w:tcW w:w="1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87" w:rsidRPr="00ED6659" w:rsidRDefault="00091787" w:rsidP="00CA14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D13EC" w:rsidRDefault="007D13EC" w:rsidP="00091787">
      <w:pPr>
        <w:tabs>
          <w:tab w:val="left" w:pos="1236"/>
          <w:tab w:val="left" w:pos="8200"/>
          <w:tab w:val="left" w:pos="13749"/>
        </w:tabs>
        <w:spacing w:line="331" w:lineRule="auto"/>
        <w:ind w:right="2066"/>
        <w:jc w:val="center"/>
        <w:rPr>
          <w:b/>
          <w:sz w:val="24"/>
          <w:szCs w:val="24"/>
        </w:rPr>
      </w:pPr>
    </w:p>
    <w:p w:rsidR="00CA14B3" w:rsidRDefault="00CA14B3" w:rsidP="00091787">
      <w:pPr>
        <w:tabs>
          <w:tab w:val="left" w:pos="1236"/>
          <w:tab w:val="left" w:pos="8200"/>
          <w:tab w:val="left" w:pos="13749"/>
        </w:tabs>
        <w:spacing w:line="331" w:lineRule="auto"/>
        <w:ind w:right="2066"/>
        <w:jc w:val="center"/>
        <w:rPr>
          <w:b/>
          <w:sz w:val="24"/>
          <w:szCs w:val="24"/>
        </w:rPr>
      </w:pPr>
    </w:p>
    <w:p w:rsidR="00CA14B3" w:rsidRDefault="00CA14B3" w:rsidP="00091787">
      <w:pPr>
        <w:tabs>
          <w:tab w:val="left" w:pos="1236"/>
          <w:tab w:val="left" w:pos="8200"/>
          <w:tab w:val="left" w:pos="13749"/>
        </w:tabs>
        <w:spacing w:line="331" w:lineRule="auto"/>
        <w:ind w:right="2066"/>
        <w:jc w:val="center"/>
        <w:rPr>
          <w:b/>
          <w:sz w:val="24"/>
          <w:szCs w:val="24"/>
        </w:rPr>
      </w:pPr>
    </w:p>
    <w:p w:rsidR="00FA3822" w:rsidRDefault="00FA3822" w:rsidP="00FA3822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FA3822" w:rsidSect="00AC016A">
          <w:pgSz w:w="16840" w:h="11910" w:orient="landscape"/>
          <w:pgMar w:top="568" w:right="480" w:bottom="280" w:left="540" w:header="720" w:footer="720" w:gutter="0"/>
          <w:cols w:space="720"/>
        </w:sectPr>
      </w:pPr>
    </w:p>
    <w:p w:rsidR="00FA3822" w:rsidRDefault="00FA3822" w:rsidP="00FA3822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FA3822" w:rsidRDefault="00FA3822" w:rsidP="00FA3822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FA3822" w:rsidRDefault="00FA3822" w:rsidP="00FA3822">
      <w:pPr>
        <w:spacing w:before="7"/>
        <w:rPr>
          <w:rFonts w:ascii="Times New Roman" w:hAnsi="Times New Roman" w:cs="Times New Roman"/>
          <w:b/>
          <w:sz w:val="24"/>
          <w:szCs w:val="24"/>
        </w:rPr>
      </w:pPr>
    </w:p>
    <w:p w:rsidR="00FA3822" w:rsidRPr="009B360B" w:rsidRDefault="00FA3822" w:rsidP="00091787">
      <w:pPr>
        <w:tabs>
          <w:tab w:val="left" w:pos="1184"/>
        </w:tabs>
        <w:spacing w:line="235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60B">
        <w:rPr>
          <w:rFonts w:ascii="Times New Roman" w:hAnsi="Times New Roman" w:cs="Times New Roman"/>
          <w:sz w:val="24"/>
          <w:szCs w:val="24"/>
        </w:rPr>
        <w:t>Реализация</w:t>
      </w:r>
      <w:r w:rsidRPr="009B360B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9B360B">
        <w:rPr>
          <w:rFonts w:ascii="Times New Roman" w:hAnsi="Times New Roman" w:cs="Times New Roman"/>
          <w:sz w:val="24"/>
          <w:szCs w:val="24"/>
        </w:rPr>
        <w:t>программы</w:t>
      </w:r>
      <w:r w:rsidRPr="009B360B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9B360B">
        <w:rPr>
          <w:rFonts w:ascii="Times New Roman" w:hAnsi="Times New Roman" w:cs="Times New Roman"/>
          <w:sz w:val="24"/>
          <w:szCs w:val="24"/>
        </w:rPr>
        <w:t>дисциплины</w:t>
      </w:r>
      <w:r w:rsidRPr="009B360B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="006C22F8">
        <w:t>реализовывается в</w:t>
      </w:r>
      <w:r w:rsidR="006C22F8" w:rsidRPr="00441513">
        <w:rPr>
          <w:spacing w:val="85"/>
        </w:rPr>
        <w:t xml:space="preserve"> </w:t>
      </w:r>
      <w:r w:rsidR="006C22F8" w:rsidRPr="00441513">
        <w:t>учебно</w:t>
      </w:r>
      <w:r w:rsidR="006C22F8">
        <w:t>м</w:t>
      </w:r>
      <w:r w:rsidR="006C22F8" w:rsidRPr="00441513">
        <w:rPr>
          <w:spacing w:val="83"/>
        </w:rPr>
        <w:t xml:space="preserve"> </w:t>
      </w:r>
      <w:r w:rsidR="006C22F8">
        <w:t>кабинете</w:t>
      </w:r>
      <w:r w:rsidR="006C22F8" w:rsidRPr="009B360B">
        <w:rPr>
          <w:rFonts w:ascii="Times New Roman" w:hAnsi="Times New Roman" w:cs="Times New Roman"/>
          <w:sz w:val="24"/>
          <w:szCs w:val="24"/>
        </w:rPr>
        <w:t xml:space="preserve"> </w:t>
      </w:r>
      <w:r w:rsidR="00091787" w:rsidRPr="009B360B">
        <w:rPr>
          <w:rFonts w:ascii="Times New Roman" w:hAnsi="Times New Roman" w:cs="Times New Roman"/>
          <w:sz w:val="24"/>
          <w:szCs w:val="24"/>
        </w:rPr>
        <w:t xml:space="preserve">«Бухгалтерского </w:t>
      </w:r>
      <w:r w:rsidR="007E1FC7">
        <w:rPr>
          <w:rFonts w:ascii="Times New Roman" w:hAnsi="Times New Roman" w:cs="Times New Roman"/>
          <w:sz w:val="24"/>
          <w:szCs w:val="24"/>
        </w:rPr>
        <w:t xml:space="preserve">учета и </w:t>
      </w:r>
      <w:r w:rsidR="00091787" w:rsidRPr="009B360B">
        <w:rPr>
          <w:rFonts w:ascii="Times New Roman" w:hAnsi="Times New Roman" w:cs="Times New Roman"/>
          <w:sz w:val="24"/>
          <w:szCs w:val="24"/>
        </w:rPr>
        <w:t>налогообложения»</w:t>
      </w:r>
      <w:r w:rsidRPr="009B360B">
        <w:rPr>
          <w:rFonts w:ascii="Times New Roman" w:hAnsi="Times New Roman" w:cs="Times New Roman"/>
          <w:spacing w:val="-2"/>
          <w:sz w:val="24"/>
          <w:szCs w:val="24"/>
        </w:rPr>
        <w:t>;</w:t>
      </w:r>
      <w:r w:rsidRPr="009B360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091787" w:rsidRPr="009B360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</w:p>
    <w:p w:rsidR="00091787" w:rsidRPr="009B360B" w:rsidRDefault="00091787" w:rsidP="00091787">
      <w:pPr>
        <w:spacing w:line="0" w:lineRule="atLeast"/>
        <w:ind w:left="260" w:hanging="118"/>
        <w:rPr>
          <w:rFonts w:ascii="Times New Roman" w:eastAsia="Times New Roman" w:hAnsi="Times New Roman" w:cs="Times New Roman"/>
          <w:sz w:val="24"/>
          <w:szCs w:val="24"/>
        </w:rPr>
      </w:pPr>
      <w:r w:rsidRPr="009B360B">
        <w:rPr>
          <w:rFonts w:ascii="Times New Roman" w:eastAsia="Times New Roman" w:hAnsi="Times New Roman" w:cs="Times New Roman"/>
          <w:sz w:val="24"/>
          <w:szCs w:val="24"/>
        </w:rPr>
        <w:t>Оборудование учебного кабинета:</w:t>
      </w:r>
    </w:p>
    <w:p w:rsidR="00793342" w:rsidRPr="00441513" w:rsidRDefault="00091787" w:rsidP="0009484F">
      <w:pPr>
        <w:pStyle w:val="a6"/>
        <w:numPr>
          <w:ilvl w:val="0"/>
          <w:numId w:val="3"/>
        </w:numPr>
        <w:tabs>
          <w:tab w:val="left" w:pos="816"/>
        </w:tabs>
        <w:ind w:right="-142"/>
        <w:rPr>
          <w:sz w:val="24"/>
          <w:szCs w:val="24"/>
        </w:rPr>
      </w:pPr>
      <w:r w:rsidRPr="009B360B">
        <w:rPr>
          <w:sz w:val="24"/>
          <w:szCs w:val="24"/>
        </w:rPr>
        <w:t xml:space="preserve"> </w:t>
      </w:r>
      <w:r w:rsidR="00793342" w:rsidRPr="00441513">
        <w:rPr>
          <w:sz w:val="24"/>
          <w:szCs w:val="24"/>
        </w:rPr>
        <w:t>посадочные</w:t>
      </w:r>
      <w:r w:rsidR="00793342" w:rsidRPr="00441513">
        <w:rPr>
          <w:spacing w:val="-4"/>
          <w:sz w:val="24"/>
          <w:szCs w:val="24"/>
        </w:rPr>
        <w:t xml:space="preserve"> </w:t>
      </w:r>
      <w:r w:rsidR="00793342" w:rsidRPr="00441513">
        <w:rPr>
          <w:sz w:val="24"/>
          <w:szCs w:val="24"/>
        </w:rPr>
        <w:t>места по</w:t>
      </w:r>
      <w:r w:rsidR="00793342" w:rsidRPr="00441513">
        <w:rPr>
          <w:spacing w:val="4"/>
          <w:sz w:val="24"/>
          <w:szCs w:val="24"/>
        </w:rPr>
        <w:t xml:space="preserve"> </w:t>
      </w:r>
      <w:r w:rsidR="00793342" w:rsidRPr="00441513">
        <w:rPr>
          <w:sz w:val="24"/>
          <w:szCs w:val="24"/>
        </w:rPr>
        <w:t>количеству</w:t>
      </w:r>
      <w:r w:rsidR="00793342" w:rsidRPr="00441513">
        <w:rPr>
          <w:spacing w:val="-6"/>
          <w:sz w:val="24"/>
          <w:szCs w:val="24"/>
        </w:rPr>
        <w:t xml:space="preserve"> </w:t>
      </w:r>
      <w:r w:rsidR="00793342" w:rsidRPr="00441513">
        <w:rPr>
          <w:sz w:val="24"/>
          <w:szCs w:val="24"/>
        </w:rPr>
        <w:t>обучающихся</w:t>
      </w:r>
      <w:r w:rsidR="00793342" w:rsidRPr="00441513">
        <w:rPr>
          <w:spacing w:val="-3"/>
          <w:sz w:val="24"/>
          <w:szCs w:val="24"/>
        </w:rPr>
        <w:t xml:space="preserve"> </w:t>
      </w:r>
      <w:r w:rsidR="00793342">
        <w:rPr>
          <w:sz w:val="24"/>
          <w:szCs w:val="24"/>
        </w:rPr>
        <w:t xml:space="preserve">– </w:t>
      </w:r>
      <w:r w:rsidR="00E76595">
        <w:rPr>
          <w:sz w:val="24"/>
          <w:szCs w:val="24"/>
        </w:rPr>
        <w:t>25</w:t>
      </w:r>
    </w:p>
    <w:p w:rsidR="00793342" w:rsidRPr="00441513" w:rsidRDefault="00793342" w:rsidP="00793342">
      <w:pPr>
        <w:pStyle w:val="a6"/>
        <w:numPr>
          <w:ilvl w:val="0"/>
          <w:numId w:val="3"/>
        </w:numPr>
        <w:tabs>
          <w:tab w:val="left" w:pos="816"/>
        </w:tabs>
        <w:spacing w:before="43"/>
        <w:rPr>
          <w:sz w:val="24"/>
          <w:szCs w:val="24"/>
        </w:rPr>
      </w:pPr>
      <w:r w:rsidRPr="00441513">
        <w:rPr>
          <w:sz w:val="24"/>
          <w:szCs w:val="24"/>
        </w:rPr>
        <w:t>рабочее</w:t>
      </w:r>
      <w:r w:rsidRPr="00441513">
        <w:rPr>
          <w:spacing w:val="-1"/>
          <w:sz w:val="24"/>
          <w:szCs w:val="24"/>
        </w:rPr>
        <w:t xml:space="preserve"> </w:t>
      </w:r>
      <w:r w:rsidRPr="00441513">
        <w:rPr>
          <w:sz w:val="24"/>
          <w:szCs w:val="24"/>
        </w:rPr>
        <w:t>место</w:t>
      </w:r>
      <w:r w:rsidRPr="00441513">
        <w:rPr>
          <w:spacing w:val="-1"/>
          <w:sz w:val="24"/>
          <w:szCs w:val="24"/>
        </w:rPr>
        <w:t xml:space="preserve"> </w:t>
      </w:r>
      <w:r w:rsidRPr="00441513">
        <w:rPr>
          <w:sz w:val="24"/>
          <w:szCs w:val="24"/>
        </w:rPr>
        <w:t>преподавателя</w:t>
      </w:r>
      <w:r w:rsidRPr="00441513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– 1</w:t>
      </w:r>
    </w:p>
    <w:p w:rsidR="00793342" w:rsidRPr="00441513" w:rsidRDefault="00793342" w:rsidP="00793342">
      <w:pPr>
        <w:pStyle w:val="a6"/>
        <w:numPr>
          <w:ilvl w:val="0"/>
          <w:numId w:val="3"/>
        </w:numPr>
        <w:tabs>
          <w:tab w:val="left" w:pos="819"/>
        </w:tabs>
        <w:ind w:left="818" w:hanging="143"/>
        <w:rPr>
          <w:sz w:val="24"/>
          <w:szCs w:val="24"/>
        </w:rPr>
      </w:pPr>
      <w:r w:rsidRPr="00441513">
        <w:rPr>
          <w:sz w:val="24"/>
          <w:szCs w:val="24"/>
        </w:rPr>
        <w:t>учебно-методическое</w:t>
      </w:r>
      <w:r w:rsidRPr="00441513">
        <w:rPr>
          <w:spacing w:val="-4"/>
          <w:sz w:val="24"/>
          <w:szCs w:val="24"/>
        </w:rPr>
        <w:t xml:space="preserve"> </w:t>
      </w:r>
      <w:r w:rsidRPr="00441513">
        <w:rPr>
          <w:sz w:val="24"/>
          <w:szCs w:val="24"/>
        </w:rPr>
        <w:t>обеспечение</w:t>
      </w:r>
    </w:p>
    <w:p w:rsidR="00091787" w:rsidRPr="009B360B" w:rsidRDefault="00091787" w:rsidP="00793342">
      <w:pPr>
        <w:spacing w:line="0" w:lineRule="atLeast"/>
        <w:ind w:left="260" w:hanging="118"/>
        <w:rPr>
          <w:rFonts w:ascii="Times New Roman" w:eastAsia="Times New Roman" w:hAnsi="Times New Roman" w:cs="Times New Roman"/>
          <w:sz w:val="24"/>
          <w:szCs w:val="24"/>
        </w:rPr>
      </w:pPr>
      <w:r w:rsidRPr="009B360B">
        <w:rPr>
          <w:rFonts w:ascii="Times New Roman" w:eastAsia="Times New Roman" w:hAnsi="Times New Roman" w:cs="Times New Roman"/>
          <w:sz w:val="24"/>
          <w:szCs w:val="24"/>
        </w:rPr>
        <w:t>Технические средства обучения:</w:t>
      </w:r>
    </w:p>
    <w:p w:rsidR="00091787" w:rsidRDefault="00091787" w:rsidP="00091787">
      <w:pPr>
        <w:spacing w:line="0" w:lineRule="atLeast"/>
        <w:ind w:left="260" w:hanging="118"/>
        <w:rPr>
          <w:rFonts w:ascii="Times New Roman" w:hAnsi="Times New Roman" w:cs="Times New Roman"/>
          <w:sz w:val="24"/>
          <w:szCs w:val="24"/>
        </w:rPr>
      </w:pPr>
      <w:r w:rsidRPr="009B360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B360B">
        <w:rPr>
          <w:rFonts w:ascii="Times New Roman" w:hAnsi="Times New Roman" w:cs="Times New Roman"/>
          <w:sz w:val="24"/>
          <w:szCs w:val="24"/>
        </w:rPr>
        <w:t xml:space="preserve"> компьютер с доступом к интернет-ресурсам</w:t>
      </w:r>
    </w:p>
    <w:p w:rsidR="00793342" w:rsidRPr="009B360B" w:rsidRDefault="00793342" w:rsidP="00091787">
      <w:pPr>
        <w:spacing w:line="0" w:lineRule="atLeast"/>
        <w:ind w:left="260" w:hanging="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телевизор</w:t>
      </w:r>
    </w:p>
    <w:p w:rsidR="00FA3822" w:rsidRPr="009B360B" w:rsidRDefault="00FA3822" w:rsidP="00FA3822">
      <w:pPr>
        <w:rPr>
          <w:rFonts w:ascii="Times New Roman" w:hAnsi="Times New Roman" w:cs="Times New Roman"/>
          <w:i/>
          <w:sz w:val="24"/>
          <w:szCs w:val="24"/>
        </w:rPr>
      </w:pPr>
    </w:p>
    <w:p w:rsidR="00FA3822" w:rsidRDefault="00FA3822" w:rsidP="00091787">
      <w:pPr>
        <w:pStyle w:val="31"/>
        <w:tabs>
          <w:tab w:val="left" w:pos="1037"/>
        </w:tabs>
        <w:ind w:left="0" w:firstLine="709"/>
      </w:pPr>
      <w:r>
        <w:t>3.2Информационное</w:t>
      </w:r>
      <w:r>
        <w:rPr>
          <w:spacing w:val="-4"/>
        </w:rPr>
        <w:t xml:space="preserve"> </w:t>
      </w:r>
      <w:r>
        <w:t>обеспечение обучения по дисциплине</w:t>
      </w:r>
    </w:p>
    <w:p w:rsidR="00FA3822" w:rsidRDefault="00FA3822" w:rsidP="00FA3822">
      <w:pPr>
        <w:pStyle w:val="31"/>
        <w:numPr>
          <w:ilvl w:val="2"/>
          <w:numId w:val="2"/>
        </w:numPr>
        <w:tabs>
          <w:tab w:val="left" w:pos="426"/>
        </w:tabs>
        <w:ind w:firstLine="567"/>
        <w:jc w:val="both"/>
        <w:rPr>
          <w:b w:val="0"/>
        </w:rPr>
      </w:pPr>
      <w:r>
        <w:rPr>
          <w:b w:val="0"/>
        </w:rPr>
        <w:t>Для реализации программы библиотечный фонд имеет печатные и (или) электронные образовательные и информационные ресурсы для использования в образовательном процессе.</w:t>
      </w:r>
    </w:p>
    <w:p w:rsidR="00FA3822" w:rsidRPr="006C22F8" w:rsidRDefault="006C22F8" w:rsidP="00FA3822">
      <w:pPr>
        <w:spacing w:before="41" w:line="276" w:lineRule="auto"/>
        <w:ind w:left="392" w:right="-31" w:firstLine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Печатные издания</w:t>
      </w:r>
    </w:p>
    <w:p w:rsidR="009B360B" w:rsidRPr="00ED6659" w:rsidRDefault="009B360B" w:rsidP="009B360B">
      <w:pPr>
        <w:pStyle w:val="Default"/>
        <w:jc w:val="both"/>
        <w:rPr>
          <w:b/>
          <w:lang w:val="en-US"/>
        </w:rPr>
      </w:pPr>
      <w:r w:rsidRPr="00ED6659">
        <w:rPr>
          <w:b/>
        </w:rPr>
        <w:t>Основные источники:</w:t>
      </w:r>
    </w:p>
    <w:p w:rsidR="009B360B" w:rsidRPr="00ED6659" w:rsidRDefault="009B360B" w:rsidP="009B360B">
      <w:pPr>
        <w:pStyle w:val="Default"/>
        <w:numPr>
          <w:ilvl w:val="0"/>
          <w:numId w:val="4"/>
        </w:numPr>
        <w:ind w:left="714" w:hanging="357"/>
        <w:jc w:val="both"/>
        <w:rPr>
          <w:lang w:val="en-US"/>
        </w:rPr>
      </w:pPr>
      <w:r w:rsidRPr="00ED6659">
        <w:t xml:space="preserve"> </w:t>
      </w:r>
      <w:r w:rsidRPr="00ED6659">
        <w:rPr>
          <w:lang w:val="uk-UA"/>
        </w:rPr>
        <w:t>Бухгалтерский учёт и анализ:учебник для СПО / И.М.Дмитриева, И.В.Захаров,О.Н.Калачева – Москва:Издательство Юрайт, 2020 – 423с.</w:t>
      </w:r>
      <w:r w:rsidRPr="00ED6659">
        <w:t xml:space="preserve"> </w:t>
      </w:r>
      <w:r w:rsidRPr="00ED6659">
        <w:rPr>
          <w:lang w:val="uk-UA"/>
        </w:rPr>
        <w:t>Бухгалтерский учёт:учебник / В.М. Богаченко, Н.А. Кириллова. – Изд. 19-е,  стер.- Ростов    н/Д: Феникс, 2020 – 538с.</w:t>
      </w:r>
    </w:p>
    <w:p w:rsidR="009B360B" w:rsidRPr="00ED6659" w:rsidRDefault="009B360B" w:rsidP="009B360B">
      <w:pPr>
        <w:pStyle w:val="Default"/>
        <w:numPr>
          <w:ilvl w:val="0"/>
          <w:numId w:val="4"/>
        </w:numPr>
        <w:ind w:left="714" w:hanging="357"/>
        <w:jc w:val="both"/>
      </w:pPr>
      <w:r w:rsidRPr="00ED6659">
        <w:rPr>
          <w:lang w:val="uk-UA"/>
        </w:rPr>
        <w:t>Бухгалтерский учёт:практикум / В.М. Богаченко, Н.А. Кириллова. – Изд. 3-е, стер. испр. и доп.- Ростов н/Д: Феникс, 2020 – 412с.</w:t>
      </w:r>
    </w:p>
    <w:p w:rsidR="009B360B" w:rsidRPr="00ED6659" w:rsidRDefault="009B360B" w:rsidP="009B360B">
      <w:pPr>
        <w:pStyle w:val="Default"/>
        <w:numPr>
          <w:ilvl w:val="0"/>
          <w:numId w:val="4"/>
        </w:numPr>
        <w:ind w:left="714" w:hanging="357"/>
        <w:jc w:val="both"/>
      </w:pPr>
      <w:r w:rsidRPr="00ED6659">
        <w:rPr>
          <w:lang w:val="uk-UA"/>
        </w:rPr>
        <w:t>Бухгалтерский финансовый учёт:учебник для СПО /под редакцией  И.М.Дмитриевой, В.Б.Малецкой , ЮК.Харакоз. – Москва:Издательство Юрайт, 2020 – 490с.</w:t>
      </w:r>
    </w:p>
    <w:p w:rsidR="009B360B" w:rsidRPr="00ED6659" w:rsidRDefault="009B360B" w:rsidP="009B360B">
      <w:pPr>
        <w:pStyle w:val="Default"/>
        <w:numPr>
          <w:ilvl w:val="0"/>
          <w:numId w:val="4"/>
        </w:numPr>
        <w:ind w:left="714" w:hanging="357"/>
        <w:jc w:val="both"/>
      </w:pPr>
      <w:r w:rsidRPr="00ED6659">
        <w:t xml:space="preserve">Гомола А.И. </w:t>
      </w:r>
      <w:r w:rsidRPr="00ED6659">
        <w:rPr>
          <w:spacing w:val="-1"/>
        </w:rPr>
        <w:t>Бухгалтерский</w:t>
      </w:r>
      <w:r w:rsidRPr="00ED6659">
        <w:rPr>
          <w:spacing w:val="11"/>
        </w:rPr>
        <w:t xml:space="preserve"> </w:t>
      </w:r>
      <w:r w:rsidRPr="00ED6659">
        <w:rPr>
          <w:spacing w:val="-1"/>
        </w:rPr>
        <w:t>учет:</w:t>
      </w:r>
      <w:r w:rsidRPr="00ED6659">
        <w:rPr>
          <w:spacing w:val="13"/>
        </w:rPr>
        <w:t xml:space="preserve"> </w:t>
      </w:r>
      <w:r w:rsidRPr="00ED6659">
        <w:t>/</w:t>
      </w:r>
      <w:r w:rsidRPr="00ED6659">
        <w:rPr>
          <w:spacing w:val="13"/>
        </w:rPr>
        <w:t xml:space="preserve"> </w:t>
      </w:r>
      <w:r w:rsidRPr="00ED6659">
        <w:rPr>
          <w:spacing w:val="-1"/>
        </w:rPr>
        <w:t>В.Е. Кириллова., С.В. Кириллов</w:t>
      </w:r>
      <w:r w:rsidRPr="00ED6659">
        <w:rPr>
          <w:spacing w:val="12"/>
        </w:rPr>
        <w:t xml:space="preserve"> </w:t>
      </w:r>
      <w:r w:rsidRPr="00ED6659">
        <w:t>–</w:t>
      </w:r>
      <w:r w:rsidRPr="00ED6659">
        <w:rPr>
          <w:spacing w:val="9"/>
        </w:rPr>
        <w:t xml:space="preserve"> </w:t>
      </w:r>
      <w:r w:rsidRPr="00ED6659">
        <w:rPr>
          <w:spacing w:val="-1"/>
        </w:rPr>
        <w:t xml:space="preserve">учебник для студ. учреждений сред. проф. образования </w:t>
      </w:r>
      <w:r w:rsidRPr="00ED6659">
        <w:rPr>
          <w:spacing w:val="12"/>
        </w:rPr>
        <w:t xml:space="preserve"> </w:t>
      </w:r>
      <w:r w:rsidRPr="00ED6659">
        <w:t>– 14-е изд., стер. – М. : Изд</w:t>
      </w:r>
      <w:r w:rsidR="00CC027E">
        <w:t>ательский центр «Академия», 2020</w:t>
      </w:r>
      <w:r w:rsidRPr="00ED6659">
        <w:t>. – 480 с.</w:t>
      </w:r>
    </w:p>
    <w:p w:rsidR="009B360B" w:rsidRPr="00ED6659" w:rsidRDefault="009B360B" w:rsidP="009B360B">
      <w:pPr>
        <w:pStyle w:val="Default"/>
        <w:numPr>
          <w:ilvl w:val="0"/>
          <w:numId w:val="4"/>
        </w:numPr>
        <w:ind w:left="714" w:hanging="357"/>
        <w:jc w:val="both"/>
      </w:pPr>
      <w:r w:rsidRPr="00ED6659">
        <w:rPr>
          <w:lang w:val="uk-UA"/>
        </w:rPr>
        <w:t>Лебедева Е.М. Бухгалтерский учет: практикум; учебн.пособие для СПО / Е.</w:t>
      </w:r>
      <w:r w:rsidRPr="00ED6659">
        <w:t>М. Лебедева – М.: издат.центр Академия, 2019-176с</w:t>
      </w:r>
    </w:p>
    <w:p w:rsidR="009B360B" w:rsidRPr="00ED6659" w:rsidRDefault="009B360B" w:rsidP="009B360B">
      <w:pPr>
        <w:pStyle w:val="Default"/>
        <w:numPr>
          <w:ilvl w:val="0"/>
          <w:numId w:val="4"/>
        </w:numPr>
        <w:ind w:left="714" w:hanging="357"/>
        <w:jc w:val="both"/>
      </w:pPr>
      <w:r w:rsidRPr="00ED6659">
        <w:t xml:space="preserve">Основы </w:t>
      </w:r>
      <w:r w:rsidRPr="00ED6659">
        <w:rPr>
          <w:lang w:val="uk-UA"/>
        </w:rPr>
        <w:t>бухгалтерского  учёта:учебник для СПО/ Е.</w:t>
      </w:r>
      <w:r w:rsidRPr="00ED6659">
        <w:t>М. Лебедева – М.: издат.центр Академия, 2020-192с</w:t>
      </w:r>
    </w:p>
    <w:p w:rsidR="009B360B" w:rsidRPr="00ED6659" w:rsidRDefault="009B360B" w:rsidP="009B360B">
      <w:pPr>
        <w:pStyle w:val="Default"/>
        <w:numPr>
          <w:ilvl w:val="0"/>
          <w:numId w:val="4"/>
        </w:numPr>
        <w:ind w:left="714" w:hanging="357"/>
        <w:jc w:val="both"/>
      </w:pPr>
      <w:r w:rsidRPr="00ED6659">
        <w:t xml:space="preserve"> </w:t>
      </w:r>
      <w:r w:rsidRPr="00ED6659">
        <w:rPr>
          <w:lang w:val="uk-UA"/>
        </w:rPr>
        <w:t>Периодическое издание: «Практический бухгалтерский учёт. Официальн</w:t>
      </w:r>
      <w:r w:rsidRPr="00ED6659">
        <w:t>ые материалы и комментарии» (ЭБС).</w:t>
      </w:r>
    </w:p>
    <w:p w:rsidR="009B360B" w:rsidRPr="00ED6659" w:rsidRDefault="009B360B" w:rsidP="009B360B">
      <w:pPr>
        <w:spacing w:line="236" w:lineRule="auto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ED6659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источники:</w:t>
      </w:r>
      <w:r w:rsidRPr="00ED66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B360B" w:rsidRPr="00ED6659" w:rsidRDefault="009B360B" w:rsidP="009B360B">
      <w:pPr>
        <w:pStyle w:val="Default"/>
        <w:numPr>
          <w:ilvl w:val="0"/>
          <w:numId w:val="5"/>
        </w:numPr>
        <w:jc w:val="both"/>
        <w:rPr>
          <w:lang w:val="en-US"/>
        </w:rPr>
      </w:pPr>
      <w:r w:rsidRPr="00ED6659">
        <w:t>Положения по бухгалтерскому учёту</w:t>
      </w:r>
    </w:p>
    <w:p w:rsidR="006C22F8" w:rsidRPr="006C22F8" w:rsidRDefault="006C22F8" w:rsidP="006C22F8">
      <w:pPr>
        <w:pStyle w:val="af0"/>
        <w:numPr>
          <w:ilvl w:val="0"/>
          <w:numId w:val="5"/>
        </w:numPr>
        <w:jc w:val="both"/>
        <w:rPr>
          <w:rFonts w:eastAsia="Calibri"/>
          <w:b w:val="0"/>
          <w:sz w:val="24"/>
          <w:szCs w:val="24"/>
          <w:lang w:eastAsia="en-US"/>
        </w:rPr>
      </w:pPr>
      <w:r w:rsidRPr="006C22F8">
        <w:rPr>
          <w:rFonts w:eastAsia="Calibri"/>
          <w:b w:val="0"/>
          <w:sz w:val="24"/>
          <w:szCs w:val="24"/>
          <w:lang w:eastAsia="en-US"/>
        </w:rPr>
        <w:t>Приказ Минфина РФ от 13.06.1995 N 49 «Об утверждении Методических указаний по инвентаризации имущества и финансовых обязательств»</w:t>
      </w:r>
    </w:p>
    <w:p w:rsidR="006C22F8" w:rsidRPr="006C22F8" w:rsidRDefault="006C22F8" w:rsidP="006C22F8">
      <w:pPr>
        <w:numPr>
          <w:ilvl w:val="0"/>
          <w:numId w:val="5"/>
        </w:numPr>
        <w:tabs>
          <w:tab w:val="left" w:pos="1134"/>
        </w:tabs>
        <w:spacing w:after="20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C22F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eastAsia="en-US"/>
        </w:rPr>
        <w:t>Приказ Минфина России от 29.07.1998 N 34н (</w:t>
      </w:r>
      <w:r w:rsidRPr="006C22F8">
        <w:rPr>
          <w:rFonts w:ascii="Times New Roman" w:hAnsi="Times New Roman" w:cs="Times New Roman"/>
          <w:sz w:val="24"/>
          <w:szCs w:val="24"/>
          <w:lang w:eastAsia="en-US"/>
        </w:rPr>
        <w:t>действующая редакция</w:t>
      </w:r>
      <w:r w:rsidRPr="006C22F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eastAsia="en-US"/>
        </w:rPr>
        <w:t>) «Об утверждении Положения по ведению бухгалтерского учета и бухгалтерской отчетности в Российской Федерации».</w:t>
      </w:r>
    </w:p>
    <w:p w:rsidR="006C22F8" w:rsidRDefault="006C22F8" w:rsidP="006C22F8">
      <w:pPr>
        <w:numPr>
          <w:ilvl w:val="0"/>
          <w:numId w:val="5"/>
        </w:numPr>
        <w:tabs>
          <w:tab w:val="left" w:pos="1134"/>
        </w:tabs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C22F8">
        <w:rPr>
          <w:rFonts w:ascii="Times New Roman" w:hAnsi="Times New Roman" w:cs="Times New Roman"/>
          <w:sz w:val="24"/>
          <w:szCs w:val="24"/>
          <w:lang w:eastAsia="en-US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редакция).</w:t>
      </w:r>
    </w:p>
    <w:p w:rsidR="006C22F8" w:rsidRPr="006C22F8" w:rsidRDefault="006C22F8" w:rsidP="006C22F8">
      <w:pPr>
        <w:pStyle w:val="Default"/>
        <w:numPr>
          <w:ilvl w:val="0"/>
          <w:numId w:val="5"/>
        </w:numPr>
        <w:jc w:val="both"/>
        <w:rPr>
          <w:lang w:val="en-US"/>
        </w:rPr>
      </w:pPr>
      <w:r w:rsidRPr="00ED6659">
        <w:t>Бухгалтерский учет в условиях антикризисного управления: учебное пособие/ В.Э. Керимов [и др.].— М.: Дашков и К</w:t>
      </w:r>
      <w:r w:rsidRPr="00ED6659">
        <w:rPr>
          <w:lang w:val="uk-UA"/>
        </w:rPr>
        <w:t>.,2017 (ЭБС).</w:t>
      </w:r>
    </w:p>
    <w:p w:rsidR="006C22F8" w:rsidRPr="006C22F8" w:rsidRDefault="006C22F8" w:rsidP="006C22F8">
      <w:pPr>
        <w:pStyle w:val="Default"/>
        <w:numPr>
          <w:ilvl w:val="0"/>
          <w:numId w:val="5"/>
        </w:numPr>
        <w:jc w:val="both"/>
      </w:pPr>
      <w:r w:rsidRPr="00ED6659">
        <w:t>Турсина Е.А. Составление бухгалтерских проводок : практическое пособие/ Турсина Е.А., Уткина С.А.— Саратов: Ай Пи Эр Медиа, 2017 (ЭБС).</w:t>
      </w:r>
      <w:r w:rsidRPr="00DA61D5">
        <w:rPr>
          <w:sz w:val="28"/>
          <w:szCs w:val="28"/>
        </w:rPr>
        <w:t xml:space="preserve"> </w:t>
      </w:r>
    </w:p>
    <w:p w:rsidR="009B360B" w:rsidRPr="006C22F8" w:rsidRDefault="009B360B" w:rsidP="006C2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659">
        <w:rPr>
          <w:rFonts w:ascii="Times New Roman" w:hAnsi="Times New Roman" w:cs="Times New Roman"/>
          <w:b/>
          <w:bCs/>
          <w:sz w:val="24"/>
          <w:szCs w:val="24"/>
        </w:rPr>
        <w:t>Интернет ресурсы:</w:t>
      </w:r>
    </w:p>
    <w:p w:rsidR="00DA61D5" w:rsidRPr="00DA61D5" w:rsidRDefault="00DA61D5" w:rsidP="00DA61D5">
      <w:pPr>
        <w:numPr>
          <w:ilvl w:val="0"/>
          <w:numId w:val="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61D5">
        <w:rPr>
          <w:rFonts w:ascii="Times New Roman" w:hAnsi="Times New Roman" w:cs="Times New Roman"/>
          <w:sz w:val="24"/>
          <w:szCs w:val="24"/>
        </w:rPr>
        <w:t xml:space="preserve">Информационно правовой портал </w:t>
      </w:r>
      <w:hyperlink r:id="rId9" w:history="1">
        <w:r w:rsidRPr="00DA61D5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http://konsultant.ru/</w:t>
        </w:r>
      </w:hyperlink>
    </w:p>
    <w:p w:rsidR="00DA61D5" w:rsidRPr="00DA61D5" w:rsidRDefault="00DA61D5" w:rsidP="00DA61D5">
      <w:pPr>
        <w:numPr>
          <w:ilvl w:val="0"/>
          <w:numId w:val="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61D5">
        <w:rPr>
          <w:rFonts w:ascii="Times New Roman" w:hAnsi="Times New Roman" w:cs="Times New Roman"/>
          <w:sz w:val="24"/>
          <w:szCs w:val="24"/>
        </w:rPr>
        <w:t xml:space="preserve">Информационно правовой портал </w:t>
      </w:r>
      <w:hyperlink r:id="rId10" w:history="1">
        <w:r w:rsidRPr="00DA61D5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http://www.garant.ru/</w:t>
        </w:r>
      </w:hyperlink>
    </w:p>
    <w:p w:rsidR="00FA3822" w:rsidRDefault="00FA3822" w:rsidP="00FA3822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FA3822">
          <w:pgSz w:w="11910" w:h="16840"/>
          <w:pgMar w:top="1040" w:right="995" w:bottom="280" w:left="1276" w:header="720" w:footer="720" w:gutter="0"/>
          <w:cols w:space="720"/>
        </w:sectPr>
      </w:pPr>
    </w:p>
    <w:p w:rsidR="00FA3822" w:rsidRPr="00F4552B" w:rsidRDefault="00FA3822" w:rsidP="00F4552B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FA3822" w:rsidRDefault="00FA3822" w:rsidP="00705470">
      <w:pPr>
        <w:pStyle w:val="a4"/>
        <w:tabs>
          <w:tab w:val="left" w:pos="9072"/>
          <w:tab w:val="left" w:pos="9194"/>
        </w:tabs>
        <w:spacing w:line="276" w:lineRule="auto"/>
        <w:ind w:right="-162" w:firstLine="851"/>
        <w:jc w:val="both"/>
      </w:pPr>
      <w:r>
        <w:t>Контроль и оценка результатов осуществляется преподавателем в процессе проведения</w:t>
      </w:r>
      <w:r>
        <w:rPr>
          <w:spacing w:val="1"/>
        </w:rPr>
        <w:t xml:space="preserve"> </w:t>
      </w:r>
      <w:r>
        <w:t xml:space="preserve">практических занятий, тестирования, а также выполнения </w:t>
      </w:r>
      <w:r w:rsidR="00705470" w:rsidRPr="008A2408">
        <w:t>индивидуальных и групповых заданий.</w:t>
      </w:r>
    </w:p>
    <w:p w:rsidR="006C22F8" w:rsidRPr="00F4552B" w:rsidRDefault="006C22F8" w:rsidP="00F4552B">
      <w:pPr>
        <w:pStyle w:val="a4"/>
        <w:tabs>
          <w:tab w:val="left" w:pos="9072"/>
          <w:tab w:val="left" w:pos="9194"/>
        </w:tabs>
        <w:spacing w:line="276" w:lineRule="auto"/>
        <w:ind w:right="-162" w:firstLine="851"/>
        <w:jc w:val="both"/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3827"/>
        <w:gridCol w:w="2562"/>
      </w:tblGrid>
      <w:tr w:rsidR="00FA3822" w:rsidTr="00F4552B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822" w:rsidRDefault="00FA38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822" w:rsidRDefault="00FA38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822" w:rsidRDefault="00FA38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FA3822" w:rsidTr="00F4552B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22" w:rsidRDefault="00FA38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Знания</w:t>
            </w:r>
          </w:p>
          <w:p w:rsidR="00FE78C5" w:rsidRPr="00692AD1" w:rsidRDefault="009B3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>нормативное регулирование бухгалтерского учета и отчетности;</w:t>
            </w:r>
          </w:p>
          <w:p w:rsidR="00FE78C5" w:rsidRPr="00692AD1" w:rsidRDefault="009B3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требования к ведению бухгалтерского учета;</w:t>
            </w:r>
          </w:p>
          <w:p w:rsidR="00FE78C5" w:rsidRPr="00692AD1" w:rsidRDefault="009B3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 xml:space="preserve"> формы бухгалтерского учета; учет денежных средств;</w:t>
            </w:r>
          </w:p>
          <w:p w:rsidR="00FE78C5" w:rsidRPr="00692AD1" w:rsidRDefault="009B3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 xml:space="preserve"> учет основных средств;</w:t>
            </w:r>
          </w:p>
          <w:p w:rsidR="00122DB3" w:rsidRDefault="009B3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 xml:space="preserve"> уч</w:t>
            </w:r>
            <w:r w:rsidR="00FE78C5" w:rsidRPr="00692AD1">
              <w:rPr>
                <w:rFonts w:ascii="Times New Roman" w:hAnsi="Times New Roman" w:cs="Times New Roman"/>
                <w:sz w:val="24"/>
                <w:szCs w:val="24"/>
              </w:rPr>
              <w:t>ет нематериальных активов; учет материально-</w:t>
            </w: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>производственных запасов; учет затрат на производство и калькулирование себестоимости;</w:t>
            </w:r>
          </w:p>
          <w:p w:rsidR="00FE78C5" w:rsidRPr="00692AD1" w:rsidRDefault="009B3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 xml:space="preserve"> учет готовой продукции и ее реализации;</w:t>
            </w:r>
          </w:p>
          <w:p w:rsidR="00FE78C5" w:rsidRPr="00692AD1" w:rsidRDefault="009B3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 xml:space="preserve"> учет текущих операций и расчетов;</w:t>
            </w:r>
          </w:p>
          <w:p w:rsidR="00FE78C5" w:rsidRPr="00692AD1" w:rsidRDefault="009B3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 xml:space="preserve"> учет финансовых результатов и использования прибыли;</w:t>
            </w:r>
          </w:p>
          <w:p w:rsidR="00FA3822" w:rsidRDefault="009B360B">
            <w:pPr>
              <w:rPr>
                <w:rFonts w:ascii="Times New Roman" w:hAnsi="Times New Roman"/>
                <w:sz w:val="24"/>
                <w:szCs w:val="24"/>
              </w:rPr>
            </w:pP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 xml:space="preserve"> учетную политику организаци</w:t>
            </w:r>
            <w:r w:rsidR="00FE78C5" w:rsidRPr="00692A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22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1" w:rsidRPr="00692AD1" w:rsidRDefault="00FE7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>демонстрирует знание нормативно-правового регулирования бухгалтерского учета и отчетности</w:t>
            </w:r>
          </w:p>
          <w:p w:rsidR="00FE78C5" w:rsidRPr="00692AD1" w:rsidRDefault="00FE7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>; демонстрирует знание основных требований к ведению бухгалтерского учета; демонстрирует знание форм бухгалтерского учета; демонстрирует знание порядка учета денежных средств; демонстрирует знание порядка учета основных средств; демонстрирует знание порядка учета нематериальных активов; демонстрирует з</w:t>
            </w:r>
            <w:r w:rsidR="008A2408">
              <w:rPr>
                <w:rFonts w:ascii="Times New Roman" w:hAnsi="Times New Roman" w:cs="Times New Roman"/>
                <w:sz w:val="24"/>
                <w:szCs w:val="24"/>
              </w:rPr>
              <w:t>нание порядка учета материально-</w:t>
            </w: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>производственных запасов;</w:t>
            </w:r>
          </w:p>
          <w:p w:rsidR="00FE78C5" w:rsidRPr="00692AD1" w:rsidRDefault="00FE7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демонстрирует знание порядка учета затрат на производство и калькулирования себестоимости; демонстрирует знание порядка учета готовой продукции и ее реализации; демонстрирует знание порядка учета текущих операций и расчетов;</w:t>
            </w:r>
          </w:p>
          <w:p w:rsidR="00FA3822" w:rsidRDefault="00FE78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2AD1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демонстрирует знание порядка учета финансовых результатов и использования прибыли; демонстрирует знание основных положений учетной политики организации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22" w:rsidRDefault="00FA38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3822" w:rsidRPr="00122DB3" w:rsidRDefault="00F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DB3"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</w:p>
          <w:p w:rsidR="00FA3822" w:rsidRPr="00122DB3" w:rsidRDefault="00FA3822">
            <w:pPr>
              <w:rPr>
                <w:rFonts w:ascii="Times New Roman" w:hAnsi="Times New Roman"/>
                <w:sz w:val="24"/>
                <w:szCs w:val="24"/>
              </w:rPr>
            </w:pPr>
            <w:r w:rsidRPr="00122DB3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FE78C5" w:rsidRPr="00122DB3" w:rsidRDefault="00FE78C5" w:rsidP="00FE7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DB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FE78C5" w:rsidRDefault="00FE78C5" w:rsidP="00FE78C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2DB3">
              <w:rPr>
                <w:rFonts w:ascii="Times New Roman" w:hAnsi="Times New Roman" w:cs="Times New Roman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FA3822" w:rsidRPr="008A2408" w:rsidTr="00F4552B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822" w:rsidRPr="008A2408" w:rsidRDefault="00FA38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24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  <w:p w:rsidR="00122DB3" w:rsidRDefault="00692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408">
              <w:rPr>
                <w:rFonts w:ascii="Times New Roman" w:hAnsi="Times New Roman" w:cs="Times New Roman"/>
                <w:sz w:val="24"/>
                <w:szCs w:val="24"/>
              </w:rPr>
              <w:t>оформлять бухгалтерскими проводками хозяйственные операции по учету имущества и обязательств организации;</w:t>
            </w:r>
          </w:p>
          <w:p w:rsidR="008A2408" w:rsidRPr="008A2408" w:rsidRDefault="00692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408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инвентаризацию имущества и обязательств организации;</w:t>
            </w:r>
          </w:p>
          <w:p w:rsidR="00692AD1" w:rsidRPr="008A2408" w:rsidRDefault="00692AD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2408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контроле и анализе финансово-хозяйственной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08" w:rsidRPr="008A2408" w:rsidRDefault="00692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408"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составлять бухгалтерские проводки хозяйственные операции по учету имущества и обязательств организации;</w:t>
            </w:r>
          </w:p>
          <w:p w:rsidR="00FA3822" w:rsidRPr="008A2408" w:rsidRDefault="00692AD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408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демонстрирует умение проводить инвентаризацию имущества и</w:t>
            </w:r>
            <w:r w:rsidRPr="008A24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2408">
              <w:rPr>
                <w:rFonts w:ascii="Times New Roman" w:hAnsi="Times New Roman" w:cs="Times New Roman"/>
                <w:sz w:val="24"/>
                <w:szCs w:val="24"/>
              </w:rPr>
              <w:t>обязательств организации; демонстрирует умение участвовать в контроле и анализе финансово-хозяйственной деятельности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08" w:rsidRPr="008A2408" w:rsidRDefault="008A2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408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и оценивание выполнения индивидуальных и групповых заданий. </w:t>
            </w:r>
          </w:p>
          <w:p w:rsidR="00FA3822" w:rsidRPr="00122DB3" w:rsidRDefault="008A2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DB3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 w:rsidR="00FA3822" w:rsidRPr="00122DB3">
              <w:rPr>
                <w:rFonts w:ascii="Times New Roman" w:hAnsi="Times New Roman" w:cs="Times New Roman"/>
                <w:sz w:val="24"/>
                <w:szCs w:val="24"/>
              </w:rPr>
              <w:t>практических занятий</w:t>
            </w:r>
            <w:r w:rsidRPr="00122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2408" w:rsidRPr="008A2408" w:rsidRDefault="008A240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2DB3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  <w:r w:rsidRPr="008A24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собеседования, решения ситуационных задач</w:t>
            </w:r>
          </w:p>
        </w:tc>
      </w:tr>
    </w:tbl>
    <w:p w:rsidR="00FA3822" w:rsidRDefault="00FA3822" w:rsidP="006F22CA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sectPr w:rsidR="00FA3822" w:rsidSect="00B5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19B" w:rsidRDefault="00E9719B" w:rsidP="00AC016A">
      <w:r>
        <w:separator/>
      </w:r>
    </w:p>
  </w:endnote>
  <w:endnote w:type="continuationSeparator" w:id="0">
    <w:p w:rsidR="00E9719B" w:rsidRDefault="00E9719B" w:rsidP="00AC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19B" w:rsidRDefault="00E9719B" w:rsidP="00AC016A">
      <w:r>
        <w:separator/>
      </w:r>
    </w:p>
  </w:footnote>
  <w:footnote w:type="continuationSeparator" w:id="0">
    <w:p w:rsidR="00E9719B" w:rsidRDefault="00E9719B" w:rsidP="00AC0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lang w:val="ru-RU" w:eastAsia="en-US" w:bidi="ar-SA"/>
      </w:rPr>
    </w:lvl>
  </w:abstractNum>
  <w:abstractNum w:abstractNumId="1" w15:restartNumberingAfterBreak="0">
    <w:nsid w:val="0BC6685C"/>
    <w:multiLevelType w:val="multilevel"/>
    <w:tmpl w:val="DF1E0D2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21920BE2"/>
    <w:multiLevelType w:val="hybridMultilevel"/>
    <w:tmpl w:val="F7948D0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94B99"/>
    <w:multiLevelType w:val="hybridMultilevel"/>
    <w:tmpl w:val="E5F47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CB43D23"/>
    <w:multiLevelType w:val="multilevel"/>
    <w:tmpl w:val="6B9A8646"/>
    <w:lvl w:ilvl="0">
      <w:start w:val="1"/>
      <w:numFmt w:val="decimal"/>
      <w:pStyle w:val="a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6" w15:restartNumberingAfterBreak="0">
    <w:nsid w:val="485E71BE"/>
    <w:multiLevelType w:val="hybridMultilevel"/>
    <w:tmpl w:val="DC52DBAA"/>
    <w:lvl w:ilvl="0" w:tplc="A716763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4A183C"/>
    <w:multiLevelType w:val="hybridMultilevel"/>
    <w:tmpl w:val="DC52DBAA"/>
    <w:lvl w:ilvl="0" w:tplc="A716763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lang w:val="ru-RU" w:eastAsia="en-US" w:bidi="ar-SA"/>
      </w:rPr>
    </w:lvl>
  </w:abstractNum>
  <w:abstractNum w:abstractNumId="9" w15:restartNumberingAfterBreak="0">
    <w:nsid w:val="690B27D9"/>
    <w:multiLevelType w:val="hybridMultilevel"/>
    <w:tmpl w:val="B90EDE8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5DE2738"/>
    <w:multiLevelType w:val="hybridMultilevel"/>
    <w:tmpl w:val="0E924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10"/>
  </w:num>
  <w:num w:numId="9">
    <w:abstractNumId w:val="9"/>
  </w:num>
  <w:num w:numId="10">
    <w:abstractNumId w:val="5"/>
    <w:lvlOverride w:ilvl="0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F8"/>
    <w:rsid w:val="000031C7"/>
    <w:rsid w:val="00034FCD"/>
    <w:rsid w:val="00091787"/>
    <w:rsid w:val="0009484F"/>
    <w:rsid w:val="000A5E83"/>
    <w:rsid w:val="00122DB3"/>
    <w:rsid w:val="00153C5B"/>
    <w:rsid w:val="0018486F"/>
    <w:rsid w:val="00190E22"/>
    <w:rsid w:val="001A1283"/>
    <w:rsid w:val="002B7EBB"/>
    <w:rsid w:val="002C66F8"/>
    <w:rsid w:val="002D5216"/>
    <w:rsid w:val="00321437"/>
    <w:rsid w:val="00340199"/>
    <w:rsid w:val="003503E9"/>
    <w:rsid w:val="004447FE"/>
    <w:rsid w:val="004C1EDF"/>
    <w:rsid w:val="004C743B"/>
    <w:rsid w:val="004D2E64"/>
    <w:rsid w:val="004E7F5C"/>
    <w:rsid w:val="00511730"/>
    <w:rsid w:val="00625337"/>
    <w:rsid w:val="00681119"/>
    <w:rsid w:val="006847F8"/>
    <w:rsid w:val="00692AD1"/>
    <w:rsid w:val="006C22F8"/>
    <w:rsid w:val="006F0057"/>
    <w:rsid w:val="006F22CA"/>
    <w:rsid w:val="00705470"/>
    <w:rsid w:val="0073306F"/>
    <w:rsid w:val="0074620A"/>
    <w:rsid w:val="00756E5E"/>
    <w:rsid w:val="00760041"/>
    <w:rsid w:val="00782D42"/>
    <w:rsid w:val="00793342"/>
    <w:rsid w:val="007C3EF0"/>
    <w:rsid w:val="007D13EC"/>
    <w:rsid w:val="007E1FC7"/>
    <w:rsid w:val="0084401F"/>
    <w:rsid w:val="00850374"/>
    <w:rsid w:val="008A2408"/>
    <w:rsid w:val="008A4CC0"/>
    <w:rsid w:val="008F03CB"/>
    <w:rsid w:val="00986048"/>
    <w:rsid w:val="009B360B"/>
    <w:rsid w:val="009C197D"/>
    <w:rsid w:val="009E7108"/>
    <w:rsid w:val="00A05AF7"/>
    <w:rsid w:val="00A065AC"/>
    <w:rsid w:val="00A33032"/>
    <w:rsid w:val="00A909DD"/>
    <w:rsid w:val="00AC016A"/>
    <w:rsid w:val="00AD2197"/>
    <w:rsid w:val="00AD3146"/>
    <w:rsid w:val="00B523A4"/>
    <w:rsid w:val="00BD0891"/>
    <w:rsid w:val="00C3473D"/>
    <w:rsid w:val="00C854A5"/>
    <w:rsid w:val="00CA14B3"/>
    <w:rsid w:val="00CC027E"/>
    <w:rsid w:val="00CD4655"/>
    <w:rsid w:val="00D324B7"/>
    <w:rsid w:val="00D42734"/>
    <w:rsid w:val="00D75738"/>
    <w:rsid w:val="00DA61D5"/>
    <w:rsid w:val="00DD7C3A"/>
    <w:rsid w:val="00DF4344"/>
    <w:rsid w:val="00E56248"/>
    <w:rsid w:val="00E76595"/>
    <w:rsid w:val="00E87B26"/>
    <w:rsid w:val="00E9719B"/>
    <w:rsid w:val="00EB335E"/>
    <w:rsid w:val="00EC20B7"/>
    <w:rsid w:val="00EC7042"/>
    <w:rsid w:val="00EE0C36"/>
    <w:rsid w:val="00F05C42"/>
    <w:rsid w:val="00F21360"/>
    <w:rsid w:val="00F4552B"/>
    <w:rsid w:val="00F9584D"/>
    <w:rsid w:val="00FA3822"/>
    <w:rsid w:val="00FE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F8789-0418-48DC-83F4-3EECA2E40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A382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7D13EC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1"/>
    <w:unhideWhenUsed/>
    <w:qFormat/>
    <w:rsid w:val="00FA382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1"/>
    <w:link w:val="a4"/>
    <w:uiPriority w:val="1"/>
    <w:rsid w:val="00FA382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0"/>
    <w:uiPriority w:val="34"/>
    <w:qFormat/>
    <w:rsid w:val="00FA3822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21">
    <w:name w:val="Заголовок 21"/>
    <w:basedOn w:val="a0"/>
    <w:uiPriority w:val="1"/>
    <w:qFormat/>
    <w:rsid w:val="00FA3822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0"/>
    <w:uiPriority w:val="1"/>
    <w:qFormat/>
    <w:rsid w:val="00FA3822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FA382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styleId="a7">
    <w:name w:val="Hyperlink"/>
    <w:uiPriority w:val="99"/>
    <w:rsid w:val="004E7F5C"/>
    <w:rPr>
      <w:color w:val="0000FF"/>
      <w:u w:val="single"/>
    </w:rPr>
  </w:style>
  <w:style w:type="character" w:customStyle="1" w:styleId="10">
    <w:name w:val="Заголовок 1 Знак"/>
    <w:basedOn w:val="a1"/>
    <w:link w:val="1"/>
    <w:rsid w:val="007D1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unhideWhenUsed/>
    <w:rsid w:val="00AC01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AC016A"/>
    <w:rPr>
      <w:rFonts w:ascii="Calibri" w:eastAsia="Calibri" w:hAnsi="Calibri" w:cs="Arial"/>
      <w:sz w:val="20"/>
      <w:szCs w:val="20"/>
      <w:lang w:eastAsia="ru-RU"/>
    </w:rPr>
  </w:style>
  <w:style w:type="paragraph" w:styleId="aa">
    <w:name w:val="footer"/>
    <w:basedOn w:val="a0"/>
    <w:link w:val="ab"/>
    <w:uiPriority w:val="99"/>
    <w:unhideWhenUsed/>
    <w:rsid w:val="00AC01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AC016A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9B36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190E2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190E22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markedcontent">
    <w:name w:val="markedcontent"/>
    <w:rsid w:val="007C3EF0"/>
  </w:style>
  <w:style w:type="paragraph" w:styleId="ae">
    <w:name w:val="annotation text"/>
    <w:basedOn w:val="a0"/>
    <w:link w:val="af"/>
    <w:uiPriority w:val="99"/>
    <w:semiHidden/>
    <w:unhideWhenUsed/>
    <w:rsid w:val="006C22F8"/>
  </w:style>
  <w:style w:type="character" w:customStyle="1" w:styleId="af">
    <w:name w:val="Текст примечания Знак"/>
    <w:basedOn w:val="a1"/>
    <w:link w:val="ae"/>
    <w:uiPriority w:val="99"/>
    <w:semiHidden/>
    <w:rsid w:val="006C22F8"/>
    <w:rPr>
      <w:rFonts w:ascii="Calibri" w:eastAsia="Calibri" w:hAnsi="Calibri" w:cs="Arial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rsid w:val="006C22F8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af1">
    <w:name w:val="Тема примечания Знак"/>
    <w:basedOn w:val="af"/>
    <w:link w:val="af0"/>
    <w:uiPriority w:val="99"/>
    <w:rsid w:val="006C22F8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a">
    <w:name w:val="СВЕЛ список"/>
    <w:basedOn w:val="a0"/>
    <w:uiPriority w:val="99"/>
    <w:qFormat/>
    <w:rsid w:val="006C22F8"/>
    <w:pPr>
      <w:numPr>
        <w:numId w:val="10"/>
      </w:numPr>
      <w:tabs>
        <w:tab w:val="num" w:pos="360"/>
        <w:tab w:val="num" w:pos="1320"/>
      </w:tabs>
      <w:spacing w:line="360" w:lineRule="auto"/>
      <w:ind w:left="0" w:firstLine="0"/>
    </w:pPr>
    <w:rPr>
      <w:rFonts w:ascii="Times New Roman" w:eastAsia="Arial Unicode MS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rchpoliteh.at.ua/index/ehkonomika_predprijatija/0-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B6CAA-24FD-42E4-BEE2-61834F42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2379</Words>
  <Characters>13565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Анастасия Корженевская</cp:lastModifiedBy>
  <cp:revision>2</cp:revision>
  <cp:lastPrinted>2023-03-06T06:56:00Z</cp:lastPrinted>
  <dcterms:created xsi:type="dcterms:W3CDTF">2024-05-06T14:15:00Z</dcterms:created>
  <dcterms:modified xsi:type="dcterms:W3CDTF">2024-05-06T14:15:00Z</dcterms:modified>
</cp:coreProperties>
</file>