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2849C" w14:textId="77777777" w:rsidR="0061730B" w:rsidRDefault="005A73AF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E9633FB" w14:textId="77777777" w:rsidR="0061730B" w:rsidRDefault="005A73AF">
      <w:pPr>
        <w:ind w:left="284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2354FFD3" w14:textId="77777777" w:rsidR="0061730B" w:rsidRDefault="0061730B">
      <w:pPr>
        <w:spacing w:line="360" w:lineRule="auto"/>
        <w:jc w:val="center"/>
        <w:rPr>
          <w:b/>
          <w:sz w:val="28"/>
        </w:rPr>
      </w:pPr>
    </w:p>
    <w:p w14:paraId="0EE6FAC0" w14:textId="77777777" w:rsidR="0061730B" w:rsidRDefault="0061730B">
      <w:pPr>
        <w:spacing w:line="360" w:lineRule="auto"/>
        <w:jc w:val="center"/>
        <w:rPr>
          <w:b/>
          <w:sz w:val="28"/>
        </w:rPr>
      </w:pPr>
    </w:p>
    <w:p w14:paraId="4E2E5AF6" w14:textId="77777777" w:rsidR="0061730B" w:rsidRDefault="005A73AF">
      <w:pPr>
        <w:tabs>
          <w:tab w:val="left" w:pos="142"/>
          <w:tab w:val="left" w:pos="765"/>
          <w:tab w:val="right" w:pos="10205"/>
        </w:tabs>
        <w:rPr>
          <w:sz w:val="28"/>
        </w:rPr>
      </w:pPr>
      <w:r>
        <w:rPr>
          <w:sz w:val="28"/>
        </w:rPr>
        <w:t xml:space="preserve">          </w:t>
      </w:r>
    </w:p>
    <w:p w14:paraId="63646695" w14:textId="77777777" w:rsidR="0061730B" w:rsidRDefault="0061730B"/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637"/>
        <w:gridCol w:w="4676"/>
      </w:tblGrid>
      <w:tr w:rsidR="0061730B" w14:paraId="43951F69" w14:textId="77777777">
        <w:tc>
          <w:tcPr>
            <w:tcW w:w="5637" w:type="dxa"/>
          </w:tcPr>
          <w:p w14:paraId="1DC04C74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Введено в действие </w:t>
            </w:r>
          </w:p>
          <w:p w14:paraId="7541CE50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приказом директора </w:t>
            </w:r>
          </w:p>
          <w:p w14:paraId="7894BA89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 «____» _________ 20____ г.</w:t>
            </w:r>
          </w:p>
          <w:p w14:paraId="7CC51420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>
              <w:t>№ ____________</w:t>
            </w:r>
          </w:p>
        </w:tc>
        <w:tc>
          <w:tcPr>
            <w:tcW w:w="4676" w:type="dxa"/>
          </w:tcPr>
          <w:p w14:paraId="2FA2014B" w14:textId="77777777" w:rsidR="0061730B" w:rsidRDefault="005A73AF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  <w:r>
              <w:rPr>
                <w:sz w:val="28"/>
              </w:rPr>
              <w:br/>
              <w:t xml:space="preserve">Директор ГБПОУ РК «Керченский </w:t>
            </w:r>
            <w:r>
              <w:rPr>
                <w:sz w:val="28"/>
              </w:rPr>
              <w:t>политехнический колледж</w:t>
            </w:r>
            <w:r>
              <w:rPr>
                <w:i/>
                <w:sz w:val="28"/>
              </w:rPr>
              <w:t>»</w:t>
            </w:r>
            <w:r>
              <w:rPr>
                <w:sz w:val="28"/>
              </w:rPr>
              <w:br/>
              <w:t>____________Д.В. Колесник</w:t>
            </w:r>
            <w:r>
              <w:rPr>
                <w:sz w:val="28"/>
              </w:rPr>
              <w:br/>
              <w:t>«______» _____________ 2024г.</w:t>
            </w:r>
          </w:p>
          <w:p w14:paraId="751862D9" w14:textId="77777777" w:rsidR="0061730B" w:rsidRDefault="006173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</w:tr>
    </w:tbl>
    <w:p w14:paraId="4AE2CD4B" w14:textId="77777777" w:rsidR="0061730B" w:rsidRDefault="0061730B">
      <w:pPr>
        <w:spacing w:line="360" w:lineRule="auto"/>
        <w:jc w:val="center"/>
        <w:rPr>
          <w:sz w:val="28"/>
        </w:rPr>
      </w:pPr>
    </w:p>
    <w:tbl>
      <w:tblPr>
        <w:tblW w:w="0" w:type="auto"/>
        <w:tblInd w:w="5353" w:type="dxa"/>
        <w:tblLayout w:type="fixed"/>
        <w:tblLook w:val="04A0" w:firstRow="1" w:lastRow="0" w:firstColumn="1" w:lastColumn="0" w:noHBand="0" w:noVBand="1"/>
      </w:tblPr>
      <w:tblGrid>
        <w:gridCol w:w="5068"/>
      </w:tblGrid>
      <w:tr w:rsidR="0061730B" w14:paraId="393E6FCA" w14:textId="77777777">
        <w:tc>
          <w:tcPr>
            <w:tcW w:w="5068" w:type="dxa"/>
          </w:tcPr>
          <w:p w14:paraId="79EAA164" w14:textId="77777777" w:rsidR="0061730B" w:rsidRDefault="006173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</w:rPr>
            </w:pPr>
          </w:p>
        </w:tc>
      </w:tr>
    </w:tbl>
    <w:p w14:paraId="2B5378F8" w14:textId="77777777" w:rsidR="0061730B" w:rsidRDefault="0061730B">
      <w:pPr>
        <w:spacing w:line="360" w:lineRule="auto"/>
        <w:jc w:val="center"/>
        <w:rPr>
          <w:b/>
          <w:i/>
          <w:sz w:val="28"/>
        </w:rPr>
      </w:pPr>
    </w:p>
    <w:p w14:paraId="3C547ABD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0FF58ACA" w14:textId="77777777" w:rsidR="0061730B" w:rsidRDefault="005A7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рАБОЧАЯ ПРОГРАММа производственной практики</w:t>
      </w:r>
    </w:p>
    <w:p w14:paraId="59DA30F6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</w:p>
    <w:p w14:paraId="22953572" w14:textId="77777777" w:rsidR="0061730B" w:rsidRDefault="005A7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ПМ 01 Организация и осуществление торговой деятельности</w:t>
      </w:r>
    </w:p>
    <w:p w14:paraId="5130155A" w14:textId="77777777" w:rsidR="0061730B" w:rsidRDefault="005A7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>
        <w:rPr>
          <w:b/>
          <w:sz w:val="28"/>
        </w:rPr>
        <w:t>38.02.08 Торговое дело</w:t>
      </w:r>
    </w:p>
    <w:p w14:paraId="3CB00DB7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490AEE29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contextualSpacing/>
        <w:jc w:val="center"/>
        <w:rPr>
          <w:b/>
          <w:sz w:val="28"/>
          <w:u w:val="single"/>
        </w:rPr>
      </w:pPr>
    </w:p>
    <w:p w14:paraId="435F7C14" w14:textId="77777777" w:rsidR="0061730B" w:rsidRDefault="005A7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aps/>
          <w:sz w:val="28"/>
        </w:rPr>
      </w:pPr>
      <w:r>
        <w:rPr>
          <w:b/>
          <w:caps/>
          <w:sz w:val="28"/>
        </w:rPr>
        <w:t xml:space="preserve">                        </w:t>
      </w:r>
    </w:p>
    <w:p w14:paraId="4127D54C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aps/>
          <w:sz w:val="28"/>
        </w:rPr>
      </w:pPr>
    </w:p>
    <w:p w14:paraId="302E89C5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</w:rPr>
      </w:pPr>
    </w:p>
    <w:p w14:paraId="04681726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84CB258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2162B3E3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29BBDBD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BCAF74C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047DC6DA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8423B10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4FE0B28C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7A2E879D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6157B4F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128677B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616B518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02E4AA4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5AF21ECA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1594017A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14:paraId="6A0973D8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07AE0D19" w14:textId="77777777" w:rsidR="0061730B" w:rsidRDefault="005A7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 2024</w:t>
      </w:r>
    </w:p>
    <w:p w14:paraId="3B393393" w14:textId="77777777" w:rsidR="0061730B" w:rsidRDefault="0061730B">
      <w:pPr>
        <w:ind w:firstLine="709"/>
        <w:jc w:val="both"/>
        <w:rPr>
          <w:sz w:val="28"/>
        </w:rPr>
      </w:pPr>
    </w:p>
    <w:p w14:paraId="1C7C70C9" w14:textId="77777777" w:rsidR="0061730B" w:rsidRDefault="0061730B">
      <w:pPr>
        <w:ind w:firstLine="709"/>
        <w:jc w:val="both"/>
        <w:rPr>
          <w:sz w:val="26"/>
        </w:rPr>
      </w:pPr>
    </w:p>
    <w:p w14:paraId="6CFF9573" w14:textId="77777777" w:rsidR="0061730B" w:rsidRDefault="005A73AF">
      <w:pPr>
        <w:ind w:firstLine="708"/>
        <w:jc w:val="both"/>
        <w:rPr>
          <w:sz w:val="26"/>
        </w:rPr>
      </w:pPr>
      <w:r>
        <w:rPr>
          <w:sz w:val="26"/>
        </w:rPr>
        <w:t>Рабочая программа производственной практики разработана на основе:</w:t>
      </w:r>
    </w:p>
    <w:p w14:paraId="24155317" w14:textId="77777777" w:rsidR="0061730B" w:rsidRDefault="005A73AF">
      <w:pPr>
        <w:ind w:firstLine="708"/>
        <w:jc w:val="both"/>
        <w:rPr>
          <w:sz w:val="26"/>
        </w:rPr>
      </w:pPr>
      <w:r>
        <w:rPr>
          <w:sz w:val="26"/>
        </w:rPr>
        <w:t>-Приказа Министерства просвещения РФ от 05 августа 2020 г. № 885/390 «</w:t>
      </w:r>
      <w:r>
        <w:rPr>
          <w:sz w:val="26"/>
          <w:highlight w:val="white"/>
        </w:rPr>
        <w:t>О практической подготовке обучающихся»</w:t>
      </w:r>
      <w:r>
        <w:rPr>
          <w:sz w:val="26"/>
        </w:rPr>
        <w:t xml:space="preserve"> (с изменениями);</w:t>
      </w:r>
    </w:p>
    <w:p w14:paraId="61216C00" w14:textId="77777777" w:rsidR="0061730B" w:rsidRDefault="005A73AF">
      <w:pPr>
        <w:ind w:firstLine="708"/>
        <w:jc w:val="both"/>
        <w:rPr>
          <w:sz w:val="26"/>
        </w:rPr>
      </w:pPr>
      <w:r>
        <w:rPr>
          <w:sz w:val="26"/>
        </w:rPr>
        <w:t>-Федерального государственного образовательного стандарта среднего профессионального образования по специальности 38.02.08 Торговое дело от 19 июля 2023 г. №548.</w:t>
      </w:r>
    </w:p>
    <w:p w14:paraId="5A392340" w14:textId="77777777" w:rsidR="0061730B" w:rsidRDefault="005A73AF">
      <w:pPr>
        <w:ind w:firstLine="708"/>
        <w:jc w:val="both"/>
        <w:rPr>
          <w:sz w:val="26"/>
        </w:rPr>
      </w:pPr>
      <w:r>
        <w:rPr>
          <w:sz w:val="26"/>
        </w:rPr>
        <w:t>-Положение об практической подготовки обучающихся, ГБПОУ РК «Керченский политехнический колледж»</w:t>
      </w:r>
    </w:p>
    <w:p w14:paraId="5D0A33A0" w14:textId="77777777" w:rsidR="0061730B" w:rsidRDefault="005A73AF">
      <w:pPr>
        <w:ind w:firstLine="708"/>
        <w:jc w:val="both"/>
        <w:rPr>
          <w:sz w:val="26"/>
        </w:rPr>
      </w:pPr>
      <w:r>
        <w:rPr>
          <w:sz w:val="26"/>
        </w:rPr>
        <w:t>-Положение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6B6B781C" w14:textId="77777777" w:rsidR="0061730B" w:rsidRDefault="0061730B">
      <w:pPr>
        <w:jc w:val="both"/>
        <w:rPr>
          <w:sz w:val="26"/>
        </w:rPr>
      </w:pPr>
    </w:p>
    <w:p w14:paraId="14EBB519" w14:textId="77777777" w:rsidR="0061730B" w:rsidRDefault="005A73AF">
      <w:pPr>
        <w:jc w:val="both"/>
        <w:rPr>
          <w:sz w:val="26"/>
        </w:rPr>
      </w:pPr>
      <w:r>
        <w:rPr>
          <w:sz w:val="26"/>
        </w:rPr>
        <w:t>Организация-разработчик: ГБПОУ РК «Керченский политехнический колледж»</w:t>
      </w:r>
    </w:p>
    <w:p w14:paraId="318F3B5A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14:paraId="5EE4B92B" w14:textId="77777777" w:rsidR="0061730B" w:rsidRDefault="005A7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14:paraId="07A09FC9" w14:textId="77777777" w:rsidR="0061730B" w:rsidRDefault="005A73AF">
      <w:pPr>
        <w:pStyle w:val="ad"/>
        <w:spacing w:line="360" w:lineRule="auto"/>
        <w:jc w:val="both"/>
      </w:pPr>
      <w:r>
        <w:t>Ходюш Д.В , преподаватель.</w:t>
      </w:r>
    </w:p>
    <w:p w14:paraId="381E8A7B" w14:textId="77777777" w:rsidR="0061730B" w:rsidRDefault="005A73AF">
      <w:pPr>
        <w:jc w:val="both"/>
      </w:pPr>
      <w:r>
        <w:t>Эксперт от работодателя: Капелюшная Ольга Юрьевна –старший менеджер по продажам и работе с персоналом ООО «ЭКЦ»ЭТАЛОН».</w:t>
      </w:r>
    </w:p>
    <w:p w14:paraId="06B36DD3" w14:textId="77777777" w:rsidR="0061730B" w:rsidRDefault="0061730B">
      <w:pPr>
        <w:pStyle w:val="ad"/>
        <w:spacing w:line="360" w:lineRule="auto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89"/>
        <w:gridCol w:w="4884"/>
      </w:tblGrid>
      <w:tr w:rsidR="0061730B" w14:paraId="5AD58449" w14:textId="77777777">
        <w:tc>
          <w:tcPr>
            <w:tcW w:w="5289" w:type="dxa"/>
          </w:tcPr>
          <w:p w14:paraId="2C88E2AA" w14:textId="77777777" w:rsidR="0061730B" w:rsidRDefault="005A73AF">
            <w:r>
              <w:t xml:space="preserve"> Согласовано</w:t>
            </w:r>
          </w:p>
          <w:p w14:paraId="1A6C5147" w14:textId="77777777" w:rsidR="0061730B" w:rsidRDefault="005A73AF">
            <w:r>
              <w:t xml:space="preserve">на заседании методического совета </w:t>
            </w:r>
          </w:p>
          <w:p w14:paraId="4876C924" w14:textId="77777777" w:rsidR="0061730B" w:rsidRDefault="005A73AF">
            <w:r>
              <w:t xml:space="preserve">ГБПОУ РК  «Керченский </w:t>
            </w:r>
          </w:p>
          <w:p w14:paraId="100F3456" w14:textId="77777777" w:rsidR="0061730B" w:rsidRDefault="005A73AF">
            <w:r>
              <w:t>политехнический колледж»</w:t>
            </w:r>
          </w:p>
          <w:p w14:paraId="32577AF2" w14:textId="77777777" w:rsidR="0061730B" w:rsidRDefault="005A73AF">
            <w:r>
              <w:t>Протокол №___ от «__»_____20__г.</w:t>
            </w:r>
          </w:p>
          <w:p w14:paraId="61145620" w14:textId="77777777" w:rsidR="0061730B" w:rsidRDefault="005A73AF">
            <w:r>
              <w:t>Председатель  МС_____________</w:t>
            </w:r>
          </w:p>
          <w:p w14:paraId="6438FD03" w14:textId="77777777" w:rsidR="0061730B" w:rsidRDefault="005A73AF">
            <w:r>
              <w:t xml:space="preserve">                              С.В. Казак</w:t>
            </w:r>
          </w:p>
          <w:p w14:paraId="794F51CD" w14:textId="77777777" w:rsidR="0061730B" w:rsidRDefault="0061730B">
            <w:pPr>
              <w:jc w:val="both"/>
            </w:pPr>
          </w:p>
        </w:tc>
        <w:tc>
          <w:tcPr>
            <w:tcW w:w="4884" w:type="dxa"/>
          </w:tcPr>
          <w:p w14:paraId="73020D05" w14:textId="77777777" w:rsidR="0061730B" w:rsidRDefault="005A73AF">
            <w:r>
              <w:t>Рассмотрено и одобрено на заседании предметной цикловой комиссии социально-экономических дисциплин</w:t>
            </w:r>
          </w:p>
          <w:p w14:paraId="30BA7A38" w14:textId="77777777" w:rsidR="0061730B" w:rsidRDefault="005A7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Протокол № ______ </w:t>
            </w:r>
          </w:p>
          <w:p w14:paraId="7CEF847E" w14:textId="77777777" w:rsidR="0061730B" w:rsidRDefault="005A73AF">
            <w:r>
              <w:t>от «____» _______20____ г.</w:t>
            </w:r>
          </w:p>
          <w:p w14:paraId="0BBAC0ED" w14:textId="77777777" w:rsidR="0061730B" w:rsidRDefault="005A73AF">
            <w:r>
              <w:t xml:space="preserve">Председатель ПЦК ____________ </w:t>
            </w:r>
          </w:p>
          <w:p w14:paraId="1687EDFC" w14:textId="77777777" w:rsidR="0061730B" w:rsidRDefault="005A73AF">
            <w:r>
              <w:t xml:space="preserve">                                Е.В. Рахматулина</w:t>
            </w:r>
          </w:p>
          <w:p w14:paraId="77C1A4A0" w14:textId="77777777" w:rsidR="0061730B" w:rsidRDefault="0061730B">
            <w:pPr>
              <w:spacing w:before="120"/>
            </w:pPr>
          </w:p>
        </w:tc>
      </w:tr>
    </w:tbl>
    <w:p w14:paraId="4C40CF97" w14:textId="77777777" w:rsidR="0061730B" w:rsidRDefault="00617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79"/>
        <w:gridCol w:w="4926"/>
      </w:tblGrid>
      <w:tr w:rsidR="0061730B" w14:paraId="6C580E38" w14:textId="77777777">
        <w:tc>
          <w:tcPr>
            <w:tcW w:w="5279" w:type="dxa"/>
            <w:shd w:val="clear" w:color="auto" w:fill="auto"/>
          </w:tcPr>
          <w:p w14:paraId="6D68C359" w14:textId="77777777" w:rsidR="0061730B" w:rsidRDefault="005A73AF">
            <w:pPr>
              <w:ind w:left="35"/>
            </w:pPr>
            <w:r>
              <w:t xml:space="preserve">Согласовано </w:t>
            </w:r>
          </w:p>
          <w:p w14:paraId="671B11F5" w14:textId="77777777" w:rsidR="0061730B" w:rsidRDefault="005A73AF">
            <w:pPr>
              <w:ind w:left="35"/>
            </w:pPr>
            <w:r>
              <w:t>Зам.директора по УПР</w:t>
            </w:r>
          </w:p>
          <w:p w14:paraId="148CE21C" w14:textId="77777777" w:rsidR="0061730B" w:rsidRDefault="005A73AF">
            <w:pPr>
              <w:ind w:left="35"/>
            </w:pPr>
            <w:r>
              <w:t>______________ С.Ю. Письменная</w:t>
            </w:r>
          </w:p>
          <w:p w14:paraId="7BCB1A8B" w14:textId="77777777" w:rsidR="0061730B" w:rsidRDefault="005A73AF">
            <w: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39C6468D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068D5309" w14:textId="77777777" w:rsidR="0061730B" w:rsidRDefault="005A73AF">
            <w:pPr>
              <w:jc w:val="both"/>
            </w:pPr>
            <w:r>
              <w:t>Старший менеджер по продажам и работе с персоналом ООО «ЭКЦ»ЭТАЛОН».</w:t>
            </w:r>
          </w:p>
          <w:p w14:paraId="76B74281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caps/>
              </w:rPr>
            </w:pPr>
            <w:r>
              <w:t xml:space="preserve"> </w:t>
            </w:r>
            <w:r>
              <w:rPr>
                <w:caps/>
              </w:rPr>
              <w:t>________________ О.Ю.</w:t>
            </w:r>
            <w:r>
              <w:t xml:space="preserve"> Капелюшная</w:t>
            </w:r>
          </w:p>
          <w:p w14:paraId="6F7F3E94" w14:textId="77777777" w:rsidR="0061730B" w:rsidRDefault="005A73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</w:pPr>
            <w:r>
              <w:t>«__»_____20__г.</w:t>
            </w:r>
          </w:p>
          <w:p w14:paraId="7F90AD5F" w14:textId="77777777" w:rsidR="0061730B" w:rsidRDefault="0061730B">
            <w:pPr>
              <w:ind w:left="177"/>
              <w:jc w:val="both"/>
            </w:pPr>
          </w:p>
        </w:tc>
      </w:tr>
    </w:tbl>
    <w:p w14:paraId="09266C2A" w14:textId="77777777" w:rsidR="0061730B" w:rsidRDefault="0061730B">
      <w:pPr>
        <w:widowControl w:val="0"/>
        <w:tabs>
          <w:tab w:val="left" w:pos="0"/>
        </w:tabs>
        <w:ind w:firstLine="3240"/>
        <w:rPr>
          <w:i/>
          <w:caps/>
          <w:sz w:val="28"/>
        </w:rPr>
      </w:pPr>
    </w:p>
    <w:p w14:paraId="22103770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8"/>
        </w:rPr>
      </w:pPr>
    </w:p>
    <w:p w14:paraId="632B95A8" w14:textId="77777777" w:rsidR="0061730B" w:rsidRDefault="005A73AF">
      <w:pPr>
        <w:jc w:val="center"/>
        <w:rPr>
          <w:b/>
          <w:sz w:val="28"/>
        </w:rPr>
      </w:pPr>
      <w:r>
        <w:rPr>
          <w:b/>
          <w:caps/>
          <w:sz w:val="28"/>
          <w:u w:val="single"/>
        </w:rPr>
        <w:br w:type="page"/>
      </w:r>
      <w:r>
        <w:rPr>
          <w:b/>
          <w:sz w:val="28"/>
        </w:rPr>
        <w:lastRenderedPageBreak/>
        <w:t>Содержание</w:t>
      </w:r>
    </w:p>
    <w:p w14:paraId="1A19434C" w14:textId="77777777" w:rsidR="0061730B" w:rsidRDefault="0061730B">
      <w:pPr>
        <w:jc w:val="center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829"/>
        <w:gridCol w:w="1559"/>
      </w:tblGrid>
      <w:tr w:rsidR="0061730B" w14:paraId="5B3C7DCF" w14:textId="77777777">
        <w:tc>
          <w:tcPr>
            <w:tcW w:w="817" w:type="dxa"/>
          </w:tcPr>
          <w:p w14:paraId="56377859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29" w:type="dxa"/>
          </w:tcPr>
          <w:p w14:paraId="2910E1F3" w14:textId="77777777" w:rsidR="0061730B" w:rsidRDefault="005A73AF">
            <w:pPr>
              <w:rPr>
                <w:sz w:val="28"/>
              </w:rPr>
            </w:pPr>
            <w:r>
              <w:rPr>
                <w:sz w:val="28"/>
              </w:rPr>
              <w:t>Паспорт рабочей программы производственной практики </w:t>
            </w:r>
          </w:p>
        </w:tc>
        <w:tc>
          <w:tcPr>
            <w:tcW w:w="1559" w:type="dxa"/>
          </w:tcPr>
          <w:p w14:paraId="07B8E52C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1730B" w14:paraId="43D889AD" w14:textId="77777777">
        <w:tc>
          <w:tcPr>
            <w:tcW w:w="817" w:type="dxa"/>
          </w:tcPr>
          <w:p w14:paraId="3AB34A36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2D58F" w14:textId="77777777" w:rsidR="0061730B" w:rsidRDefault="005A73AF">
            <w:pPr>
              <w:rPr>
                <w:sz w:val="28"/>
              </w:rPr>
            </w:pPr>
            <w:r>
              <w:rPr>
                <w:sz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559" w:type="dxa"/>
          </w:tcPr>
          <w:p w14:paraId="38377D8E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1730B" w14:paraId="1DA6C300" w14:textId="77777777">
        <w:tc>
          <w:tcPr>
            <w:tcW w:w="817" w:type="dxa"/>
          </w:tcPr>
          <w:p w14:paraId="65268A90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E928D" w14:textId="77777777" w:rsidR="0061730B" w:rsidRDefault="005A73AF">
            <w:pPr>
              <w:rPr>
                <w:sz w:val="28"/>
              </w:rPr>
            </w:pPr>
            <w:r>
              <w:rPr>
                <w:sz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559" w:type="dxa"/>
          </w:tcPr>
          <w:p w14:paraId="6868F5B3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1730B" w14:paraId="2D49D100" w14:textId="77777777">
        <w:tc>
          <w:tcPr>
            <w:tcW w:w="817" w:type="dxa"/>
          </w:tcPr>
          <w:p w14:paraId="21938ADA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29" w:type="dxa"/>
          </w:tcPr>
          <w:p w14:paraId="34429B59" w14:textId="77777777" w:rsidR="0061730B" w:rsidRDefault="005A73AF">
            <w:pPr>
              <w:rPr>
                <w:sz w:val="28"/>
              </w:rPr>
            </w:pPr>
            <w:r>
              <w:rPr>
                <w:sz w:val="28"/>
              </w:rPr>
              <w:t>Условия реализации программы производственной практики</w:t>
            </w:r>
          </w:p>
        </w:tc>
        <w:tc>
          <w:tcPr>
            <w:tcW w:w="1559" w:type="dxa"/>
          </w:tcPr>
          <w:p w14:paraId="7A4E6A1D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61730B" w14:paraId="6460E03B" w14:textId="77777777">
        <w:tc>
          <w:tcPr>
            <w:tcW w:w="817" w:type="dxa"/>
          </w:tcPr>
          <w:p w14:paraId="03E3A739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29" w:type="dxa"/>
          </w:tcPr>
          <w:p w14:paraId="4F92EE5A" w14:textId="77777777" w:rsidR="0061730B" w:rsidRDefault="005A73AF">
            <w:pPr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1559" w:type="dxa"/>
          </w:tcPr>
          <w:p w14:paraId="52CED8D2" w14:textId="77777777" w:rsidR="0061730B" w:rsidRDefault="005A73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</w:tbl>
    <w:p w14:paraId="73871F82" w14:textId="77777777" w:rsidR="0061730B" w:rsidRDefault="0061730B">
      <w:pPr>
        <w:jc w:val="center"/>
        <w:rPr>
          <w:sz w:val="28"/>
        </w:rPr>
      </w:pPr>
    </w:p>
    <w:p w14:paraId="21D0A388" w14:textId="77777777" w:rsidR="0061730B" w:rsidRDefault="005A7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sz w:val="28"/>
        </w:rPr>
        <w:br w:type="page"/>
      </w:r>
      <w:r>
        <w:rPr>
          <w:b/>
          <w:caps/>
        </w:rPr>
        <w:lastRenderedPageBreak/>
        <w:t xml:space="preserve">1. </w:t>
      </w:r>
      <w:r>
        <w:rPr>
          <w:b/>
          <w:color w:val="1A1A1A"/>
        </w:rPr>
        <w:t>ПАСПОРТ РАБОЧЕЙ ПРОГРАММЫ ПРОИЗВОДСТВЕННОЙ ПРАКТИКИ</w:t>
      </w:r>
    </w:p>
    <w:p w14:paraId="5C1E620F" w14:textId="77777777" w:rsidR="0061730B" w:rsidRDefault="006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14:paraId="14A4C87F" w14:textId="77777777" w:rsidR="0061730B" w:rsidRDefault="005A73AF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289"/>
        <w:jc w:val="both"/>
        <w:rPr>
          <w:b/>
        </w:rPr>
      </w:pPr>
      <w:r>
        <w:rPr>
          <w:b/>
        </w:rPr>
        <w:t>Область применения программы</w:t>
      </w:r>
    </w:p>
    <w:p w14:paraId="10AC6AF5" w14:textId="77777777" w:rsidR="0061730B" w:rsidRDefault="005A73AF">
      <w:pPr>
        <w:ind w:firstLine="709"/>
        <w:jc w:val="both"/>
      </w:pPr>
      <w:r>
        <w:t>Рабочая программа</w:t>
      </w:r>
      <w:r>
        <w:rPr>
          <w:sz w:val="22"/>
        </w:rPr>
        <w:t xml:space="preserve"> </w:t>
      </w:r>
      <w:r>
        <w:t>производственной</w:t>
      </w:r>
      <w:r>
        <w:t xml:space="preserve"> практики является частью основной профессиональной образовательной программы в соответствии с ФГОС СПО по специальности среднего профессионального образования 38.02.08 Торговое дело с учетом примерной образовательной программы специальности 38.02.08 Торговое дело, укрупненная группа 38.00.00 Экономика и управление, в части освоения квалификаций: Специалист торгового дела и основных видов деятельности (ВД): Организация и осуществление торговой деятельности.</w:t>
      </w:r>
    </w:p>
    <w:p w14:paraId="41900309" w14:textId="77777777" w:rsidR="0061730B" w:rsidRDefault="0061730B">
      <w:pPr>
        <w:jc w:val="both"/>
      </w:pPr>
    </w:p>
    <w:p w14:paraId="4CD1356E" w14:textId="77777777" w:rsidR="0061730B" w:rsidRDefault="005A73AF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Место </w:t>
      </w:r>
      <w:r>
        <w:rPr>
          <w:b/>
        </w:rPr>
        <w:t>производственной</w:t>
      </w:r>
      <w:r>
        <w:rPr>
          <w:b/>
        </w:rPr>
        <w:t xml:space="preserve"> практики в структуре основной профессиональной образовательной программы </w:t>
      </w:r>
    </w:p>
    <w:p w14:paraId="10FB898A" w14:textId="77777777" w:rsidR="0061730B" w:rsidRDefault="005A73AF">
      <w:pPr>
        <w:ind w:firstLine="567"/>
        <w:jc w:val="both"/>
      </w:pPr>
      <w:r>
        <w:t>В учебных планах ППССЗ производственная практика входит в состав профессионального учебного цикла, реализуемой в рамках соответствующего профессионального модуля ПМ.01 Организация и осуществление торговой деятельности.</w:t>
      </w:r>
    </w:p>
    <w:p w14:paraId="1CD83F0A" w14:textId="77777777" w:rsidR="0061730B" w:rsidRDefault="0061730B">
      <w:pPr>
        <w:jc w:val="both"/>
      </w:pPr>
    </w:p>
    <w:p w14:paraId="2EF7162F" w14:textId="77777777" w:rsidR="0061730B" w:rsidRDefault="005A73AF">
      <w:pPr>
        <w:ind w:firstLine="709"/>
        <w:rPr>
          <w:b/>
          <w:color w:val="1A1A1A"/>
        </w:rPr>
      </w:pPr>
      <w:r>
        <w:rPr>
          <w:b/>
          <w:color w:val="1A1A1A"/>
        </w:rPr>
        <w:t xml:space="preserve">1.3 Цели и задачи </w:t>
      </w:r>
      <w:r>
        <w:rPr>
          <w:b/>
        </w:rPr>
        <w:t>производственной</w:t>
      </w:r>
      <w:r>
        <w:rPr>
          <w:b/>
          <w:color w:val="FF0000"/>
        </w:rPr>
        <w:t xml:space="preserve"> </w:t>
      </w:r>
      <w:r>
        <w:rPr>
          <w:b/>
          <w:color w:val="1A1A1A"/>
        </w:rPr>
        <w:t>практики:</w:t>
      </w:r>
    </w:p>
    <w:p w14:paraId="581AE1B7" w14:textId="77777777" w:rsidR="0061730B" w:rsidRDefault="005A73AF">
      <w:pPr>
        <w:ind w:firstLine="709"/>
        <w:jc w:val="both"/>
      </w:pPr>
      <w:r>
        <w:t xml:space="preserve">Целью </w:t>
      </w:r>
      <w:r>
        <w:t>производственной</w:t>
      </w:r>
      <w:r>
        <w:t xml:space="preserve">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1A51FEC0" w14:textId="77777777" w:rsidR="0061730B" w:rsidRDefault="0061730B">
      <w:pPr>
        <w:ind w:left="1171"/>
        <w:rPr>
          <w:b/>
          <w:color w:val="1A1A1A"/>
        </w:rPr>
      </w:pPr>
    </w:p>
    <w:p w14:paraId="56A6DA59" w14:textId="77777777" w:rsidR="0061730B" w:rsidRDefault="005A73AF">
      <w:pPr>
        <w:ind w:firstLine="709"/>
        <w:rPr>
          <w:b/>
        </w:rPr>
      </w:pPr>
      <w:r>
        <w:rPr>
          <w:b/>
          <w:color w:val="1A1A1A"/>
        </w:rPr>
        <w:t>1.</w:t>
      </w:r>
      <w:r>
        <w:rPr>
          <w:b/>
        </w:rPr>
        <w:t xml:space="preserve">4. Количество часов на </w:t>
      </w:r>
      <w:r>
        <w:rPr>
          <w:b/>
        </w:rPr>
        <w:t>освоение рабочей программы производственной</w:t>
      </w:r>
    </w:p>
    <w:p w14:paraId="5A1376ED" w14:textId="77777777" w:rsidR="0061730B" w:rsidRDefault="005A73AF">
      <w:pPr>
        <w:rPr>
          <w:b/>
        </w:rPr>
      </w:pPr>
      <w:r>
        <w:rPr>
          <w:b/>
        </w:rPr>
        <w:t>практики: 72</w:t>
      </w:r>
      <w:r>
        <w:t xml:space="preserve"> часа </w:t>
      </w:r>
    </w:p>
    <w:p w14:paraId="37C63FD5" w14:textId="77777777" w:rsidR="0061730B" w:rsidRDefault="005A73AF">
      <w:pPr>
        <w:ind w:firstLine="567"/>
        <w:rPr>
          <w:color w:val="1A1A1A"/>
        </w:rPr>
      </w:pPr>
      <w:r>
        <w:rPr>
          <w:color w:val="1A1A1A"/>
        </w:rPr>
        <w:t>Практика в полном объеме реализуется в форме практической подготовки.</w:t>
      </w:r>
    </w:p>
    <w:p w14:paraId="4B8BB122" w14:textId="77777777" w:rsidR="0061730B" w:rsidRDefault="0061730B">
      <w:pPr>
        <w:ind w:firstLine="567"/>
        <w:rPr>
          <w:b/>
          <w:color w:val="1A1A1A"/>
        </w:rPr>
      </w:pPr>
    </w:p>
    <w:p w14:paraId="49174EA0" w14:textId="77777777" w:rsidR="0061730B" w:rsidRDefault="005A73AF">
      <w:pPr>
        <w:ind w:firstLine="709"/>
        <w:rPr>
          <w:color w:val="1A1A1A"/>
        </w:rPr>
      </w:pPr>
      <w:r>
        <w:rPr>
          <w:b/>
          <w:color w:val="1A1A1A"/>
        </w:rPr>
        <w:t>1.5. Форма аттестации</w:t>
      </w:r>
      <w:r>
        <w:rPr>
          <w:b/>
          <w:color w:val="FF0000"/>
        </w:rPr>
        <w:t xml:space="preserve"> </w:t>
      </w:r>
      <w:r>
        <w:rPr>
          <w:color w:val="1A1A1A"/>
        </w:rPr>
        <w:t>дифференцированный зачет</w:t>
      </w:r>
    </w:p>
    <w:p w14:paraId="1E3031D5" w14:textId="77777777" w:rsidR="0061730B" w:rsidRDefault="0061730B"/>
    <w:p w14:paraId="39F48CD3" w14:textId="77777777" w:rsidR="0061730B" w:rsidRDefault="005A73AF">
      <w:pPr>
        <w:jc w:val="center"/>
        <w:rPr>
          <w:b/>
          <w:color w:val="1A1A1A"/>
        </w:rPr>
      </w:pPr>
      <w:r>
        <w:rPr>
          <w:b/>
          <w:color w:val="1A1A1A"/>
        </w:rPr>
        <w:t>2 РЕЗУЛЬТАТЫ ОСВОЕНИЯ РАБОЧЕЙ ПРОГРАММЫ</w:t>
      </w:r>
    </w:p>
    <w:p w14:paraId="75CB4953" w14:textId="77777777" w:rsidR="0061730B" w:rsidRDefault="005A73AF">
      <w:pPr>
        <w:jc w:val="center"/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12C8EAB8" w14:textId="77777777" w:rsidR="0061730B" w:rsidRDefault="005A73AF">
      <w:pPr>
        <w:ind w:firstLine="567"/>
        <w:rPr>
          <w:b/>
          <w:color w:val="1A1A1A"/>
        </w:rPr>
      </w:pPr>
      <w:r>
        <w:rPr>
          <w:b/>
          <w:color w:val="1A1A1A"/>
        </w:rPr>
        <w:t xml:space="preserve">2.1. Требования к результатам освоения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практики.</w:t>
      </w:r>
    </w:p>
    <w:p w14:paraId="40E1482B" w14:textId="77777777" w:rsidR="0061730B" w:rsidRDefault="005A73AF">
      <w:pPr>
        <w:ind w:firstLine="567"/>
        <w:jc w:val="both"/>
      </w:pPr>
      <w:r>
        <w:t xml:space="preserve">В результате прохождения </w:t>
      </w:r>
      <w:r>
        <w:t>производственной</w:t>
      </w:r>
      <w:r>
        <w:t xml:space="preserve"> практики по специальности 38.02.08 Торговое дело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</w:t>
      </w:r>
      <w:r>
        <w:rPr>
          <w:color w:val="1A1A1A"/>
        </w:rPr>
        <w:t>инвариантных целевых ориентиров воспитания</w:t>
      </w:r>
      <w:r>
        <w:t xml:space="preserve"> в </w:t>
      </w:r>
      <w:r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</w:t>
      </w:r>
      <w:r>
        <w:rPr>
          <w:color w:val="1A1A1A"/>
        </w:rPr>
        <w:t>ия программ подготовки специалистов среднего звена в соответствии с требованиями ФГОС СПО.</w:t>
      </w:r>
    </w:p>
    <w:p w14:paraId="1D9A83B9" w14:textId="77777777" w:rsidR="0061730B" w:rsidRDefault="0061730B">
      <w:pPr>
        <w:ind w:firstLine="567"/>
        <w:jc w:val="both"/>
        <w:rPr>
          <w:b/>
          <w:i/>
          <w:color w:val="1A1A1A"/>
        </w:rPr>
      </w:pPr>
    </w:p>
    <w:p w14:paraId="4BBC0B7A" w14:textId="77777777" w:rsidR="0061730B" w:rsidRDefault="005A73AF">
      <w:pPr>
        <w:ind w:firstLine="567"/>
        <w:rPr>
          <w:color w:val="1A1A1A"/>
        </w:rPr>
      </w:pPr>
      <w:r>
        <w:rPr>
          <w:color w:val="1A1A1A"/>
        </w:rPr>
        <w:t xml:space="preserve">В результате прохождения производственной практики по каждому из видов </w:t>
      </w:r>
      <w:r>
        <w:rPr>
          <w:color w:val="1A1A1A"/>
        </w:rPr>
        <w:t>деятельности обучающийся должен уметь:</w:t>
      </w:r>
    </w:p>
    <w:p w14:paraId="081114CD" w14:textId="77777777" w:rsidR="0061730B" w:rsidRDefault="0061730B">
      <w:pPr>
        <w:ind w:firstLine="709"/>
        <w:rPr>
          <w:color w:val="1A1A1A"/>
        </w:rPr>
      </w:pPr>
    </w:p>
    <w:tbl>
      <w:tblPr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19"/>
      </w:tblGrid>
      <w:tr w:rsidR="0061730B" w14:paraId="010637F3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57A8E9" w14:textId="77777777" w:rsidR="0061730B" w:rsidRDefault="005A73AF">
            <w:r>
              <w:t>Вид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47F79B1B" w14:textId="77777777" w:rsidR="0061730B" w:rsidRDefault="005A73AF">
            <w:pPr>
              <w:rPr>
                <w:highlight w:val="yellow"/>
              </w:rPr>
            </w:pPr>
            <w:r>
              <w:t>Требования к умениям</w:t>
            </w:r>
          </w:p>
        </w:tc>
      </w:tr>
      <w:tr w:rsidR="0061730B" w14:paraId="5218DAC0" w14:textId="77777777">
        <w:tc>
          <w:tcPr>
            <w:tcW w:w="2410" w:type="dxa"/>
            <w:tcBorders>
              <w:top w:val="double" w:sz="6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9D1049" w14:textId="77777777" w:rsidR="0061730B" w:rsidRDefault="005A73AF">
            <w:r>
              <w:rPr>
                <w:spacing w:val="-1"/>
              </w:rPr>
              <w:t>Организация и осуществление торговой деятельности</w:t>
            </w:r>
          </w:p>
        </w:tc>
        <w:tc>
          <w:tcPr>
            <w:tcW w:w="791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14:paraId="3286A467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пользоваться современными поисковыми системами для сбора информации о внешних и внутренних рынках;</w:t>
            </w:r>
          </w:p>
          <w:p w14:paraId="725DC73A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проводить </w:t>
            </w:r>
            <w:r>
              <w:t>исследование рынка поставщиков, создавать и вести базу поставщиков и покупателей товаров;</w:t>
            </w:r>
          </w:p>
          <w:p w14:paraId="12B0E4AC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обобщать и систематизировать коммерческую информацию, формировать базы данных с информацией о ценах на товары, работы, услуги, требованиях внешних и внутренних рынков к товарной продукции, </w:t>
            </w:r>
            <w:r>
              <w:lastRenderedPageBreak/>
              <w:t>статистически ее обрабатывать в формате электронных таблиц и формулировать аналитические выводы;</w:t>
            </w:r>
          </w:p>
          <w:p w14:paraId="274163D7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анализировать внешнюю конкурентную среду для выявления аналогичных или взаимозаменяемых товаров;</w:t>
            </w:r>
          </w:p>
          <w:p w14:paraId="12A00247" w14:textId="77777777" w:rsidR="0061730B" w:rsidRDefault="005A73AF">
            <w:pPr>
              <w:widowControl w:val="0"/>
              <w:numPr>
                <w:ilvl w:val="0"/>
                <w:numId w:val="4"/>
              </w:numPr>
              <w:ind w:left="33" w:firstLine="284"/>
              <w:jc w:val="both"/>
            </w:pPr>
            <w:r>
              <w:t>создавать и вести информационную базу данных поставщиков и покупателей;</w:t>
            </w:r>
          </w:p>
          <w:p w14:paraId="1F842919" w14:textId="77777777" w:rsidR="0061730B" w:rsidRDefault="005A73AF">
            <w:pPr>
              <w:widowControl w:val="0"/>
              <w:numPr>
                <w:ilvl w:val="0"/>
                <w:numId w:val="5"/>
              </w:numPr>
              <w:ind w:left="33" w:firstLine="284"/>
              <w:jc w:val="both"/>
            </w:pPr>
            <w:r>
              <w:t>составлять документы, формировать, архивировать, направлять документы и информацию;</w:t>
            </w:r>
          </w:p>
          <w:p w14:paraId="2C296C9D" w14:textId="77777777" w:rsidR="0061730B" w:rsidRDefault="005A73AF">
            <w:pPr>
              <w:widowControl w:val="0"/>
              <w:numPr>
                <w:ilvl w:val="0"/>
                <w:numId w:val="6"/>
              </w:numPr>
              <w:ind w:left="33" w:firstLine="284"/>
              <w:jc w:val="both"/>
            </w:pPr>
            <w:r>
              <w:t>обобщать полученную информацию, обрабатывать ее с применением программных продуктов;</w:t>
            </w:r>
          </w:p>
          <w:p w14:paraId="4C389648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обобщать и систематизировать коммерческую </w:t>
            </w:r>
            <w:r>
              <w:t>информацию для подготовки сводных отчетов и аналитических материалов.</w:t>
            </w:r>
          </w:p>
          <w:p w14:paraId="31EA1A6E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применять нормы гражданского законодательства в области регулирования договорных отношений;</w:t>
            </w:r>
          </w:p>
          <w:p w14:paraId="7D04B25E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выбор поставщиков;</w:t>
            </w:r>
          </w:p>
          <w:p w14:paraId="383BBA22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оформлять заказы на поставку товаров с применением компьютерных программ;</w:t>
            </w:r>
          </w:p>
          <w:p w14:paraId="66607919" w14:textId="77777777" w:rsidR="0061730B" w:rsidRDefault="005A73AF">
            <w:pPr>
              <w:widowControl w:val="0"/>
              <w:numPr>
                <w:ilvl w:val="0"/>
                <w:numId w:val="7"/>
              </w:numPr>
              <w:ind w:left="33" w:firstLine="284"/>
              <w:contextualSpacing/>
              <w:jc w:val="both"/>
            </w:pPr>
            <w:r>
              <w:t>составлять документы, деловые письма, предложения, заказы на поставку товаров, осуществлять безналичные расчеты, в т.ч. с использованием современных технических средств;</w:t>
            </w:r>
          </w:p>
          <w:p w14:paraId="1E12B09E" w14:textId="77777777" w:rsidR="0061730B" w:rsidRDefault="005A73AF">
            <w:pPr>
              <w:widowControl w:val="0"/>
              <w:numPr>
                <w:ilvl w:val="0"/>
                <w:numId w:val="7"/>
              </w:numPr>
              <w:ind w:left="33" w:firstLine="284"/>
              <w:contextualSpacing/>
              <w:jc w:val="both"/>
            </w:pPr>
            <w:r>
              <w:t>создавать и вести информационную базу поставщиков и покупателей с применением технологий больших данных;</w:t>
            </w:r>
          </w:p>
          <w:p w14:paraId="4E0E4C87" w14:textId="77777777" w:rsidR="0061730B" w:rsidRDefault="005A73AF">
            <w:pPr>
              <w:widowControl w:val="0"/>
              <w:numPr>
                <w:ilvl w:val="0"/>
                <w:numId w:val="7"/>
              </w:numPr>
              <w:ind w:left="33" w:firstLine="284"/>
              <w:contextualSpacing/>
              <w:jc w:val="both"/>
            </w:pPr>
            <w:r>
              <w:t>обобщать полученную информацию, статистически ее обрабатывать и формулировать аналитические выводы, архивировать полученную информацию и обеспечивать ее безопасность;</w:t>
            </w:r>
          </w:p>
          <w:p w14:paraId="159ABA8D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работать в единой информационной системе;</w:t>
            </w:r>
          </w:p>
          <w:p w14:paraId="6BF36F17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применять основные положения нормативно-правовых актов в сфере закупочной деятельности;</w:t>
            </w:r>
          </w:p>
          <w:p w14:paraId="74F9A436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составлять документы, формировать, архивировать, направлять документы и информацию;</w:t>
            </w:r>
          </w:p>
          <w:p w14:paraId="281DAA53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обосновывать начальную (максимальную) цену закупки;</w:t>
            </w:r>
          </w:p>
          <w:p w14:paraId="151BEBA0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описывать объект закупки;</w:t>
            </w:r>
          </w:p>
          <w:p w14:paraId="6B2B18D0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разрабатывать закупочную документацию;</w:t>
            </w:r>
          </w:p>
          <w:p w14:paraId="6F63CC89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работать в единой информационной системе;</w:t>
            </w:r>
          </w:p>
          <w:p w14:paraId="62AA900A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взаимодействовать с закупочными комиссиями и технически обеспечивать деятельность закупочных комиссий;</w:t>
            </w:r>
          </w:p>
          <w:p w14:paraId="4464BB9B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анализировать поступившие заявки, оценивать результаты и подводить итоги закупочной процедуры;</w:t>
            </w:r>
          </w:p>
          <w:p w14:paraId="677DF954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contextualSpacing/>
              <w:jc w:val="both"/>
            </w:pPr>
            <w:r>
              <w:t>формировать и согласовывать протоколы заседаний закупочных комиссий на основании решений, принятых членами комиссии по осуществлению закупок;</w:t>
            </w:r>
          </w:p>
          <w:p w14:paraId="66D30B6B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проверять необходимую документацию для заключения контрактов и осуществлять процедуру подписания контракта с поставщиками (подрядчиками, исполнителями);</w:t>
            </w:r>
          </w:p>
          <w:p w14:paraId="4969E408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классифицировать товары на внутренних и внешних рынках; </w:t>
            </w:r>
          </w:p>
          <w:p w14:paraId="7E5DF0C7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разрабатывать тексты рекламной информации о товарах отечественного производства на иностранном языке для последующего распространения на внешних рынках;</w:t>
            </w:r>
          </w:p>
          <w:p w14:paraId="74EAF561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деловую переписку по вопросам заключения внешнеторгового контракта;</w:t>
            </w:r>
          </w:p>
          <w:p w14:paraId="74D48A70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осуществлять взаимодействие с участниками внешнеторгового </w:t>
            </w:r>
            <w:r>
              <w:lastRenderedPageBreak/>
              <w:t>контракта;</w:t>
            </w:r>
          </w:p>
          <w:p w14:paraId="18CFE2CD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подготавливать коммерческие предложения, запросы;</w:t>
            </w:r>
          </w:p>
          <w:p w14:paraId="7A3C8C8A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оформлять документацию в соответствии с требованиями законодательства Российской Федерации и международных актов;</w:t>
            </w:r>
          </w:p>
          <w:p w14:paraId="7FE88191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составлять и оформлять отчет, содержащий информацию о ходе исполнения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кон-тракта или его неисполнением, об изменении или о расторжении контракта в ходе его исполнения, об изменении кон-тракта или о расторжении контракта;</w:t>
            </w:r>
          </w:p>
          <w:p w14:paraId="15BF8633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организацию оплаты/возврата денежных средств, организовывать уплату денежных сумм по банковской гарантии в предусмотренных случаях;</w:t>
            </w:r>
          </w:p>
          <w:p w14:paraId="6F8C0301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14:paraId="695C2B35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  <w:p w14:paraId="0FF27530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процесс поиска и заказа товаров с применением цифровых платформ;</w:t>
            </w:r>
          </w:p>
          <w:p w14:paraId="63865940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процесс управления доставкой товаров покупателю используя возможности интернет-вещей;</w:t>
            </w:r>
          </w:p>
          <w:p w14:paraId="341AC989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  <w:p w14:paraId="02B26C15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  <w:p w14:paraId="11E916E8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использовать технологии дополненной реальности для повышения объема продаж; </w:t>
            </w:r>
          </w:p>
          <w:p w14:paraId="36207B61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применять цифровые вывески с использованием компьютерного зрения;</w:t>
            </w:r>
          </w:p>
          <w:p w14:paraId="172A1274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применять технологии интернет-вещей в организации работы торговых площадок;</w:t>
            </w:r>
          </w:p>
          <w:p w14:paraId="4412BA4A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управлять полочным пространством магазина в облачной ABM SHELF;</w:t>
            </w:r>
          </w:p>
          <w:p w14:paraId="1D819408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оформлять факт продажи товаров с применением цифровых инструментов: </w:t>
            </w:r>
            <w:r>
              <w:t>онлайн-касс, электронных платформ, ресурсов интернет, безналичных платежей, регистрация продаж в системе ЕГАИС;</w:t>
            </w:r>
          </w:p>
          <w:p w14:paraId="0F18C702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применять электронный документооборот; </w:t>
            </w:r>
          </w:p>
          <w:p w14:paraId="449751DF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 xml:space="preserve">осуществлять торгово-технологические процессы, в том числе, с использованием техники эффективных коммуникаций. </w:t>
            </w:r>
          </w:p>
          <w:p w14:paraId="7C2CB00D" w14:textId="77777777" w:rsidR="0061730B" w:rsidRDefault="005A73AF">
            <w:pPr>
              <w:widowControl w:val="0"/>
              <w:numPr>
                <w:ilvl w:val="0"/>
                <w:numId w:val="3"/>
              </w:numPr>
              <w:ind w:left="33" w:firstLine="284"/>
              <w:jc w:val="both"/>
            </w:pPr>
            <w:r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аналитика, чат-боты;</w:t>
            </w:r>
          </w:p>
          <w:p w14:paraId="596ACCF8" w14:textId="77777777" w:rsidR="0061730B" w:rsidRDefault="005A73AF">
            <w:pPr>
              <w:widowControl w:val="0"/>
              <w:numPr>
                <w:ilvl w:val="0"/>
                <w:numId w:val="7"/>
              </w:numPr>
              <w:ind w:left="33" w:firstLine="284"/>
              <w:contextualSpacing/>
              <w:jc w:val="both"/>
            </w:pPr>
            <w:r>
              <w:t>оформлять заказы на поставку товаров с применением компьютерных программ;</w:t>
            </w:r>
          </w:p>
          <w:p w14:paraId="714635CF" w14:textId="77777777" w:rsidR="0061730B" w:rsidRDefault="005A73AF">
            <w:pPr>
              <w:widowControl w:val="0"/>
              <w:numPr>
                <w:ilvl w:val="0"/>
                <w:numId w:val="7"/>
              </w:numPr>
              <w:ind w:left="33" w:firstLine="284"/>
              <w:contextualSpacing/>
              <w:jc w:val="both"/>
            </w:pPr>
            <w:r>
              <w:t xml:space="preserve">осуществлять цифровые платежи, облачные вычисления, системный анализ больших данных, использовать технологии 5G в организации </w:t>
            </w:r>
            <w:r>
              <w:lastRenderedPageBreak/>
              <w:t>деловой переписки и электронного документооборота;</w:t>
            </w:r>
          </w:p>
          <w:p w14:paraId="2D8B3FBC" w14:textId="77777777" w:rsidR="0061730B" w:rsidRDefault="005A73AF">
            <w:pPr>
              <w:widowControl w:val="0"/>
              <w:ind w:left="33" w:firstLine="284"/>
              <w:contextualSpacing/>
              <w:jc w:val="both"/>
            </w:pPr>
            <w:r>
              <w:t>пользоваться современными поисковыми системами для сбора информации о внутренних внешних рынках.</w:t>
            </w:r>
          </w:p>
        </w:tc>
      </w:tr>
    </w:tbl>
    <w:p w14:paraId="1E8CCE38" w14:textId="77777777" w:rsidR="0061730B" w:rsidRDefault="0061730B">
      <w:pPr>
        <w:ind w:firstLine="567"/>
        <w:jc w:val="both"/>
        <w:rPr>
          <w:b/>
          <w:color w:val="1A1A1A"/>
        </w:rPr>
      </w:pPr>
    </w:p>
    <w:p w14:paraId="1AD00559" w14:textId="77777777" w:rsidR="0061730B" w:rsidRDefault="005A73AF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 xml:space="preserve">2.2. Результатом освоения рабочей программы </w:t>
      </w:r>
      <w:r>
        <w:rPr>
          <w:b/>
        </w:rPr>
        <w:t>производственной</w:t>
      </w:r>
      <w:r>
        <w:rPr>
          <w:b/>
          <w:color w:val="1A1A1A"/>
        </w:rPr>
        <w:t xml:space="preserve"> практики является:</w:t>
      </w:r>
    </w:p>
    <w:p w14:paraId="3969FA5A" w14:textId="77777777" w:rsidR="0061730B" w:rsidRDefault="005A73AF">
      <w:pPr>
        <w:ind w:firstLine="567"/>
        <w:jc w:val="both"/>
        <w:rPr>
          <w:b/>
          <w:color w:val="1A1A1A"/>
        </w:rPr>
      </w:pPr>
      <w:r>
        <w:rPr>
          <w:color w:val="1A1A1A"/>
        </w:rPr>
        <w:t xml:space="preserve">сформированность у обучающихся первоначальных практических профессиональных умений в </w:t>
      </w:r>
      <w:r>
        <w:rPr>
          <w:color w:val="1A1A1A"/>
        </w:rPr>
        <w:t>рамках модулей ОПОП СПО по основным видам деятельности (ВД)</w:t>
      </w:r>
      <w:r>
        <w:t xml:space="preserve"> </w:t>
      </w:r>
      <w:r>
        <w:rPr>
          <w:spacing w:val="-1"/>
        </w:rPr>
        <w:t>Организация и осуществление торговой деятельности</w:t>
      </w:r>
      <w:r>
        <w:rPr>
          <w:color w:val="1A1A1A"/>
        </w:rPr>
        <w:t xml:space="preserve"> необходимых для последующего освоения ими профессиональных (ПК) и общих (ОК) компетенций по избранной специальности:</w:t>
      </w:r>
      <w:r>
        <w:rPr>
          <w:b/>
          <w:color w:val="1A1A1A"/>
        </w:rPr>
        <w:t xml:space="preserve"> </w:t>
      </w:r>
    </w:p>
    <w:p w14:paraId="31B6326D" w14:textId="77777777" w:rsidR="0061730B" w:rsidRDefault="0061730B">
      <w:pPr>
        <w:ind w:firstLine="567"/>
        <w:jc w:val="both"/>
        <w:rPr>
          <w:b/>
          <w:color w:val="1A1A1A"/>
        </w:rPr>
      </w:pPr>
    </w:p>
    <w:p w14:paraId="35B9505F" w14:textId="77777777" w:rsidR="0061730B" w:rsidRDefault="005A73AF">
      <w:pPr>
        <w:rPr>
          <w:b/>
          <w:color w:val="1A1A1A"/>
        </w:rPr>
      </w:pPr>
      <w:r>
        <w:rPr>
          <w:b/>
          <w:color w:val="1A1A1A"/>
        </w:rPr>
        <w:t>Формирование профессиональных компетенций (ПК):</w:t>
      </w:r>
    </w:p>
    <w:tbl>
      <w:tblPr>
        <w:tblW w:w="0" w:type="auto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356"/>
      </w:tblGrid>
      <w:tr w:rsidR="0061730B" w14:paraId="18E99241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1F03" w14:textId="77777777" w:rsidR="0061730B" w:rsidRDefault="005A73AF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>Код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690B" w14:textId="77777777" w:rsidR="0061730B" w:rsidRDefault="005A73AF">
            <w:pPr>
              <w:tabs>
                <w:tab w:val="left" w:pos="418"/>
              </w:tabs>
              <w:jc w:val="both"/>
              <w:rPr>
                <w:b/>
                <w:i/>
                <w:spacing w:val="-1"/>
              </w:rPr>
            </w:pPr>
            <w:r>
              <w:rPr>
                <w:b/>
                <w:i/>
              </w:rPr>
              <w:t>Профессиональные компетенции</w:t>
            </w:r>
          </w:p>
        </w:tc>
      </w:tr>
      <w:tr w:rsidR="0061730B" w14:paraId="0DF8F17F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977C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ПК 1.1.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6203" w14:textId="77777777" w:rsidR="0061730B" w:rsidRDefault="005A73AF">
            <w:pPr>
              <w:jc w:val="both"/>
            </w:pPr>
            <w:r>
              <w:t>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      </w:r>
          </w:p>
        </w:tc>
      </w:tr>
      <w:tr w:rsidR="0061730B" w14:paraId="5FA5DAD6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57E6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ПК 1.2.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E653" w14:textId="77777777" w:rsidR="0061730B" w:rsidRDefault="005A73AF">
            <w:pPr>
              <w:jc w:val="both"/>
            </w:pPr>
            <w:r>
              <w:t xml:space="preserve">Устанавливать </w:t>
            </w:r>
            <w:r>
              <w:t>хозяйственные связи с поставщиками и потребителями товаров и услуг, в том числе с применением коммуникативных возможностей искусственного интеллекта</w:t>
            </w:r>
          </w:p>
        </w:tc>
      </w:tr>
      <w:tr w:rsidR="0061730B" w14:paraId="30D6CB58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3807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ПК 1.3.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6126" w14:textId="77777777" w:rsidR="0061730B" w:rsidRDefault="005A73AF">
            <w:pPr>
              <w:jc w:val="both"/>
            </w:pPr>
            <w:r>
              <w:t>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</w:tr>
      <w:tr w:rsidR="0061730B" w14:paraId="29DA5620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AEF5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ПК 1.4.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BCB7D" w14:textId="77777777" w:rsidR="0061730B" w:rsidRDefault="005A73AF">
            <w:pPr>
              <w:jc w:val="both"/>
            </w:pPr>
            <w:r>
              <w:t>Осуществлять подготовку к заключению внешнеторгового контракта и его документальное сопровождение</w:t>
            </w:r>
          </w:p>
        </w:tc>
      </w:tr>
      <w:tr w:rsidR="0061730B" w14:paraId="7C76B5EA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C9B1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ПК 1.5.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4A64" w14:textId="77777777" w:rsidR="0061730B" w:rsidRDefault="005A73AF">
            <w:pPr>
              <w:jc w:val="both"/>
            </w:pPr>
            <w:r>
              <w:t>Осуществлять контроль исполнения обязательств по внешнеторговому контракту</w:t>
            </w:r>
          </w:p>
        </w:tc>
      </w:tr>
      <w:tr w:rsidR="0061730B" w14:paraId="70E0066E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DF2C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ПК 1.6.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7CEB" w14:textId="77777777" w:rsidR="0061730B" w:rsidRDefault="005A73AF">
            <w:pPr>
              <w:jc w:val="both"/>
            </w:pPr>
            <w:r>
              <w:t>Организовывать выполнение торгово-технологических процессов, в том числе с применением цифровых технологий</w:t>
            </w:r>
          </w:p>
        </w:tc>
      </w:tr>
    </w:tbl>
    <w:p w14:paraId="5D63999A" w14:textId="77777777" w:rsidR="0061730B" w:rsidRDefault="0061730B">
      <w:pPr>
        <w:ind w:firstLine="567"/>
        <w:jc w:val="both"/>
        <w:rPr>
          <w:color w:val="1A1A1A"/>
        </w:rPr>
      </w:pPr>
    </w:p>
    <w:p w14:paraId="51089BA9" w14:textId="77777777" w:rsidR="0061730B" w:rsidRDefault="005A73AF">
      <w:pPr>
        <w:rPr>
          <w:b/>
          <w:color w:val="1A1A1A"/>
        </w:rPr>
      </w:pPr>
      <w:r>
        <w:rPr>
          <w:b/>
          <w:color w:val="1A1A1A"/>
        </w:rPr>
        <w:t>Формирование общих компетенций (ОК):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9256"/>
      </w:tblGrid>
      <w:tr w:rsidR="0061730B" w14:paraId="1027D4D9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7FC1" w14:textId="77777777" w:rsidR="0061730B" w:rsidRDefault="005A73AF">
            <w:pPr>
              <w:jc w:val="both"/>
            </w:pPr>
            <w:r>
              <w:rPr>
                <w:b/>
              </w:rPr>
              <w:t>Код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F564" w14:textId="77777777" w:rsidR="0061730B" w:rsidRDefault="005A73AF">
            <w:pPr>
              <w:jc w:val="both"/>
            </w:pPr>
            <w:r>
              <w:rPr>
                <w:b/>
              </w:rPr>
              <w:t>Общие компетенции</w:t>
            </w:r>
          </w:p>
        </w:tc>
      </w:tr>
      <w:tr w:rsidR="0061730B" w14:paraId="3D415128" w14:textId="77777777">
        <w:trPr>
          <w:trHeight w:val="32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424D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01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6A06" w14:textId="77777777" w:rsidR="0061730B" w:rsidRDefault="005A73AF">
            <w:pPr>
              <w:jc w:val="both"/>
            </w:pPr>
            <w:r>
              <w:t xml:space="preserve">Выбирать способы решения задач профессиональной деятельности </w:t>
            </w:r>
            <w:r>
              <w:t>применительно к различным контекстам</w:t>
            </w:r>
          </w:p>
        </w:tc>
      </w:tr>
      <w:tr w:rsidR="0061730B" w14:paraId="32A4208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3171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02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195" w14:textId="77777777" w:rsidR="0061730B" w:rsidRDefault="005A73AF">
            <w:pPr>
              <w:jc w:val="both"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1730B" w14:paraId="4A7BD6BB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7898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03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41F9" w14:textId="77777777" w:rsidR="0061730B" w:rsidRDefault="005A73AF">
            <w:pPr>
              <w:jc w:val="both"/>
            </w:pPr>
            <w:r>
              <w:t xml:space="preserve">Планировать и реализовывать </w:t>
            </w:r>
            <w:r>
              <w:t>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61730B" w14:paraId="795809D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A5A5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04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5906" w14:textId="77777777" w:rsidR="0061730B" w:rsidRDefault="005A73AF">
            <w:pPr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1730B" w14:paraId="2908BE5C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E5C2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05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1D2B" w14:textId="77777777" w:rsidR="0061730B" w:rsidRDefault="005A73AF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1730B" w14:paraId="61A72616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AB1" w14:textId="77777777" w:rsidR="0061730B" w:rsidRDefault="005A73AF">
            <w:pPr>
              <w:jc w:val="both"/>
              <w:rPr>
                <w:rStyle w:val="19"/>
                <w:b/>
                <w:i w:val="0"/>
              </w:rPr>
            </w:pPr>
            <w:r>
              <w:rPr>
                <w:rStyle w:val="19"/>
                <w:b/>
                <w:i w:val="0"/>
              </w:rPr>
              <w:t>ОК 06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75C7" w14:textId="77777777" w:rsidR="0061730B" w:rsidRDefault="005A73AF">
            <w:pPr>
              <w:jc w:val="both"/>
            </w:pPr>
            <w: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1730B" w14:paraId="6EB43A34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0F2E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07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34D9" w14:textId="77777777" w:rsidR="0061730B" w:rsidRDefault="005A73AF">
            <w:pPr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1730B" w14:paraId="62E061EA" w14:textId="77777777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C0C6" w14:textId="77777777" w:rsidR="0061730B" w:rsidRDefault="005A73AF">
            <w:pPr>
              <w:jc w:val="both"/>
              <w:rPr>
                <w:b/>
              </w:rPr>
            </w:pPr>
            <w:r>
              <w:rPr>
                <w:b/>
              </w:rPr>
              <w:t>ОК 09</w:t>
            </w:r>
          </w:p>
        </w:tc>
        <w:tc>
          <w:tcPr>
            <w:tcW w:w="9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245A" w14:textId="77777777" w:rsidR="0061730B" w:rsidRDefault="005A73AF">
            <w:pPr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5194A50" w14:textId="77777777" w:rsidR="0061730B" w:rsidRDefault="0061730B">
      <w:pPr>
        <w:ind w:firstLine="567"/>
        <w:jc w:val="both"/>
      </w:pPr>
    </w:p>
    <w:p w14:paraId="4644C604" w14:textId="77777777" w:rsidR="0061730B" w:rsidRDefault="0061730B">
      <w:pPr>
        <w:jc w:val="center"/>
        <w:rPr>
          <w:b/>
          <w:sz w:val="28"/>
        </w:rPr>
      </w:pPr>
    </w:p>
    <w:p w14:paraId="517F3367" w14:textId="77777777" w:rsidR="00C2686D" w:rsidRDefault="00C2686D">
      <w:pPr>
        <w:jc w:val="center"/>
        <w:rPr>
          <w:b/>
          <w:sz w:val="28"/>
        </w:rPr>
      </w:pPr>
    </w:p>
    <w:p w14:paraId="18BF30E7" w14:textId="77777777" w:rsidR="00C2686D" w:rsidRDefault="00C2686D">
      <w:pPr>
        <w:jc w:val="center"/>
        <w:rPr>
          <w:b/>
          <w:sz w:val="28"/>
        </w:rPr>
      </w:pPr>
    </w:p>
    <w:p w14:paraId="576D50F5" w14:textId="77777777" w:rsidR="0061730B" w:rsidRDefault="0061730B">
      <w:pPr>
        <w:jc w:val="center"/>
        <w:rPr>
          <w:b/>
          <w:sz w:val="28"/>
        </w:rPr>
      </w:pPr>
    </w:p>
    <w:p w14:paraId="17C7A81D" w14:textId="77777777" w:rsidR="0061730B" w:rsidRDefault="005A73AF">
      <w:pPr>
        <w:jc w:val="center"/>
        <w:rPr>
          <w:b/>
          <w:sz w:val="26"/>
        </w:rPr>
      </w:pPr>
      <w:r>
        <w:rPr>
          <w:b/>
          <w:sz w:val="26"/>
        </w:rPr>
        <w:lastRenderedPageBreak/>
        <w:t xml:space="preserve">3. ТЕМАТИЧЕСКИЙ ПЛАН И </w:t>
      </w:r>
      <w:r>
        <w:rPr>
          <w:b/>
          <w:sz w:val="26"/>
        </w:rPr>
        <w:t>СОДЕРЖАНИЕ</w:t>
      </w:r>
    </w:p>
    <w:p w14:paraId="61892398" w14:textId="77777777" w:rsidR="0061730B" w:rsidRDefault="005A73AF">
      <w:pPr>
        <w:jc w:val="center"/>
        <w:rPr>
          <w:sz w:val="26"/>
        </w:rPr>
      </w:pPr>
      <w:r>
        <w:rPr>
          <w:b/>
          <w:caps/>
          <w:sz w:val="26"/>
        </w:rPr>
        <w:t xml:space="preserve">ПРОИЗВОДСТВЕННОЙ </w:t>
      </w:r>
      <w:r>
        <w:rPr>
          <w:b/>
          <w:sz w:val="26"/>
        </w:rPr>
        <w:t>ПРАКТИКИ</w:t>
      </w:r>
    </w:p>
    <w:p w14:paraId="65276DDC" w14:textId="77777777" w:rsidR="0061730B" w:rsidRDefault="005A73AF">
      <w:pPr>
        <w:rPr>
          <w:b/>
          <w:sz w:val="26"/>
        </w:rPr>
      </w:pPr>
      <w:r>
        <w:rPr>
          <w:b/>
          <w:sz w:val="26"/>
        </w:rPr>
        <w:t xml:space="preserve">3.1. Количество часов на освоение рабочей программы </w:t>
      </w:r>
      <w:r>
        <w:rPr>
          <w:b/>
          <w:sz w:val="28"/>
        </w:rPr>
        <w:t>производственной</w:t>
      </w:r>
      <w:r>
        <w:rPr>
          <w:b/>
          <w:sz w:val="26"/>
        </w:rPr>
        <w:t xml:space="preserve"> практики</w:t>
      </w:r>
    </w:p>
    <w:p w14:paraId="34AE837D" w14:textId="77777777" w:rsidR="0061730B" w:rsidRDefault="0061730B">
      <w:pPr>
        <w:rPr>
          <w:b/>
          <w:highlight w:val="yellow"/>
        </w:rPr>
      </w:pPr>
    </w:p>
    <w:tbl>
      <w:tblPr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780"/>
        <w:gridCol w:w="1620"/>
        <w:gridCol w:w="2130"/>
      </w:tblGrid>
      <w:tr w:rsidR="0061730B" w14:paraId="43A2D2C7" w14:textId="77777777">
        <w:trPr>
          <w:trHeight w:val="28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721D6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14:paraId="14D9D6E7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профес-</w:t>
            </w:r>
          </w:p>
          <w:p w14:paraId="04160C53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сиональных 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38CAA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83EA9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14:paraId="0BA89843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60506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Производственная практика,</w:t>
            </w:r>
          </w:p>
          <w:p w14:paraId="5C5BAA58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часов</w:t>
            </w:r>
            <w:r>
              <w:rPr>
                <w:b/>
              </w:rPr>
              <w:t xml:space="preserve"> </w:t>
            </w:r>
          </w:p>
        </w:tc>
      </w:tr>
      <w:tr w:rsidR="0061730B" w14:paraId="6B96F5F0" w14:textId="77777777">
        <w:trPr>
          <w:trHeight w:val="504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7CE9D8" w14:textId="77777777" w:rsidR="0061730B" w:rsidRDefault="005A73AF">
            <w:r>
              <w:t>ПК 1.1, ПК 1.2, ПК 1.3, ПК 1.4, ПК 1.5, ПК 1.6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23DD3C" w14:textId="77777777" w:rsidR="0061730B" w:rsidRDefault="005A73AF">
            <w:pPr>
              <w:rPr>
                <w:i/>
              </w:rPr>
            </w:pPr>
            <w:r>
              <w:rPr>
                <w:b/>
                <w:sz w:val="22"/>
              </w:rPr>
              <w:t xml:space="preserve">Раздел </w:t>
            </w:r>
            <w:r>
              <w:rPr>
                <w:b/>
                <w:caps/>
                <w:sz w:val="22"/>
              </w:rPr>
              <w:t xml:space="preserve">1 </w:t>
            </w:r>
            <w:r>
              <w:rPr>
                <w:sz w:val="22"/>
              </w:rPr>
              <w:t>Организация торгово-сбытовой деятельности на внутреннем и внешнем рынках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EB1180" w14:textId="77777777" w:rsidR="0061730B" w:rsidRDefault="005A73AF">
            <w:pPr>
              <w:jc w:val="center"/>
            </w:pPr>
            <w:r>
              <w:t>66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0B3904" w14:textId="77777777" w:rsidR="0061730B" w:rsidRDefault="005A73AF">
            <w:pPr>
              <w:jc w:val="center"/>
            </w:pPr>
            <w:r>
              <w:t>36</w:t>
            </w:r>
          </w:p>
        </w:tc>
      </w:tr>
      <w:tr w:rsidR="0061730B" w14:paraId="620C1575" w14:textId="77777777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5EDD4" w14:textId="77777777" w:rsidR="0061730B" w:rsidRDefault="0061730B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19862" w14:textId="77777777" w:rsidR="0061730B" w:rsidRDefault="005A73AF">
            <w:r>
              <w:rPr>
                <w:b/>
                <w:sz w:val="22"/>
              </w:rPr>
              <w:t xml:space="preserve">Раздел 2. </w:t>
            </w:r>
            <w:r>
              <w:rPr>
                <w:sz w:val="22"/>
              </w:rPr>
              <w:t>Организация и осуществление продаж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FD48D" w14:textId="77777777" w:rsidR="0061730B" w:rsidRDefault="005A73AF">
            <w:pPr>
              <w:jc w:val="center"/>
            </w:pPr>
            <w:r>
              <w:t>108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9DCE4" w14:textId="77777777" w:rsidR="0061730B" w:rsidRDefault="005A73AF">
            <w:pPr>
              <w:jc w:val="center"/>
            </w:pPr>
            <w:r>
              <w:t>24</w:t>
            </w:r>
          </w:p>
        </w:tc>
      </w:tr>
      <w:tr w:rsidR="0061730B" w14:paraId="4FC5591D" w14:textId="77777777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00273" w14:textId="77777777" w:rsidR="0061730B" w:rsidRDefault="0061730B"/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8A9A32" w14:textId="77777777" w:rsidR="0061730B" w:rsidRDefault="005A73AF">
            <w:r>
              <w:rPr>
                <w:b/>
                <w:sz w:val="22"/>
              </w:rPr>
              <w:t xml:space="preserve">Раздел 3. </w:t>
            </w:r>
            <w:r>
              <w:rPr>
                <w:sz w:val="22"/>
              </w:rPr>
              <w:t xml:space="preserve">Организация и осуществление закупок для </w:t>
            </w:r>
            <w:r>
              <w:rPr>
                <w:sz w:val="22"/>
              </w:rPr>
              <w:t>государственных, муниципальных и корпоративных нужд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4A2E48" w14:textId="77777777" w:rsidR="0061730B" w:rsidRDefault="005A73AF">
            <w:pPr>
              <w:jc w:val="center"/>
            </w:pPr>
            <w:r>
              <w:t>46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E49E3" w14:textId="77777777" w:rsidR="0061730B" w:rsidRDefault="005A73AF">
            <w:pPr>
              <w:jc w:val="center"/>
            </w:pPr>
            <w:r>
              <w:t>12</w:t>
            </w:r>
          </w:p>
        </w:tc>
      </w:tr>
      <w:tr w:rsidR="0061730B" w14:paraId="02B6A0F2" w14:textId="7777777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F88A98" w14:textId="77777777" w:rsidR="0061730B" w:rsidRDefault="005A73AF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E9D9FD" w14:textId="77777777" w:rsidR="0061730B" w:rsidRDefault="0061730B">
            <w:pPr>
              <w:rPr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C808C" w14:textId="77777777" w:rsidR="0061730B" w:rsidRDefault="0061730B"/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BC5933" w14:textId="77777777" w:rsidR="0061730B" w:rsidRDefault="005A73AF">
            <w:pPr>
              <w:jc w:val="center"/>
            </w:pPr>
            <w:r>
              <w:t>72</w:t>
            </w:r>
          </w:p>
        </w:tc>
      </w:tr>
    </w:tbl>
    <w:p w14:paraId="334905DC" w14:textId="77777777" w:rsidR="0061730B" w:rsidRDefault="0061730B">
      <w:pPr>
        <w:sectPr w:rsidR="0061730B">
          <w:footerReference w:type="default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13728745" w14:textId="77777777" w:rsidR="0061730B" w:rsidRDefault="005A7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>
        <w:rPr>
          <w:b/>
          <w:color w:val="1A1A1A"/>
        </w:rPr>
        <w:lastRenderedPageBreak/>
        <w:t xml:space="preserve">3.2 Тематический план и содержание производственной </w:t>
      </w:r>
      <w:r>
        <w:rPr>
          <w:b/>
        </w:rPr>
        <w:t xml:space="preserve">практики по профессиональному модулю </w:t>
      </w:r>
      <w:r>
        <w:rPr>
          <w:b/>
          <w:caps/>
        </w:rPr>
        <w:t xml:space="preserve">ПМ 01 </w:t>
      </w:r>
      <w:r>
        <w:rPr>
          <w:b/>
        </w:rPr>
        <w:t xml:space="preserve">Организация и осуществление торговой </w:t>
      </w:r>
      <w:r>
        <w:rPr>
          <w:b/>
        </w:rPr>
        <w:t>деятельности.</w:t>
      </w:r>
    </w:p>
    <w:tbl>
      <w:tblPr>
        <w:tblW w:w="15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5"/>
        <w:gridCol w:w="147"/>
        <w:gridCol w:w="7717"/>
        <w:gridCol w:w="1552"/>
        <w:gridCol w:w="3241"/>
      </w:tblGrid>
      <w:tr w:rsidR="0061730B" w14:paraId="097520E2" w14:textId="77777777" w:rsidTr="00C2686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0AFB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</w:rPr>
              <w:t>Наименование разделов МДК/практики</w:t>
            </w:r>
          </w:p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F967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 производственной практики (виды работ)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C36E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Объем часов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712BA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Коды компетенций</w:t>
            </w:r>
          </w:p>
          <w:p w14:paraId="59D63326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формируемых программой</w:t>
            </w:r>
          </w:p>
        </w:tc>
      </w:tr>
      <w:tr w:rsidR="0061730B" w14:paraId="7DEBA262" w14:textId="77777777" w:rsidTr="00C2686D">
        <w:tc>
          <w:tcPr>
            <w:tcW w:w="122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B3D0A" w14:textId="77777777" w:rsidR="0061730B" w:rsidRDefault="005A7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МДК.01.01 Организация торгово-сбытовой деятельности на внутреннем и внешнем рынках</w:t>
            </w:r>
          </w:p>
          <w:p w14:paraId="2BE198A7" w14:textId="77777777" w:rsidR="0061730B" w:rsidRDefault="005A7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</w:rPr>
              <w:t xml:space="preserve">Раздел 1. </w:t>
            </w:r>
            <w:r>
              <w:rPr>
                <w:b/>
                <w:sz w:val="22"/>
              </w:rPr>
              <w:t>Организация торгово-сбытовой деятельности на внутреннем и внешнем рынках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A076D" w14:textId="72125B8C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1.1, ПК 1.2, ПК 1.3, ПК 1.4, ПК 1.5, ПК 1.6, ОК 01</w:t>
            </w:r>
            <w:r>
              <w:rPr>
                <w:b/>
                <w:color w:val="1A1A1A"/>
              </w:rPr>
              <w:t xml:space="preserve"> </w:t>
            </w:r>
            <w:r w:rsidR="00C2686D">
              <w:rPr>
                <w:b/>
                <w:color w:val="1A1A1A"/>
              </w:rPr>
              <w:t>-</w:t>
            </w:r>
            <w:r>
              <w:rPr>
                <w:b/>
                <w:color w:val="1A1A1A"/>
              </w:rPr>
              <w:t xml:space="preserve"> 07, ОК 09</w:t>
            </w:r>
          </w:p>
        </w:tc>
      </w:tr>
      <w:tr w:rsidR="0061730B" w14:paraId="3E8D7742" w14:textId="77777777" w:rsidTr="00C2686D"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75DF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 1</w:t>
            </w:r>
          </w:p>
          <w:p w14:paraId="3FD3D7FC" w14:textId="77777777" w:rsidR="0061730B" w:rsidRDefault="005A7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</w:rPr>
              <w:t>Организация и осуществление торговой деятельности.</w:t>
            </w:r>
          </w:p>
          <w:p w14:paraId="3D11AE92" w14:textId="77777777" w:rsidR="0061730B" w:rsidRDefault="0061730B">
            <w:pPr>
              <w:rPr>
                <w:b/>
                <w:color w:val="1A1A1A"/>
              </w:rPr>
            </w:pPr>
          </w:p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2F093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439ED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22F9" w14:textId="77777777" w:rsidR="0061730B" w:rsidRDefault="0061730B">
            <w:pPr>
              <w:rPr>
                <w:b/>
                <w:color w:val="1A1A1A"/>
              </w:rPr>
            </w:pPr>
          </w:p>
        </w:tc>
      </w:tr>
      <w:tr w:rsidR="0061730B" w14:paraId="35ADC5B8" w14:textId="77777777" w:rsidTr="00C2686D">
        <w:trPr>
          <w:trHeight w:val="7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C8" w14:textId="77777777" w:rsidR="0061730B" w:rsidRDefault="0061730B"/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8F92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1ADCD" w14:textId="77777777" w:rsidR="0061730B" w:rsidRDefault="0061730B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58289" w14:textId="77777777" w:rsidR="0061730B" w:rsidRDefault="0061730B">
            <w:pPr>
              <w:rPr>
                <w:b/>
                <w:color w:val="1A1A1A"/>
              </w:rPr>
            </w:pPr>
          </w:p>
        </w:tc>
      </w:tr>
      <w:tr w:rsidR="0061730B" w14:paraId="1C361432" w14:textId="77777777" w:rsidTr="00C2686D"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8BC" w14:textId="77777777" w:rsidR="0061730B" w:rsidRDefault="0061730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13CC8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</w:t>
            </w:r>
          </w:p>
        </w:tc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5A17E" w14:textId="77777777" w:rsidR="0061730B" w:rsidRDefault="005A73AF">
            <w:pPr>
              <w:numPr>
                <w:ilvl w:val="0"/>
                <w:numId w:val="8"/>
              </w:numPr>
              <w:ind w:left="0" w:hanging="426"/>
              <w:jc w:val="both"/>
            </w:pPr>
            <w:r>
              <w:t>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3AA3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34D37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 xml:space="preserve">ПК 1.1, ПК 1.2, ПК 1.3, ПК 1.4, ПК 1.5, ПК 1.6, ОК 01, ОК </w:t>
            </w:r>
            <w:r>
              <w:rPr>
                <w:b/>
                <w:color w:val="1A1A1A"/>
              </w:rPr>
              <w:t>02, ОК 03, ОК 04, ОК 05, ОК 06, ОК 07, ОК 09</w:t>
            </w:r>
          </w:p>
        </w:tc>
      </w:tr>
      <w:tr w:rsidR="0061730B" w14:paraId="00CB7D99" w14:textId="77777777" w:rsidTr="00C2686D"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17424" w14:textId="77777777" w:rsidR="0061730B" w:rsidRDefault="0061730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168D5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2</w:t>
            </w:r>
          </w:p>
        </w:tc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FB8D3" w14:textId="77777777" w:rsidR="0061730B" w:rsidRDefault="005A73AF">
            <w:pPr>
              <w:tabs>
                <w:tab w:val="left" w:pos="6885"/>
              </w:tabs>
            </w:pPr>
            <w:r>
              <w:t xml:space="preserve"> </w:t>
            </w:r>
            <w:r>
              <w:t>Осуществление проверки необходимой документации для заключения внешнеторгового контракта.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63D3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C6215" w14:textId="77777777" w:rsidR="0061730B" w:rsidRDefault="0061730B"/>
        </w:tc>
      </w:tr>
      <w:tr w:rsidR="0061730B" w14:paraId="30B62DB0" w14:textId="77777777" w:rsidTr="00C2686D">
        <w:trPr>
          <w:trHeight w:val="619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E1261" w14:textId="77777777" w:rsidR="0061730B" w:rsidRDefault="0061730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C4C4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3</w:t>
            </w:r>
          </w:p>
        </w:tc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7B04" w14:textId="77777777" w:rsidR="0061730B" w:rsidRDefault="005A73AF">
            <w:pPr>
              <w:rPr>
                <w:b/>
                <w:sz w:val="22"/>
              </w:rPr>
            </w:pPr>
            <w:r>
              <w:t>Подготовка процедуры подписания внешнеторгового контракта с контрагентом.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2883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10</w:t>
            </w:r>
          </w:p>
        </w:tc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AFE2F" w14:textId="77777777" w:rsidR="0061730B" w:rsidRDefault="0061730B"/>
        </w:tc>
      </w:tr>
      <w:tr w:rsidR="0061730B" w14:paraId="7E0D1ECF" w14:textId="77777777" w:rsidTr="00C2686D">
        <w:tc>
          <w:tcPr>
            <w:tcW w:w="10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37FE5" w14:textId="77777777" w:rsidR="0061730B" w:rsidRDefault="005A7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</w:rPr>
              <w:t>Организация и осуществление продаж</w:t>
            </w:r>
          </w:p>
          <w:p w14:paraId="6C2879AC" w14:textId="79C3CE34" w:rsidR="0061730B" w:rsidRPr="00C2686D" w:rsidRDefault="005A73AF" w:rsidP="00C26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3 Организация и осуществление закупок для государственных , муниципальных и корпоративных нужд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9E63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9332D" w14:textId="019E57E1" w:rsidR="0061730B" w:rsidRDefault="005A73AF">
            <w:r>
              <w:rPr>
                <w:b/>
                <w:color w:val="1A1A1A"/>
              </w:rPr>
              <w:t>ПК 1.1, ПК 1.2, ПК 1.3, ПК 1.4, ПК 1.5, ПК 1.6, ОК 01</w:t>
            </w:r>
            <w:r w:rsidR="00C2686D">
              <w:rPr>
                <w:b/>
                <w:color w:val="1A1A1A"/>
              </w:rPr>
              <w:t>-</w:t>
            </w:r>
            <w:r>
              <w:rPr>
                <w:b/>
                <w:color w:val="1A1A1A"/>
              </w:rPr>
              <w:t>ОК 07, ОК 09</w:t>
            </w:r>
          </w:p>
        </w:tc>
      </w:tr>
      <w:tr w:rsidR="00C2686D" w14:paraId="379E0A67" w14:textId="77777777" w:rsidTr="009E459D"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2CA2E6" w14:textId="77777777" w:rsidR="00C2686D" w:rsidRPr="00C2686D" w:rsidRDefault="00C2686D" w:rsidP="00C2686D">
            <w:pPr>
              <w:rPr>
                <w:i/>
                <w:sz w:val="22"/>
              </w:rPr>
            </w:pPr>
            <w:r>
              <w:rPr>
                <w:b/>
                <w:sz w:val="22"/>
              </w:rPr>
              <w:t>Тема 2.3.</w:t>
            </w:r>
            <w:r>
              <w:rPr>
                <w:i/>
                <w:sz w:val="22"/>
              </w:rPr>
              <w:t xml:space="preserve"> </w:t>
            </w:r>
          </w:p>
          <w:p w14:paraId="2A723DF1" w14:textId="77777777" w:rsidR="00C2686D" w:rsidRDefault="00C268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Организация и управление торгово-технологическими процессами в электронной торговле</w:t>
            </w:r>
          </w:p>
          <w:p w14:paraId="7BBF0377" w14:textId="77777777" w:rsidR="00C2686D" w:rsidRDefault="00C2686D">
            <w:pPr>
              <w:rPr>
                <w:sz w:val="22"/>
              </w:rPr>
            </w:pPr>
            <w:r>
              <w:rPr>
                <w:b/>
                <w:sz w:val="22"/>
              </w:rPr>
              <w:t>Тема 3.3.</w:t>
            </w:r>
            <w:r>
              <w:rPr>
                <w:sz w:val="22"/>
              </w:rPr>
              <w:t xml:space="preserve"> </w:t>
            </w:r>
          </w:p>
          <w:p w14:paraId="0B986830" w14:textId="69F4DFEB" w:rsidR="00C2686D" w:rsidRPr="00C2686D" w:rsidRDefault="00C2686D" w:rsidP="009E459D">
            <w:pPr>
              <w:rPr>
                <w:i/>
                <w:sz w:val="22"/>
              </w:rPr>
            </w:pPr>
            <w:r>
              <w:rPr>
                <w:b/>
                <w:sz w:val="22"/>
              </w:rPr>
              <w:t>Процедуры осуществления закупок</w:t>
            </w:r>
          </w:p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A664" w14:textId="77777777" w:rsidR="00C2686D" w:rsidRDefault="00C2686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Содержание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49EF" w14:textId="77777777" w:rsidR="00C2686D" w:rsidRDefault="00C2686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42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61630" w14:textId="77777777" w:rsidR="00C2686D" w:rsidRDefault="00C2686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ПК 1.1, ПК 1.2, ПК 1.3, ПК 1.4, ПК 1.5, ПК 1.6, ОК 01, ОК 02, ОК 03, ОК 04, ОК 05, ОК 06, ОК 07, ОК 09</w:t>
            </w:r>
          </w:p>
        </w:tc>
      </w:tr>
      <w:tr w:rsidR="00C2686D" w14:paraId="7CBD7B33" w14:textId="77777777" w:rsidTr="009E459D"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01D886" w14:textId="2A146327" w:rsidR="00C2686D" w:rsidRDefault="00C2686D" w:rsidP="009E459D"/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C74FA" w14:textId="77777777" w:rsidR="00C2686D" w:rsidRDefault="00C2686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Тематика видов работ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9508" w14:textId="77777777" w:rsidR="00C2686D" w:rsidRDefault="00C2686D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32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1145" w14:textId="77777777" w:rsidR="00C2686D" w:rsidRDefault="00C2686D"/>
        </w:tc>
      </w:tr>
      <w:tr w:rsidR="00C2686D" w14:paraId="2D1DA86F" w14:textId="77777777" w:rsidTr="009E459D"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938410" w14:textId="464DEEBF" w:rsidR="00C2686D" w:rsidRDefault="00C2686D"/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E4CAE" w14:textId="77777777" w:rsidR="00C2686D" w:rsidRDefault="00C2686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5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7425" w14:textId="77777777" w:rsidR="00C2686D" w:rsidRDefault="00C2686D">
            <w:r>
              <w:t xml:space="preserve">Изучение инструкций по охране труда.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8D79" w14:textId="77777777" w:rsidR="00C2686D" w:rsidRDefault="00C2686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12</w:t>
            </w:r>
          </w:p>
        </w:tc>
        <w:tc>
          <w:tcPr>
            <w:tcW w:w="32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5997" w14:textId="77777777" w:rsidR="00C2686D" w:rsidRDefault="00C2686D"/>
        </w:tc>
      </w:tr>
      <w:tr w:rsidR="00C2686D" w14:paraId="573DE58C" w14:textId="77777777" w:rsidTr="00517B7D"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404AEC" w14:textId="77777777" w:rsidR="00C2686D" w:rsidRDefault="00C2686D">
            <w:pPr>
              <w:rPr>
                <w:b/>
                <w:sz w:val="2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72FD4" w14:textId="77777777" w:rsidR="00C2686D" w:rsidRDefault="00C2686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D9FB2" w14:textId="3513F8EE" w:rsidR="00C2686D" w:rsidRDefault="00C2686D">
            <w:r>
              <w:t>Приемка товаров по количеству и качеству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4314C" w14:textId="77777777" w:rsidR="00C2686D" w:rsidRDefault="00C2686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12</w:t>
            </w:r>
          </w:p>
        </w:tc>
        <w:tc>
          <w:tcPr>
            <w:tcW w:w="32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4354E" w14:textId="77777777" w:rsidR="00C2686D" w:rsidRDefault="00C2686D">
            <w:pPr>
              <w:rPr>
                <w:b/>
                <w:color w:val="1A1A1A"/>
              </w:rPr>
            </w:pPr>
          </w:p>
        </w:tc>
      </w:tr>
      <w:tr w:rsidR="00C2686D" w14:paraId="4D1CD678" w14:textId="77777777" w:rsidTr="00517B7D">
        <w:trPr>
          <w:trHeight w:val="200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E5B9" w14:textId="77777777" w:rsidR="00C2686D" w:rsidRDefault="00C2686D">
            <w:pPr>
              <w:rPr>
                <w:b/>
                <w:sz w:val="2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A2ED" w14:textId="6C5C70EC" w:rsidR="00C2686D" w:rsidRDefault="00C2686D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E82A0" w14:textId="77777777" w:rsidR="00C2686D" w:rsidRDefault="00C2686D">
            <w:pPr>
              <w:rPr>
                <w:sz w:val="22"/>
              </w:rPr>
            </w:pPr>
            <w:r>
              <w:rPr>
                <w:sz w:val="22"/>
              </w:rPr>
              <w:t>Составление и оформление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5F637" w14:textId="77777777" w:rsidR="00C2686D" w:rsidRDefault="00C2686D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12</w:t>
            </w:r>
          </w:p>
        </w:tc>
        <w:tc>
          <w:tcPr>
            <w:tcW w:w="3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35767" w14:textId="77777777" w:rsidR="00C2686D" w:rsidRDefault="00C2686D">
            <w:pPr>
              <w:rPr>
                <w:b/>
                <w:color w:val="1A1A1A"/>
              </w:rPr>
            </w:pPr>
          </w:p>
        </w:tc>
      </w:tr>
      <w:tr w:rsidR="0061730B" w14:paraId="5617A752" w14:textId="77777777" w:rsidTr="00C2686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A171" w14:textId="77777777" w:rsidR="0061730B" w:rsidRDefault="0061730B"/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A62D1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D9B95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66AAF" w14:textId="77777777" w:rsidR="0061730B" w:rsidRDefault="0061730B">
            <w:pPr>
              <w:rPr>
                <w:b/>
                <w:color w:val="1A1A1A"/>
              </w:rPr>
            </w:pPr>
          </w:p>
        </w:tc>
      </w:tr>
      <w:tr w:rsidR="0061730B" w14:paraId="726F96C6" w14:textId="77777777" w:rsidTr="00C2686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D645" w14:textId="77777777" w:rsidR="0061730B" w:rsidRDefault="0061730B"/>
        </w:tc>
        <w:tc>
          <w:tcPr>
            <w:tcW w:w="8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AFAF8" w14:textId="77777777" w:rsidR="0061730B" w:rsidRDefault="005A73AF">
            <w:pPr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AD722" w14:textId="77777777" w:rsidR="0061730B" w:rsidRDefault="005A73AF">
            <w:pPr>
              <w:jc w:val="center"/>
              <w:rPr>
                <w:b/>
                <w:color w:val="1A1A1A"/>
              </w:rPr>
            </w:pPr>
            <w:r>
              <w:rPr>
                <w:b/>
                <w:color w:val="1A1A1A"/>
              </w:rPr>
              <w:t>72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C016D" w14:textId="77777777" w:rsidR="0061730B" w:rsidRDefault="0061730B">
            <w:pPr>
              <w:rPr>
                <w:b/>
                <w:color w:val="1A1A1A"/>
              </w:rPr>
            </w:pPr>
          </w:p>
        </w:tc>
      </w:tr>
    </w:tbl>
    <w:p w14:paraId="7F85B5C4" w14:textId="77777777" w:rsidR="0061730B" w:rsidRDefault="0061730B"/>
    <w:p w14:paraId="479B1F35" w14:textId="77777777" w:rsidR="0061730B" w:rsidRDefault="0061730B">
      <w:pPr>
        <w:sectPr w:rsidR="0061730B">
          <w:headerReference w:type="default" r:id="rId8"/>
          <w:footerReference w:type="default" r:id="rId9"/>
          <w:pgSz w:w="16848" w:h="11908" w:orient="landscape"/>
          <w:pgMar w:top="1077" w:right="1134" w:bottom="851" w:left="1134" w:header="709" w:footer="709" w:gutter="0"/>
          <w:cols w:space="720"/>
        </w:sectPr>
      </w:pPr>
    </w:p>
    <w:p w14:paraId="25090999" w14:textId="77777777" w:rsidR="0061730B" w:rsidRDefault="005A73AF">
      <w:pPr>
        <w:jc w:val="both"/>
        <w:rPr>
          <w:b/>
        </w:rPr>
      </w:pPr>
      <w:r>
        <w:rPr>
          <w:b/>
        </w:rPr>
        <w:lastRenderedPageBreak/>
        <w:t xml:space="preserve">4. </w:t>
      </w:r>
      <w:r>
        <w:rPr>
          <w:b/>
        </w:rPr>
        <w:t>УСЛОВИЯ РЕАЛИЗАЦИИ ПРОГРАММЫ ПРОИЗВОДСТВЕННОЙ ПРАКТИКИ</w:t>
      </w:r>
    </w:p>
    <w:p w14:paraId="66C20826" w14:textId="77777777" w:rsidR="0061730B" w:rsidRDefault="0061730B">
      <w:pPr>
        <w:jc w:val="both"/>
        <w:rPr>
          <w:b/>
        </w:rPr>
      </w:pPr>
    </w:p>
    <w:p w14:paraId="3CBF8447" w14:textId="77777777" w:rsidR="0061730B" w:rsidRDefault="005A73AF">
      <w:pPr>
        <w:jc w:val="both"/>
      </w:pPr>
      <w:r>
        <w:rPr>
          <w:b/>
        </w:rPr>
        <w:t>4.1. Материально-техническое обеспечение программы производственной практики</w:t>
      </w:r>
      <w:r>
        <w:t xml:space="preserve"> </w:t>
      </w:r>
    </w:p>
    <w:p w14:paraId="0EC3520A" w14:textId="77777777" w:rsidR="0061730B" w:rsidRDefault="005A73AF">
      <w:pPr>
        <w:spacing w:line="252" w:lineRule="auto"/>
        <w:ind w:firstLine="709"/>
        <w:jc w:val="both"/>
      </w:pPr>
      <w:r>
        <w:t xml:space="preserve">Производственная практика реализуется в организациях торгового профиля, </w:t>
      </w:r>
      <w:r>
        <w:t xml:space="preserve">обеспечивающих получение обучающимися практического опыта в профессиональной области 08 Финансы и экономика; 33 Сервис, оказание услуг населению. </w:t>
      </w:r>
    </w:p>
    <w:p w14:paraId="762EF430" w14:textId="77777777" w:rsidR="0061730B" w:rsidRDefault="005A73AF">
      <w:pPr>
        <w:ind w:firstLine="709"/>
        <w:jc w:val="both"/>
      </w:pPr>
      <w: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025ADC3D" w14:textId="77777777" w:rsidR="0061730B" w:rsidRDefault="005A73AF">
      <w:pPr>
        <w:ind w:firstLine="709"/>
        <w:jc w:val="both"/>
      </w:pPr>
      <w:r>
        <w:t>Допускается замена оборудования его виртуальными аналогами.</w:t>
      </w:r>
    </w:p>
    <w:p w14:paraId="41AA0A6D" w14:textId="77777777" w:rsidR="00C2686D" w:rsidRDefault="00C2686D">
      <w:pPr>
        <w:ind w:firstLine="709"/>
        <w:jc w:val="both"/>
      </w:pPr>
    </w:p>
    <w:p w14:paraId="72BFBAF1" w14:textId="77777777" w:rsidR="0061730B" w:rsidRDefault="005A73AF">
      <w:pPr>
        <w:jc w:val="both"/>
        <w:rPr>
          <w:b/>
        </w:rPr>
      </w:pPr>
      <w:r>
        <w:rPr>
          <w:b/>
        </w:rPr>
        <w:t>4.2. Информационное обеспечение обучения</w:t>
      </w:r>
    </w:p>
    <w:p w14:paraId="4073A4E4" w14:textId="77777777" w:rsidR="0061730B" w:rsidRDefault="005A73AF">
      <w:pPr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2F899A9E" w14:textId="77777777" w:rsidR="0061730B" w:rsidRDefault="0061730B">
      <w:pPr>
        <w:jc w:val="both"/>
        <w:rPr>
          <w:color w:val="FF0000"/>
        </w:rPr>
      </w:pPr>
    </w:p>
    <w:p w14:paraId="4CFD666E" w14:textId="77777777" w:rsidR="0061730B" w:rsidRDefault="005A73AF">
      <w:pPr>
        <w:jc w:val="both"/>
        <w:rPr>
          <w:b/>
        </w:rPr>
      </w:pPr>
      <w:r>
        <w:rPr>
          <w:b/>
        </w:rPr>
        <w:t>4.2.1. Основные печатные и электронные издания</w:t>
      </w:r>
    </w:p>
    <w:p w14:paraId="304F6B4B" w14:textId="77777777" w:rsidR="0061730B" w:rsidRDefault="005A73AF">
      <w:pPr>
        <w:numPr>
          <w:ilvl w:val="0"/>
          <w:numId w:val="10"/>
        </w:numPr>
        <w:spacing w:line="276" w:lineRule="auto"/>
        <w:ind w:left="0" w:firstLine="709"/>
        <w:jc w:val="both"/>
        <w:rPr>
          <w:highlight w:val="white"/>
        </w:rPr>
      </w:pPr>
      <w:r>
        <w:rPr>
          <w:highlight w:val="white"/>
        </w:rPr>
        <w:t>Жулидов, С. И. Организация торговли : учебник / С.И. Жулидов. — 2-е изд., перераб. и доп. — Москва : ФОРУМ : ИНФРА-М, 2022. — 350 с. — (Среднее профессиональное образование). — DOI 10.12737/987233. - ISBN 978-5-8199-0842-6. - Текст : электронный. - URL: https://znanium.ru/catalog/product/1820262– Режим доступа: по подписке.</w:t>
      </w:r>
    </w:p>
    <w:p w14:paraId="71D3F436" w14:textId="77777777" w:rsidR="0061730B" w:rsidRDefault="005A73AF">
      <w:pPr>
        <w:numPr>
          <w:ilvl w:val="0"/>
          <w:numId w:val="10"/>
        </w:numPr>
        <w:spacing w:line="276" w:lineRule="auto"/>
        <w:ind w:left="0" w:firstLine="709"/>
        <w:jc w:val="both"/>
        <w:rPr>
          <w:highlight w:val="white"/>
        </w:rPr>
      </w:pPr>
      <w:r>
        <w:rPr>
          <w:highlight w:val="white"/>
        </w:rPr>
        <w:t>Управление государственной и муниципальной собственностью (имуществом) : учебник и практикум для среднего профессионального образования / С. Г. Еремин, А. И. Галкин, С. Е. Прокофьев ; под редакцией С. Е. Прокофьева. — 3-е изд., перераб. и доп. — Москва : Издательство Юрайт, 2024. — 312 с. — (Профессиональное образование). — ISBN 978-5-534-15091-9. — Текст : электронный // Образовательная платформа Юрайт [сайт]. — URL: </w:t>
      </w:r>
      <w:hyperlink r:id="rId10" w:history="1">
        <w:r>
          <w:rPr>
            <w:rStyle w:val="17"/>
            <w:highlight w:val="white"/>
          </w:rPr>
          <w:t>https://urait.ru/bcode/537557</w:t>
        </w:r>
      </w:hyperlink>
      <w:r>
        <w:rPr>
          <w:highlight w:val="white"/>
        </w:rPr>
        <w:t xml:space="preserve"> </w:t>
      </w:r>
    </w:p>
    <w:p w14:paraId="6B4C9EE5" w14:textId="77777777" w:rsidR="0061730B" w:rsidRDefault="005A73AF">
      <w:pPr>
        <w:numPr>
          <w:ilvl w:val="0"/>
          <w:numId w:val="10"/>
        </w:numPr>
        <w:spacing w:line="276" w:lineRule="auto"/>
        <w:ind w:left="0" w:firstLine="709"/>
        <w:jc w:val="both"/>
        <w:rPr>
          <w:highlight w:val="white"/>
        </w:rPr>
      </w:pPr>
      <w:r>
        <w:rPr>
          <w:highlight w:val="white"/>
        </w:rPr>
        <w:t>Управление государственными и муниципальными закупками : учебник для среднего профессионального образования / Г. М. Кадырова, С. Г. Еремин, А. И. Галкин ; под редакцией С. Е. Прокофьева. — 3-е изд., перераб. и доп. — Москва : Издательство Юрайт, 2024. — 392 с. — (Профессиональное образование). — ISBN 978-5-534-15830-4. — Текст : электронный // Образовательная платформа Юрайт [сайт]. — URL: </w:t>
      </w:r>
      <w:hyperlink r:id="rId11" w:history="1">
        <w:r>
          <w:rPr>
            <w:rStyle w:val="17"/>
            <w:highlight w:val="white"/>
          </w:rPr>
          <w:t>https://urait.ru/bcode/542347</w:t>
        </w:r>
      </w:hyperlink>
      <w:r>
        <w:rPr>
          <w:highlight w:val="white"/>
        </w:rPr>
        <w:t xml:space="preserve"> </w:t>
      </w:r>
    </w:p>
    <w:p w14:paraId="7578AAF4" w14:textId="77777777" w:rsidR="0061730B" w:rsidRDefault="005A73AF">
      <w:pPr>
        <w:numPr>
          <w:ilvl w:val="0"/>
          <w:numId w:val="10"/>
        </w:numPr>
        <w:spacing w:line="276" w:lineRule="auto"/>
        <w:ind w:left="0" w:firstLine="709"/>
        <w:jc w:val="both"/>
        <w:rPr>
          <w:highlight w:val="white"/>
        </w:rPr>
      </w:pPr>
      <w:r>
        <w:rPr>
          <w:i/>
          <w:highlight w:val="white"/>
        </w:rPr>
        <w:t>Мамедова, Н. А. </w:t>
      </w:r>
      <w:r>
        <w:rPr>
          <w:highlight w:val="white"/>
        </w:rPr>
        <w:t> Управление государственными и муниципальными закупками : учебник и практикум для среднего профессионального образования / Н. А. Мамедова, А. Н. Байкова, О. Н. Морозова. — 4-е изд., перераб. и доп. — Москва : Издательство Юрайт, 2024. — 291 с. — (Профессиональное образование). — ISBN 978-5-534-17859-3. — Текст : электронный // Образовательная платформа Юрайт [сайт]. — URL: </w:t>
      </w:r>
      <w:hyperlink r:id="rId12" w:history="1">
        <w:r>
          <w:rPr>
            <w:rStyle w:val="17"/>
            <w:highlight w:val="white"/>
          </w:rPr>
          <w:t>https://urait.ru/bcode/541978</w:t>
        </w:r>
      </w:hyperlink>
      <w:r>
        <w:rPr>
          <w:highlight w:val="white"/>
        </w:rPr>
        <w:t xml:space="preserve"> </w:t>
      </w:r>
    </w:p>
    <w:p w14:paraId="314344E8" w14:textId="77777777" w:rsidR="0061730B" w:rsidRDefault="005A73AF">
      <w:pPr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highlight w:val="white"/>
        </w:rPr>
      </w:pPr>
      <w:r>
        <w:rPr>
          <w:highlight w:val="white"/>
        </w:rPr>
        <w:t xml:space="preserve">Методы стимулирования продаж в торговле : учебник / С.Б. Алексина, Г.Г. Иванов, В.К. Крышталев, Т.В. Панкина. — Москва : ФОРУМ : ИНФРА-М, 2021. — 304 с. — (Высшее образование). - ISBN 978-5-8199-0526-5. - Текст : электронный. - URL: https://znanium.com/catalog/product/1234910– Режим доступа: по подписке. </w:t>
      </w:r>
    </w:p>
    <w:p w14:paraId="7CB75244" w14:textId="77777777" w:rsidR="0061730B" w:rsidRDefault="005A73AF">
      <w:pPr>
        <w:numPr>
          <w:ilvl w:val="0"/>
          <w:numId w:val="10"/>
        </w:numPr>
        <w:spacing w:line="276" w:lineRule="auto"/>
        <w:ind w:left="0" w:firstLine="709"/>
        <w:contextualSpacing/>
        <w:jc w:val="both"/>
        <w:rPr>
          <w:highlight w:val="white"/>
          <w:u w:val="single"/>
        </w:rPr>
      </w:pPr>
      <w:r>
        <w:rPr>
          <w:highlight w:val="white"/>
        </w:rPr>
        <w:t xml:space="preserve">Саталкина, Н. И. Экономика торговли : учебное пособие / Н. И. Саталкина, Б. И. Герасимов. Г. И. Терехова. — Москва : ФОРУМ, 2021. — 232 с. — (Профессиональное образование). - ISBN 978-5-91134-485-6. - Текст : электронный. - URL: https://znanium.com/catalog/product/1287439– Режим доступа: по подписке. </w:t>
      </w:r>
    </w:p>
    <w:p w14:paraId="1FDC00AD" w14:textId="77777777" w:rsidR="0061730B" w:rsidRDefault="0061730B">
      <w:pPr>
        <w:spacing w:line="276" w:lineRule="auto"/>
        <w:contextualSpacing/>
        <w:jc w:val="both"/>
      </w:pPr>
    </w:p>
    <w:p w14:paraId="5612BDFE" w14:textId="77777777" w:rsidR="0061730B" w:rsidRDefault="005A73AF">
      <w:pPr>
        <w:spacing w:line="276" w:lineRule="auto"/>
        <w:ind w:left="709"/>
        <w:contextualSpacing/>
        <w:jc w:val="both"/>
        <w:rPr>
          <w:b/>
        </w:rPr>
      </w:pPr>
      <w:r>
        <w:rPr>
          <w:b/>
        </w:rPr>
        <w:lastRenderedPageBreak/>
        <w:t xml:space="preserve">4.2.2. Дополнительные источники </w:t>
      </w:r>
    </w:p>
    <w:p w14:paraId="280FAE9D" w14:textId="77777777" w:rsidR="0061730B" w:rsidRDefault="005A73AF">
      <w:pPr>
        <w:numPr>
          <w:ilvl w:val="0"/>
          <w:numId w:val="11"/>
        </w:numPr>
        <w:tabs>
          <w:tab w:val="left" w:pos="142"/>
        </w:tabs>
        <w:spacing w:line="276" w:lineRule="auto"/>
        <w:ind w:left="0" w:firstLine="709"/>
        <w:jc w:val="both"/>
      </w:pPr>
      <w:r>
        <w:rPr>
          <w:highlight w:val="white"/>
        </w:rPr>
        <w:t>Иванов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https://znanium.com/catalog/product/1343176– Режим доступа: по подписке.</w:t>
      </w:r>
    </w:p>
    <w:p w14:paraId="7CAA81BE" w14:textId="77777777" w:rsidR="0061730B" w:rsidRDefault="005A73AF">
      <w:pPr>
        <w:numPr>
          <w:ilvl w:val="0"/>
          <w:numId w:val="11"/>
        </w:numPr>
        <w:spacing w:line="276" w:lineRule="auto"/>
        <w:ind w:left="0" w:firstLine="709"/>
        <w:jc w:val="both"/>
      </w:pPr>
      <w:r>
        <w:rPr>
          <w:highlight w:val="white"/>
        </w:rPr>
        <w:t>Заволокина, Л. И.  Мировая экономика: учебное пособие для среднего профессионального образования / Л. И. Заволокина, Н. А. Диесперова. — Москва: Издательство Юрайт</w:t>
      </w:r>
      <w:r>
        <w:rPr>
          <w:highlight w:val="white"/>
        </w:rPr>
        <w:t xml:space="preserve">, 2022. — 182 с. — (Профессиональное образование). — ISBN 978-5-534-13765-1. — Текст: электронный // Образовательная платформа Юрайт [сайт]. — URL: </w:t>
      </w:r>
      <w:hyperlink r:id="rId13" w:history="1">
        <w:r>
          <w:rPr>
            <w:highlight w:val="white"/>
            <w:u w:val="single"/>
          </w:rPr>
          <w:t>https://urait.ru/bcode/497346</w:t>
        </w:r>
      </w:hyperlink>
    </w:p>
    <w:p w14:paraId="34404585" w14:textId="77777777" w:rsidR="0061730B" w:rsidRDefault="005A73AF">
      <w:pPr>
        <w:numPr>
          <w:ilvl w:val="0"/>
          <w:numId w:val="11"/>
        </w:numPr>
        <w:spacing w:line="276" w:lineRule="auto"/>
        <w:ind w:left="0" w:firstLine="709"/>
        <w:jc w:val="both"/>
      </w:pPr>
      <w:r>
        <w:rPr>
          <w:highlight w:val="white"/>
        </w:rPr>
        <w:t xml:space="preserve">Стерлигова, А. Н. Управление запасами в цепях поставок: учебник / А.Н. Стерлигова. — Москва: ИНФРА-М, 2022. — 430 с. — (Высшее образование: Бакалавриат). - ISBN 978-5-16-011223-7. </w:t>
      </w:r>
      <w:r>
        <w:rPr>
          <w:rFonts w:ascii="Arial" w:hAnsi="Arial"/>
        </w:rPr>
        <w:t>DOI: 10.37791/978-5-4257-0559-4-2023-1-168</w:t>
      </w:r>
      <w:r>
        <w:rPr>
          <w:highlight w:val="white"/>
        </w:rPr>
        <w:t xml:space="preserve"> - Текст: электронный. - URL: https://znanium.com/catalog/product/1832388– Режим доступа: по подписке.</w:t>
      </w:r>
    </w:p>
    <w:p w14:paraId="20B7BD96" w14:textId="77777777" w:rsidR="0061730B" w:rsidRDefault="0061730B">
      <w:pPr>
        <w:rPr>
          <w:sz w:val="28"/>
        </w:rPr>
      </w:pPr>
    </w:p>
    <w:p w14:paraId="43F0D4CC" w14:textId="77777777" w:rsidR="0061730B" w:rsidRDefault="005A73AF" w:rsidP="00C2686D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4.3. Общие требования к организации образовательного процесса</w:t>
      </w:r>
    </w:p>
    <w:p w14:paraId="09205D85" w14:textId="77777777" w:rsidR="0061730B" w:rsidRDefault="005A73AF" w:rsidP="00C2686D">
      <w:pPr>
        <w:ind w:firstLine="567"/>
        <w:jc w:val="both"/>
        <w:rPr>
          <w:color w:val="1A1A1A"/>
        </w:rPr>
      </w:pPr>
      <w:r>
        <w:rPr>
          <w:color w:val="1A1A1A"/>
        </w:rPr>
        <w:t xml:space="preserve">Производственная практика проводится преподавателями профессионального цикла </w:t>
      </w:r>
      <w:r>
        <w:rPr>
          <w:color w:val="1A1A1A"/>
          <w:highlight w:val="white"/>
        </w:rPr>
        <w:t>концентрированно.</w:t>
      </w:r>
    </w:p>
    <w:p w14:paraId="39B06EC4" w14:textId="77777777" w:rsidR="0061730B" w:rsidRDefault="0061730B" w:rsidP="00C2686D">
      <w:pPr>
        <w:ind w:firstLine="567"/>
        <w:jc w:val="both"/>
        <w:rPr>
          <w:color w:val="1A1A1A"/>
        </w:rPr>
      </w:pPr>
    </w:p>
    <w:p w14:paraId="40961890" w14:textId="77777777" w:rsidR="0061730B" w:rsidRDefault="005A73AF" w:rsidP="00C2686D">
      <w:pPr>
        <w:ind w:firstLine="567"/>
        <w:jc w:val="both"/>
        <w:rPr>
          <w:b/>
          <w:color w:val="1A1A1A"/>
        </w:rPr>
      </w:pPr>
      <w:r>
        <w:rPr>
          <w:b/>
          <w:color w:val="1A1A1A"/>
        </w:rPr>
        <w:t>4.4.Кадровое обеспечение образовательного процесса</w:t>
      </w:r>
    </w:p>
    <w:p w14:paraId="59393177" w14:textId="77777777" w:rsidR="0061730B" w:rsidRDefault="005A73AF" w:rsidP="00C2686D">
      <w:pPr>
        <w:ind w:firstLine="567"/>
        <w:jc w:val="both"/>
      </w:pPr>
      <w:r>
        <w:t>4.4.1. 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пункте 1.6 настоящего ФГОС СПО (имеющих стаж работы в данной профессиональной области не менее 3 лет).</w:t>
      </w:r>
    </w:p>
    <w:p w14:paraId="022B8451" w14:textId="77777777" w:rsidR="0061730B" w:rsidRDefault="005A73AF" w:rsidP="00C2686D">
      <w:pPr>
        <w:ind w:firstLine="567"/>
        <w:jc w:val="both"/>
      </w:pPr>
      <w:r>
        <w:t>4.4.2. 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5A7FC1FC" w14:textId="77777777" w:rsidR="0061730B" w:rsidRDefault="005A73AF" w:rsidP="00C2686D">
      <w:pPr>
        <w:ind w:firstLine="567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1.6 настоящего ФГОС СПО, не реже 1 раза в 3 года с учетом расширения спектра профессиональных компетенций.</w:t>
      </w:r>
    </w:p>
    <w:p w14:paraId="7241C0FB" w14:textId="77777777" w:rsidR="0061730B" w:rsidRDefault="005A73AF" w:rsidP="00C2686D">
      <w:pPr>
        <w:ind w:firstLine="567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1.6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5F954542" w14:textId="77777777" w:rsidR="0061730B" w:rsidRDefault="0061730B">
      <w:pPr>
        <w:rPr>
          <w:b/>
          <w:color w:val="1A1A1A"/>
        </w:rPr>
      </w:pPr>
    </w:p>
    <w:p w14:paraId="7C8EDA5A" w14:textId="77777777" w:rsidR="0061730B" w:rsidRDefault="005A73AF">
      <w:pPr>
        <w:ind w:firstLine="709"/>
        <w:rPr>
          <w:b/>
          <w:color w:val="1A1A1A"/>
        </w:rPr>
      </w:pPr>
      <w:r>
        <w:rPr>
          <w:b/>
          <w:color w:val="1A1A1A"/>
        </w:rPr>
        <w:t>5. КОНТРОЛЬ И ОЦЕНКА РЕЗУЛЬТАТОВ ОСВОЕНИЯ ПРОГРАММЫ</w:t>
      </w:r>
    </w:p>
    <w:p w14:paraId="0F5BA5AF" w14:textId="77777777" w:rsidR="0061730B" w:rsidRDefault="005A73AF">
      <w:pPr>
        <w:rPr>
          <w:b/>
          <w:color w:val="1A1A1A"/>
        </w:rPr>
      </w:pPr>
      <w:r>
        <w:rPr>
          <w:b/>
          <w:color w:val="1A1A1A"/>
        </w:rPr>
        <w:t>ПРОИЗВОДСТВЕННОЙ ПРАКТИКИ</w:t>
      </w:r>
    </w:p>
    <w:p w14:paraId="49EFEF22" w14:textId="77777777" w:rsidR="0061730B" w:rsidRDefault="005A73AF">
      <w:pPr>
        <w:ind w:firstLine="709"/>
        <w:jc w:val="both"/>
      </w:pPr>
      <w: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14B5CCE9" w14:textId="77777777" w:rsidR="0061730B" w:rsidRDefault="005A73AF">
      <w:pPr>
        <w:ind w:firstLine="709"/>
        <w:jc w:val="both"/>
      </w:pPr>
      <w: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1D82CD28" w14:textId="77777777" w:rsidR="0061730B" w:rsidRDefault="005A73AF">
      <w:pPr>
        <w:ind w:firstLine="709"/>
        <w:jc w:val="both"/>
      </w:pPr>
      <w:r>
        <w:lastRenderedPageBreak/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</w:t>
      </w:r>
      <w:r>
        <w:t xml:space="preserve">блиц, диаграмм, программ, положений и т.п. </w:t>
      </w:r>
    </w:p>
    <w:p w14:paraId="3E052816" w14:textId="77777777" w:rsidR="0061730B" w:rsidRDefault="0061730B">
      <w:pPr>
        <w:ind w:firstLine="709"/>
        <w:jc w:val="both"/>
        <w:rPr>
          <w:sz w:val="28"/>
        </w:rPr>
      </w:pPr>
    </w:p>
    <w:p w14:paraId="66DFA271" w14:textId="77777777" w:rsidR="0061730B" w:rsidRDefault="0061730B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268"/>
        <w:gridCol w:w="1814"/>
      </w:tblGrid>
      <w:tr w:rsidR="0061730B" w14:paraId="3EA8B22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A9B6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Результаты</w:t>
            </w:r>
          </w:p>
          <w:p w14:paraId="1FE66ABC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  <w:p w14:paraId="659969F0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(ПК)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20C81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  <w:p w14:paraId="1D26956B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результата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FA91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  <w:p w14:paraId="471F7E91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и оценки результатов</w:t>
            </w:r>
          </w:p>
          <w:p w14:paraId="1E475E1D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2456B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14:paraId="135DED45" w14:textId="77777777" w:rsidR="0061730B" w:rsidRDefault="005A73AF">
            <w:pPr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14:paraId="156429EA" w14:textId="77777777" w:rsidR="0061730B" w:rsidRDefault="0061730B">
            <w:pPr>
              <w:jc w:val="center"/>
              <w:rPr>
                <w:b/>
              </w:rPr>
            </w:pPr>
          </w:p>
        </w:tc>
      </w:tr>
      <w:tr w:rsidR="0061730B" w14:paraId="7AFFF84F" w14:textId="77777777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83CB7" w14:textId="77777777" w:rsidR="0061730B" w:rsidRDefault="005A73AF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</w:rPr>
              <w:t xml:space="preserve">ПК 1.1, ПК 1.2, ПК </w:t>
            </w:r>
            <w:r>
              <w:rPr>
                <w:rFonts w:ascii="Times New Roman" w:hAnsi="Times New Roman"/>
                <w:b/>
                <w:color w:val="1A1A1A"/>
                <w:sz w:val="24"/>
              </w:rPr>
              <w:t>1.3, ПК 1.4, ПК 1.5, ПК 1.6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E268C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поиска и систематизации открытых источников информации о внутренних и внешних рынках для сбыта товарной продукции;</w:t>
            </w:r>
          </w:p>
          <w:p w14:paraId="53A9C28B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проведения анализа и оценки объема спроса на товарную продукцию организации на внутренних и внешних рынках;</w:t>
            </w:r>
          </w:p>
          <w:p w14:paraId="329927BD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обработки, формирования и хранения данных, информации, документов, в том числе полученных от поставщиков (подрядчиков, исполнителей);</w:t>
            </w:r>
          </w:p>
          <w:p w14:paraId="38963DF3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составления перечня требований внешних рынков к товарной продукции организации;</w:t>
            </w:r>
          </w:p>
          <w:p w14:paraId="76D36745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подготовки рекомендаций по омологации товарной продукции по итогам анализа требований определенного внешнего рынка;</w:t>
            </w:r>
          </w:p>
          <w:p w14:paraId="272DB3A9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проведения анализа конъюнктуры и емкости товарных рынков, мониторинга внутренних и внешних рынков;</w:t>
            </w:r>
          </w:p>
          <w:p w14:paraId="1F521BF6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подготовки аналитических документов по конкурентным преимуществам продукции организации на внешних рынках;</w:t>
            </w:r>
          </w:p>
          <w:p w14:paraId="2C075D5F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оформления договоров с поставщиками и потребителями товаров и услуг;</w:t>
            </w:r>
          </w:p>
          <w:p w14:paraId="3195D769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мониторинга поставщиков (подрядчиков, исполнителей) и заказчиков в сфере закупок;</w:t>
            </w:r>
          </w:p>
          <w:p w14:paraId="5C759F13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установления контактов с деловыми партнерами, заключения договоров, предъявления претензий;</w:t>
            </w:r>
          </w:p>
          <w:p w14:paraId="27648421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lastRenderedPageBreak/>
              <w:t>составления деловых писем, предложений, заказов на поставку товаров, проведения безналичных расчетов;</w:t>
            </w:r>
          </w:p>
          <w:p w14:paraId="562DB2DD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формирования начальной (максимальной) цены закупки, описания объекта закупки, требований к участнику закупки, порядка оценки участников, проекта контракта;</w:t>
            </w:r>
          </w:p>
          <w:p w14:paraId="3233B010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составления и оформления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процедуры;</w:t>
            </w:r>
          </w:p>
          <w:p w14:paraId="03F61F3F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осуществления подготовки протоколов заседаний закупочных комиссий на основании решений, принятых членами комиссии по осуществлению закупок;</w:t>
            </w:r>
          </w:p>
          <w:p w14:paraId="141967AA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публичного размещения полученных результатов; осуществления проверки необходимой документации для заключения контрактов и процедуры подписания контракта с поставщиками (подрядчиками, исполнителями);</w:t>
            </w:r>
          </w:p>
          <w:p w14:paraId="2DAAABF1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публичного размещения отчетов, информации о неисполнении контракта, о санкциях, об изменении или о расторжении контракта, за исключением сведений, составляющих государственную тайну;</w:t>
            </w:r>
          </w:p>
          <w:p w14:paraId="07930576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организации осуществления оплаты поставленного товара, выполненной работы (ее результатов), оказанной услуги, а также отдельных этапов исполнения контракта, денежных сумм по банковской гарантии в предусмотренных случая, организации возврата денежных средств, внесенных в качестве обеспечения исполнения заявок или обеспечения исполнения контрактов;</w:t>
            </w:r>
          </w:p>
          <w:p w14:paraId="2E45293B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направления запросов, приглашений и информации потенциальным участникам внешнеторгового контракта;</w:t>
            </w:r>
          </w:p>
          <w:p w14:paraId="2E4B7A1A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 xml:space="preserve">проведения предварительного анализа поступающих коммерческих предложений, запросов от </w:t>
            </w:r>
            <w:r>
              <w:lastRenderedPageBreak/>
              <w:t>потенциальных партнеров на внешних рынках;</w:t>
            </w:r>
          </w:p>
          <w:p w14:paraId="2097FDBB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составления списка отклонений от приемлемых условий внешнеторгового контракта (перечень разногласий);</w:t>
            </w:r>
          </w:p>
          <w:p w14:paraId="01EDB0F3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документального оформления результатов переговоров по условиям внешнеторгового контракта;</w:t>
            </w:r>
          </w:p>
          <w:p w14:paraId="16AA0EBB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подготовки сводных отчетов и предложений о потенциальных партнерах на внешних рынках;</w:t>
            </w:r>
          </w:p>
          <w:p w14:paraId="1503D51C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формирования списка потенциальных партнеров для заключения внешнеторгового контракта;</w:t>
            </w:r>
          </w:p>
          <w:p w14:paraId="4F134DFD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обработки, формирования, хранения информации и данных об участниках внешнеторгового контракта;</w:t>
            </w:r>
          </w:p>
          <w:p w14:paraId="32A3D34E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формирования проекта внешнеторгового контракта;</w:t>
            </w:r>
          </w:p>
          <w:p w14:paraId="51EE1C7E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jc w:val="both"/>
            </w:pPr>
            <w:r>
              <w:t>осуществления проверки необходимой документации для заключения внешнеторгового контракта;</w:t>
            </w:r>
          </w:p>
          <w:p w14:paraId="36C800B7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 xml:space="preserve">подготовки процедуры подписания </w:t>
            </w:r>
            <w:r>
              <w:t>внешнеторгового контракта с контрагентом;</w:t>
            </w:r>
          </w:p>
          <w:p w14:paraId="31D03862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подготовки документа о приемке результатов отдельного этапа исполнения контракта;</w:t>
            </w:r>
          </w:p>
          <w:p w14:paraId="1C0FE185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сбора информации, документов по вопросам исполнения обязательств по внешнеторговому контракту;</w:t>
            </w:r>
          </w:p>
          <w:p w14:paraId="284B5D98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разработки плана-графика контрольных мероприятий по исполнению обязательств по внешнеторговому контракту;</w:t>
            </w:r>
          </w:p>
          <w:p w14:paraId="6E52657C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мониторинга отклонений от выполнения обязательств по внешнеторговому контракту;</w:t>
            </w:r>
          </w:p>
          <w:p w14:paraId="6A0C3B02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документального оформления отклонений от выполнения обязательств по внешнеторговому контракту и организация претензионной работы;</w:t>
            </w:r>
          </w:p>
          <w:p w14:paraId="7240AA65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подготовки предложений по применению мер ответственности и совершению соответствующих действий в случае нарушения обязательств по внешнеторговому контракту;</w:t>
            </w:r>
          </w:p>
          <w:p w14:paraId="35D5C965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выполнения торгово-технологических операций, в том числе с использованием искусственного интеллекта, голосовых помощников, чат-</w:t>
            </w:r>
            <w:r>
              <w:lastRenderedPageBreak/>
              <w:t xml:space="preserve">ботов для обработки запросов покупателей с максимальной скоростью; </w:t>
            </w:r>
          </w:p>
          <w:p w14:paraId="659C0653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организации торговли, в том числе с использованием камер и алгоритмов распознавания лиц для осуществления расчетов с покупателями без применения контрольно-кассовой техники;</w:t>
            </w:r>
          </w:p>
          <w:p w14:paraId="2DAB87CD" w14:textId="77777777" w:rsidR="0061730B" w:rsidRDefault="005A73AF">
            <w:pPr>
              <w:widowControl w:val="0"/>
              <w:numPr>
                <w:ilvl w:val="0"/>
                <w:numId w:val="12"/>
              </w:numPr>
              <w:ind w:left="60" w:firstLine="257"/>
              <w:contextualSpacing/>
              <w:jc w:val="both"/>
            </w:pPr>
            <w:r>
              <w:t>приемки товаров по количеству и качеству;</w:t>
            </w:r>
          </w:p>
          <w:p w14:paraId="2885A1A9" w14:textId="77777777" w:rsidR="0061730B" w:rsidRDefault="005A73AF">
            <w:pPr>
              <w:ind w:left="60" w:firstLine="257"/>
              <w:rPr>
                <w:highlight w:val="yellow"/>
              </w:rPr>
            </w:pPr>
            <w:r>
              <w:t>соблюдения правил охраны труда.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903C" w14:textId="77777777" w:rsidR="0061730B" w:rsidRDefault="005A73AF">
            <w:pPr>
              <w:pStyle w:val="Default"/>
            </w:pPr>
            <w:r>
              <w:lastRenderedPageBreak/>
              <w:t xml:space="preserve">Текущий контроль в форме: </w:t>
            </w:r>
          </w:p>
          <w:p w14:paraId="2BE9F9ED" w14:textId="347A23BC" w:rsidR="0061730B" w:rsidRDefault="005A73AF">
            <w:pPr>
              <w:pStyle w:val="Default"/>
            </w:pPr>
            <w:r>
              <w:t xml:space="preserve">- ежедневный контроль посещаемости практики; </w:t>
            </w:r>
          </w:p>
          <w:p w14:paraId="4A25B869" w14:textId="77777777" w:rsidR="0061730B" w:rsidRDefault="005A73AF">
            <w:pPr>
              <w:pStyle w:val="Default"/>
            </w:pPr>
            <w: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42080A5" w14:textId="77777777" w:rsidR="0061730B" w:rsidRDefault="005A73AF">
            <w:pPr>
              <w:tabs>
                <w:tab w:val="left" w:pos="1134"/>
              </w:tabs>
            </w:pPr>
            <w: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0DF3EE05" w14:textId="77777777" w:rsidR="0061730B" w:rsidRDefault="005A73AF">
            <w:pPr>
              <w:tabs>
                <w:tab w:val="left" w:pos="1134"/>
              </w:tabs>
            </w:pPr>
            <w:r>
              <w:t xml:space="preserve">- контроль за ведением дневника практики; </w:t>
            </w:r>
          </w:p>
          <w:p w14:paraId="6AABB9B3" w14:textId="71F35E2F" w:rsidR="00C2686D" w:rsidRPr="006D7D41" w:rsidRDefault="00C2686D" w:rsidP="00C2686D">
            <w:pPr>
              <w:jc w:val="both"/>
              <w:rPr>
                <w:szCs w:val="24"/>
              </w:rPr>
            </w:pPr>
            <w:r w:rsidRPr="006D7D41">
              <w:rPr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4CD3E977" w14:textId="5577291F" w:rsidR="00C2686D" w:rsidRPr="006D7D41" w:rsidRDefault="00C2686D" w:rsidP="00C2686D">
            <w:pPr>
              <w:jc w:val="both"/>
              <w:rPr>
                <w:szCs w:val="24"/>
              </w:rPr>
            </w:pPr>
            <w:r w:rsidRPr="006D7D41">
              <w:rPr>
                <w:szCs w:val="24"/>
              </w:rPr>
              <w:t xml:space="preserve">– при выполнении работ на различных этапах производственной практики; </w:t>
            </w:r>
          </w:p>
          <w:p w14:paraId="78B051F8" w14:textId="486AD743" w:rsidR="00C2686D" w:rsidRPr="006D7D41" w:rsidRDefault="00C2686D" w:rsidP="00C2686D">
            <w:pPr>
              <w:jc w:val="both"/>
              <w:rPr>
                <w:szCs w:val="24"/>
              </w:rPr>
            </w:pPr>
            <w:r w:rsidRPr="006D7D41">
              <w:rPr>
                <w:szCs w:val="24"/>
              </w:rPr>
              <w:t xml:space="preserve">- при проведении защиты отчетов по </w:t>
            </w:r>
            <w:r w:rsidRPr="006D7D41">
              <w:rPr>
                <w:szCs w:val="24"/>
              </w:rPr>
              <w:lastRenderedPageBreak/>
              <w:t>производственной практик;</w:t>
            </w:r>
          </w:p>
          <w:p w14:paraId="61FEF282" w14:textId="6719940E" w:rsidR="0061730B" w:rsidRDefault="00C2686D" w:rsidP="00C268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D7D41">
              <w:rPr>
                <w:szCs w:val="24"/>
              </w:rPr>
              <w:t xml:space="preserve">– при проведении </w:t>
            </w:r>
            <w:r w:rsidR="005A73AF">
              <w:rPr>
                <w:szCs w:val="24"/>
              </w:rPr>
              <w:t>дифференцированного зачета.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4404" w14:textId="77777777" w:rsidR="0061730B" w:rsidRDefault="005A73AF">
            <w:pPr>
              <w:ind w:left="67" w:right="133"/>
              <w:jc w:val="center"/>
            </w:pPr>
            <w:r>
              <w:rPr>
                <w:sz w:val="22"/>
              </w:rPr>
              <w:lastRenderedPageBreak/>
              <w:t>Дифференцированный  зачет</w:t>
            </w:r>
          </w:p>
        </w:tc>
      </w:tr>
    </w:tbl>
    <w:p w14:paraId="48E5EB01" w14:textId="77777777" w:rsidR="0061730B" w:rsidRDefault="0061730B"/>
    <w:p w14:paraId="37756C64" w14:textId="77777777" w:rsidR="0061730B" w:rsidRDefault="005A73AF">
      <w:pPr>
        <w:ind w:firstLine="709"/>
        <w:jc w:val="both"/>
        <w:rPr>
          <w:color w:val="1A1A1A"/>
        </w:rPr>
      </w:pPr>
      <w:r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2ECC08CD" w14:textId="77777777" w:rsidR="0061730B" w:rsidRDefault="0061730B"/>
    <w:sectPr w:rsidR="0061730B">
      <w:headerReference w:type="default" r:id="rId14"/>
      <w:footerReference w:type="default" r:id="rId15"/>
      <w:pgSz w:w="11908" w:h="16848"/>
      <w:pgMar w:top="1134" w:right="850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8EB24" w14:textId="77777777" w:rsidR="005A73AF" w:rsidRDefault="005A73AF">
      <w:r>
        <w:separator/>
      </w:r>
    </w:p>
  </w:endnote>
  <w:endnote w:type="continuationSeparator" w:id="0">
    <w:p w14:paraId="2C4D44BD" w14:textId="77777777" w:rsidR="005A73AF" w:rsidRDefault="005A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0D973" w14:textId="77777777" w:rsidR="0061730B" w:rsidRDefault="005A73AF">
    <w:pPr>
      <w:framePr w:wrap="around" w:vAnchor="text" w:hAnchor="margin" w:xAlign="right" w:y="1"/>
    </w:pPr>
    <w:r>
      <w:rPr>
        <w:rStyle w:val="1d"/>
      </w:rPr>
      <w:fldChar w:fldCharType="begin"/>
    </w:r>
    <w:r>
      <w:rPr>
        <w:rStyle w:val="1d"/>
      </w:rPr>
      <w:instrText xml:space="preserve">PAGE </w:instrText>
    </w:r>
    <w:r>
      <w:rPr>
        <w:rStyle w:val="1d"/>
      </w:rPr>
      <w:fldChar w:fldCharType="separate"/>
    </w:r>
    <w:r w:rsidR="00C2686D">
      <w:rPr>
        <w:rStyle w:val="1d"/>
        <w:noProof/>
      </w:rPr>
      <w:t>1</w:t>
    </w:r>
    <w:r>
      <w:rPr>
        <w:rStyle w:val="1d"/>
      </w:rPr>
      <w:fldChar w:fldCharType="end"/>
    </w:r>
  </w:p>
  <w:p w14:paraId="6F72D3B0" w14:textId="77777777" w:rsidR="0061730B" w:rsidRDefault="0061730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9FCED" w14:textId="58831605" w:rsidR="0061730B" w:rsidRDefault="005A73AF">
    <w:pPr>
      <w:framePr w:wrap="around" w:vAnchor="text" w:hAnchor="margin" w:xAlign="right" w:y="1"/>
    </w:pPr>
    <w:r>
      <w:rPr>
        <w:rStyle w:val="1d"/>
      </w:rPr>
      <w:fldChar w:fldCharType="begin"/>
    </w:r>
    <w:r>
      <w:rPr>
        <w:rStyle w:val="1d"/>
      </w:rPr>
      <w:instrText xml:space="preserve">PAGE </w:instrText>
    </w:r>
    <w:r>
      <w:rPr>
        <w:rStyle w:val="1d"/>
      </w:rPr>
      <w:fldChar w:fldCharType="separate"/>
    </w:r>
    <w:r w:rsidR="00C2686D">
      <w:rPr>
        <w:rStyle w:val="1d"/>
        <w:noProof/>
      </w:rPr>
      <w:t>9</w:t>
    </w:r>
    <w:r>
      <w:rPr>
        <w:rStyle w:val="1d"/>
      </w:rPr>
      <w:fldChar w:fldCharType="end"/>
    </w:r>
  </w:p>
  <w:p w14:paraId="7A38F7A5" w14:textId="77777777" w:rsidR="0061730B" w:rsidRDefault="0061730B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E19ED" w14:textId="37F0B627" w:rsidR="0061730B" w:rsidRDefault="005A73AF">
    <w:pPr>
      <w:framePr w:wrap="around" w:vAnchor="text" w:hAnchor="margin" w:xAlign="right" w:y="1"/>
    </w:pPr>
    <w:r>
      <w:rPr>
        <w:rStyle w:val="1d"/>
      </w:rPr>
      <w:fldChar w:fldCharType="begin"/>
    </w:r>
    <w:r>
      <w:rPr>
        <w:rStyle w:val="1d"/>
      </w:rPr>
      <w:instrText xml:space="preserve">PAGE </w:instrText>
    </w:r>
    <w:r>
      <w:rPr>
        <w:rStyle w:val="1d"/>
      </w:rPr>
      <w:fldChar w:fldCharType="separate"/>
    </w:r>
    <w:r w:rsidR="00C2686D">
      <w:rPr>
        <w:rStyle w:val="1d"/>
        <w:noProof/>
      </w:rPr>
      <w:t>11</w:t>
    </w:r>
    <w:r>
      <w:rPr>
        <w:rStyle w:val="1d"/>
      </w:rPr>
      <w:fldChar w:fldCharType="end"/>
    </w:r>
  </w:p>
  <w:p w14:paraId="73A55629" w14:textId="77777777" w:rsidR="0061730B" w:rsidRDefault="006173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BDB4D" w14:textId="77777777" w:rsidR="005A73AF" w:rsidRDefault="005A73AF">
      <w:r>
        <w:separator/>
      </w:r>
    </w:p>
  </w:footnote>
  <w:footnote w:type="continuationSeparator" w:id="0">
    <w:p w14:paraId="169547AF" w14:textId="77777777" w:rsidR="005A73AF" w:rsidRDefault="005A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CD662" w14:textId="77777777" w:rsidR="0061730B" w:rsidRDefault="006173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01C60" w14:textId="77777777" w:rsidR="0061730B" w:rsidRDefault="006173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1495D"/>
    <w:multiLevelType w:val="multilevel"/>
    <w:tmpl w:val="93FA66B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0DF670C"/>
    <w:multiLevelType w:val="multilevel"/>
    <w:tmpl w:val="08A6073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9044441"/>
    <w:multiLevelType w:val="multilevel"/>
    <w:tmpl w:val="659803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1955DBA"/>
    <w:multiLevelType w:val="multilevel"/>
    <w:tmpl w:val="D2AA4BD2"/>
    <w:lvl w:ilvl="0">
      <w:start w:val="1"/>
      <w:numFmt w:val="decimal"/>
      <w:lvlText w:val="%1."/>
      <w:lvlJc w:val="left"/>
      <w:pPr>
        <w:ind w:left="213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5413817"/>
    <w:multiLevelType w:val="multilevel"/>
    <w:tmpl w:val="1338C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52264ABC"/>
    <w:multiLevelType w:val="multilevel"/>
    <w:tmpl w:val="8814E7A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2D920B9"/>
    <w:multiLevelType w:val="multilevel"/>
    <w:tmpl w:val="42B47CC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E731C30"/>
    <w:multiLevelType w:val="multilevel"/>
    <w:tmpl w:val="20B2A90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1A53B6A"/>
    <w:multiLevelType w:val="multilevel"/>
    <w:tmpl w:val="358E11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8FA19B6"/>
    <w:multiLevelType w:val="multilevel"/>
    <w:tmpl w:val="422AB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12C6661"/>
    <w:multiLevelType w:val="multilevel"/>
    <w:tmpl w:val="E668BF5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871" w:hanging="375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568" w:hanging="108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920" w:hanging="144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5272" w:hanging="1800"/>
      </w:pPr>
    </w:lvl>
    <w:lvl w:ilvl="8">
      <w:start w:val="1"/>
      <w:numFmt w:val="decimal"/>
      <w:lvlText w:val="%1.%2.%3.%4.%5.%6.%7.%8.%9"/>
      <w:lvlJc w:val="left"/>
      <w:pPr>
        <w:ind w:left="6128" w:hanging="2160"/>
      </w:pPr>
    </w:lvl>
  </w:abstractNum>
  <w:abstractNum w:abstractNumId="11" w15:restartNumberingAfterBreak="0">
    <w:nsid w:val="76CF3100"/>
    <w:multiLevelType w:val="multilevel"/>
    <w:tmpl w:val="120EE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2079401878">
    <w:abstractNumId w:val="0"/>
  </w:num>
  <w:num w:numId="2" w16cid:durableId="2010598970">
    <w:abstractNumId w:val="10"/>
  </w:num>
  <w:num w:numId="3" w16cid:durableId="16926375">
    <w:abstractNumId w:val="9"/>
  </w:num>
  <w:num w:numId="4" w16cid:durableId="1244725642">
    <w:abstractNumId w:val="1"/>
  </w:num>
  <w:num w:numId="5" w16cid:durableId="2037534526">
    <w:abstractNumId w:val="5"/>
  </w:num>
  <w:num w:numId="6" w16cid:durableId="2062095360">
    <w:abstractNumId w:val="6"/>
  </w:num>
  <w:num w:numId="7" w16cid:durableId="1267350865">
    <w:abstractNumId w:val="8"/>
  </w:num>
  <w:num w:numId="8" w16cid:durableId="1846284577">
    <w:abstractNumId w:val="11"/>
  </w:num>
  <w:num w:numId="9" w16cid:durableId="261840081">
    <w:abstractNumId w:val="4"/>
  </w:num>
  <w:num w:numId="10" w16cid:durableId="1377394968">
    <w:abstractNumId w:val="3"/>
  </w:num>
  <w:num w:numId="11" w16cid:durableId="1977180558">
    <w:abstractNumId w:val="7"/>
  </w:num>
  <w:num w:numId="12" w16cid:durableId="398289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0B"/>
    <w:rsid w:val="00265AB6"/>
    <w:rsid w:val="005A73AF"/>
    <w:rsid w:val="0061730B"/>
    <w:rsid w:val="00C2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7AB9"/>
  <w15:docId w15:val="{488227E3-B8DD-46B7-A025-DE2002DB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firstLine="284"/>
      <w:outlineLvl w:val="0"/>
    </w:p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a5">
    <w:name w:val="List Paragraph"/>
    <w:basedOn w:val="a"/>
    <w:link w:val="a6"/>
    <w:pPr>
      <w:widowControl w:val="0"/>
      <w:spacing w:before="41"/>
      <w:ind w:left="856" w:hanging="361"/>
    </w:pPr>
    <w:rPr>
      <w:sz w:val="22"/>
    </w:rPr>
  </w:style>
  <w:style w:type="character" w:customStyle="1" w:styleId="a6">
    <w:name w:val="Абзац списка Знак"/>
    <w:basedOn w:val="1"/>
    <w:link w:val="a5"/>
    <w:rPr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6">
    <w:name w:val="Style6"/>
    <w:basedOn w:val="a"/>
    <w:link w:val="Style60"/>
    <w:pPr>
      <w:widowControl w:val="0"/>
      <w:spacing w:line="320" w:lineRule="exact"/>
      <w:ind w:firstLine="730"/>
      <w:jc w:val="both"/>
    </w:pPr>
  </w:style>
  <w:style w:type="character" w:customStyle="1" w:styleId="Style60">
    <w:name w:val="Style6"/>
    <w:basedOn w:val="1"/>
    <w:link w:val="Style6"/>
    <w:rPr>
      <w:sz w:val="24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sz w:val="24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4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15"/>
    <w:link w:val="c1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b">
    <w:name w:val="No Spacing"/>
    <w:link w:val="ac"/>
    <w:rPr>
      <w:rFonts w:ascii="Calibri" w:hAnsi="Calibri"/>
      <w:sz w:val="22"/>
    </w:rPr>
  </w:style>
  <w:style w:type="character" w:customStyle="1" w:styleId="ac">
    <w:name w:val="Без интервала Знак"/>
    <w:link w:val="ab"/>
    <w:rPr>
      <w:rFonts w:ascii="Calibri" w:hAnsi="Calibri"/>
      <w:sz w:val="22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d">
    <w:name w:val="Normal (Web)"/>
    <w:basedOn w:val="a"/>
    <w:link w:val="ae"/>
    <w:pPr>
      <w:spacing w:beforeAutospacing="1" w:afterAutospacing="1"/>
    </w:pPr>
  </w:style>
  <w:style w:type="character" w:customStyle="1" w:styleId="ae">
    <w:name w:val="Обычный (Интернет) Знак"/>
    <w:basedOn w:val="1"/>
    <w:link w:val="ad"/>
    <w:rPr>
      <w:sz w:val="2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customStyle="1" w:styleId="c30">
    <w:name w:val="c30"/>
    <w:basedOn w:val="a"/>
    <w:link w:val="c300"/>
    <w:pPr>
      <w:spacing w:beforeAutospacing="1" w:afterAutospacing="1"/>
    </w:pPr>
  </w:style>
  <w:style w:type="character" w:customStyle="1" w:styleId="c300">
    <w:name w:val="c30"/>
    <w:basedOn w:val="1"/>
    <w:link w:val="c30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8">
    <w:name w:val="Выделение1"/>
    <w:link w:val="19"/>
    <w:rPr>
      <w:i/>
    </w:rPr>
  </w:style>
  <w:style w:type="character" w:customStyle="1" w:styleId="19">
    <w:name w:val="Выделение1"/>
    <w:link w:val="18"/>
    <w:rPr>
      <w:i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customStyle="1" w:styleId="c3">
    <w:name w:val="c3"/>
    <w:basedOn w:val="a"/>
    <w:link w:val="c31"/>
    <w:pPr>
      <w:spacing w:beforeAutospacing="1" w:afterAutospacing="1"/>
    </w:pPr>
  </w:style>
  <w:style w:type="character" w:customStyle="1" w:styleId="c31">
    <w:name w:val="c3"/>
    <w:basedOn w:val="1"/>
    <w:link w:val="c3"/>
    <w:rPr>
      <w:sz w:val="24"/>
    </w:rPr>
  </w:style>
  <w:style w:type="paragraph" w:customStyle="1" w:styleId="23">
    <w:name w:val="Гиперссылка2"/>
    <w:link w:val="af"/>
    <w:rPr>
      <w:color w:val="0000FF"/>
      <w:u w:val="single"/>
    </w:rPr>
  </w:style>
  <w:style w:type="character" w:styleId="af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24">
    <w:name w:val="Основной шрифт абзаца2"/>
    <w:link w:val="1c"/>
  </w:style>
  <w:style w:type="paragraph" w:customStyle="1" w:styleId="1c">
    <w:name w:val="Номер страницы1"/>
    <w:basedOn w:val="14"/>
    <w:link w:val="1d"/>
  </w:style>
  <w:style w:type="character" w:customStyle="1" w:styleId="1d">
    <w:name w:val="Номер страницы1"/>
    <w:basedOn w:val="15"/>
    <w:link w:val="1c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e">
    <w:name w:val="Без интервала1"/>
    <w:link w:val="1f"/>
    <w:rPr>
      <w:rFonts w:ascii="Calibri" w:hAnsi="Calibri"/>
      <w:sz w:val="22"/>
    </w:rPr>
  </w:style>
  <w:style w:type="character" w:customStyle="1" w:styleId="1f">
    <w:name w:val="Без интервала1"/>
    <w:link w:val="1e"/>
    <w:rPr>
      <w:rFonts w:ascii="Calibri" w:hAnsi="Calibri"/>
      <w:sz w:val="22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5">
    <w:name w:val="List 2"/>
    <w:basedOn w:val="a"/>
    <w:link w:val="26"/>
    <w:pPr>
      <w:ind w:left="566" w:hanging="283"/>
    </w:pPr>
  </w:style>
  <w:style w:type="character" w:customStyle="1" w:styleId="26">
    <w:name w:val="Список 2 Знак"/>
    <w:basedOn w:val="1"/>
    <w:link w:val="25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9734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4197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234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urait.ru/bcode/53755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4243</Words>
  <Characters>24188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2</cp:revision>
  <dcterms:created xsi:type="dcterms:W3CDTF">2024-08-26T10:03:00Z</dcterms:created>
  <dcterms:modified xsi:type="dcterms:W3CDTF">2024-08-26T10:13:00Z</dcterms:modified>
</cp:coreProperties>
</file>