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62E" w:rsidRPr="006E362E" w:rsidRDefault="006E362E" w:rsidP="006E362E">
      <w:pPr>
        <w:widowControl w:val="0"/>
        <w:autoSpaceDE w:val="0"/>
        <w:autoSpaceDN w:val="0"/>
        <w:spacing w:before="73"/>
        <w:ind w:right="523"/>
        <w:outlineLvl w:val="3"/>
        <w:rPr>
          <w:b/>
          <w:bCs/>
        </w:rPr>
      </w:pPr>
    </w:p>
    <w:p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aps/>
          <w:sz w:val="28"/>
          <w:szCs w:val="28"/>
        </w:rPr>
      </w:pPr>
      <w:bookmarkStart w:id="0" w:name="_Hlk159405283"/>
      <w:r w:rsidRPr="006E362E">
        <w:rPr>
          <w:rFonts w:eastAsia="Calibri"/>
          <w:b/>
          <w:caps/>
          <w:sz w:val="28"/>
          <w:szCs w:val="28"/>
        </w:rPr>
        <w:t>МИНИСТЕРСТВО ОБРАЗОВАНИЯ, НАУКИ И МОЛОДЕЖИ</w:t>
      </w:r>
    </w:p>
    <w:p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aps/>
          <w:sz w:val="28"/>
          <w:szCs w:val="28"/>
        </w:rPr>
      </w:pPr>
      <w:r w:rsidRPr="006E362E">
        <w:rPr>
          <w:rFonts w:eastAsia="Calibri"/>
          <w:b/>
          <w:caps/>
          <w:sz w:val="28"/>
          <w:szCs w:val="28"/>
        </w:rPr>
        <w:t>РЕСПУБЛИКИ КРЫМ</w:t>
      </w:r>
    </w:p>
    <w:p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aps/>
          <w:sz w:val="28"/>
          <w:szCs w:val="28"/>
        </w:rPr>
      </w:pPr>
      <w:r w:rsidRPr="006E362E">
        <w:rPr>
          <w:rFonts w:eastAsia="Calibri"/>
          <w:b/>
          <w:caps/>
          <w:sz w:val="28"/>
          <w:szCs w:val="28"/>
        </w:rPr>
        <w:t>ГБПОУ РК «КЕРЧЕНСКИЙ ПОЛИТЕХНИЧЕСКИЙ КОЛЛЕДЖ»</w:t>
      </w:r>
    </w:p>
    <w:p w:rsidR="006E362E" w:rsidRPr="006E362E" w:rsidRDefault="006E362E" w:rsidP="006E362E">
      <w:pPr>
        <w:spacing w:before="39" w:line="273" w:lineRule="auto"/>
        <w:ind w:left="617" w:right="523"/>
        <w:jc w:val="center"/>
        <w:rPr>
          <w:rFonts w:eastAsia="Calibri"/>
        </w:rPr>
      </w:pPr>
    </w:p>
    <w:p w:rsidR="006E362E" w:rsidRPr="006E362E" w:rsidRDefault="006E362E" w:rsidP="006E362E">
      <w:pPr>
        <w:rPr>
          <w:rFonts w:eastAsia="Calibri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6E362E" w:rsidRPr="006E362E" w:rsidTr="000A62FD">
        <w:tc>
          <w:tcPr>
            <w:tcW w:w="5778" w:type="dxa"/>
          </w:tcPr>
          <w:p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6E362E">
              <w:rPr>
                <w:rFonts w:eastAsia="Calibri"/>
              </w:rPr>
              <w:t xml:space="preserve">Введено в действие </w:t>
            </w:r>
          </w:p>
          <w:p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6E362E">
              <w:rPr>
                <w:rFonts w:eastAsia="Calibri"/>
              </w:rPr>
              <w:t xml:space="preserve">приказом директора </w:t>
            </w:r>
          </w:p>
          <w:p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6E362E">
              <w:rPr>
                <w:rFonts w:eastAsia="Calibri"/>
              </w:rPr>
              <w:t>от «____» _________ 20____ г.</w:t>
            </w:r>
          </w:p>
          <w:p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caps/>
              </w:rPr>
            </w:pPr>
            <w:r w:rsidRPr="006E362E">
              <w:rPr>
                <w:rFonts w:eastAsia="Calibri"/>
              </w:rPr>
              <w:t>№ ____________</w:t>
            </w:r>
          </w:p>
        </w:tc>
        <w:tc>
          <w:tcPr>
            <w:tcW w:w="3793" w:type="dxa"/>
          </w:tcPr>
          <w:p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caps/>
              </w:rPr>
            </w:pPr>
            <w:r w:rsidRPr="006E362E">
              <w:rPr>
                <w:rFonts w:eastAsia="Calibri"/>
                <w:caps/>
              </w:rPr>
              <w:t>УТВЕРЖДАЮ</w:t>
            </w:r>
          </w:p>
          <w:p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caps/>
              </w:rPr>
            </w:pPr>
            <w:r w:rsidRPr="006E362E">
              <w:rPr>
                <w:rFonts w:eastAsia="Calibri"/>
              </w:rPr>
              <w:t>Зам. директора поУ</w:t>
            </w:r>
            <w:r w:rsidRPr="006E362E">
              <w:rPr>
                <w:rFonts w:eastAsia="Calibri"/>
                <w:caps/>
              </w:rPr>
              <w:t>Пр</w:t>
            </w:r>
          </w:p>
          <w:p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</w:pPr>
            <w:r w:rsidRPr="006E362E">
              <w:rPr>
                <w:rFonts w:eastAsia="Calibri"/>
                <w:caps/>
              </w:rPr>
              <w:t>___________</w:t>
            </w:r>
            <w:r w:rsidRPr="006E362E">
              <w:rPr>
                <w:caps/>
              </w:rPr>
              <w:t>П</w:t>
            </w:r>
            <w:r w:rsidRPr="006E362E">
              <w:t>исьменная</w:t>
            </w:r>
            <w:r>
              <w:t xml:space="preserve"> С.Ю.</w:t>
            </w:r>
          </w:p>
          <w:p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caps/>
              </w:rPr>
            </w:pPr>
          </w:p>
        </w:tc>
      </w:tr>
    </w:tbl>
    <w:p w:rsidR="006E362E" w:rsidRPr="006E362E" w:rsidRDefault="006E362E" w:rsidP="006E362E">
      <w:pPr>
        <w:rPr>
          <w:rFonts w:eastAsia="Calibri"/>
        </w:rPr>
      </w:pPr>
    </w:p>
    <w:p w:rsidR="006E362E" w:rsidRPr="006E362E" w:rsidRDefault="006E362E" w:rsidP="006E362E">
      <w:pPr>
        <w:rPr>
          <w:rFonts w:eastAsia="Calibri"/>
        </w:rPr>
      </w:pPr>
    </w:p>
    <w:p w:rsidR="006E362E" w:rsidRPr="006E362E" w:rsidRDefault="006E362E" w:rsidP="006E362E">
      <w:pPr>
        <w:rPr>
          <w:rFonts w:eastAsia="Calibri"/>
        </w:rPr>
      </w:pPr>
    </w:p>
    <w:p w:rsidR="006E362E" w:rsidRPr="006E362E" w:rsidRDefault="006E362E" w:rsidP="006E362E">
      <w:pPr>
        <w:rPr>
          <w:rFonts w:eastAsia="Calibri"/>
        </w:rPr>
      </w:pPr>
    </w:p>
    <w:p w:rsidR="006E362E" w:rsidRPr="006E362E" w:rsidRDefault="006E362E" w:rsidP="006E362E">
      <w:pPr>
        <w:rPr>
          <w:rFonts w:eastAsia="Calibri"/>
        </w:rPr>
      </w:pPr>
    </w:p>
    <w:p w:rsidR="006E362E" w:rsidRPr="006E362E" w:rsidRDefault="006E362E" w:rsidP="006E362E">
      <w:pPr>
        <w:rPr>
          <w:rFonts w:eastAsia="Calibri"/>
        </w:rPr>
      </w:pPr>
    </w:p>
    <w:p w:rsidR="006E362E" w:rsidRPr="006E362E" w:rsidRDefault="006E362E" w:rsidP="006E362E">
      <w:pPr>
        <w:rPr>
          <w:rFonts w:eastAsia="Calibri"/>
        </w:rPr>
      </w:pPr>
    </w:p>
    <w:p w:rsidR="006E362E" w:rsidRPr="006E362E" w:rsidRDefault="006E362E" w:rsidP="006E362E">
      <w:pPr>
        <w:rPr>
          <w:rFonts w:eastAsia="Calibri"/>
        </w:rPr>
      </w:pPr>
    </w:p>
    <w:p w:rsidR="006E362E" w:rsidRPr="006E362E" w:rsidRDefault="006E362E" w:rsidP="006E362E">
      <w:pPr>
        <w:rPr>
          <w:rFonts w:eastAsia="Calibri"/>
        </w:rPr>
      </w:pPr>
    </w:p>
    <w:p w:rsidR="006E362E" w:rsidRPr="006E362E" w:rsidRDefault="006E362E" w:rsidP="006E362E">
      <w:pPr>
        <w:rPr>
          <w:rFonts w:eastAsia="Calibri"/>
        </w:rPr>
      </w:pPr>
    </w:p>
    <w:p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aps/>
          <w:sz w:val="28"/>
          <w:szCs w:val="28"/>
        </w:rPr>
      </w:pPr>
      <w:r w:rsidRPr="006E362E">
        <w:rPr>
          <w:rFonts w:eastAsia="Calibri"/>
          <w:b/>
          <w:caps/>
          <w:sz w:val="28"/>
          <w:szCs w:val="28"/>
        </w:rPr>
        <w:t>Рабочая ПРОГРАММа УЧЕБНОЙ ДИСЦИПЛИНЫ</w:t>
      </w:r>
    </w:p>
    <w:p w:rsidR="006E362E" w:rsidRPr="006E362E" w:rsidRDefault="006E362E" w:rsidP="006E362E">
      <w:pPr>
        <w:spacing w:before="1"/>
        <w:rPr>
          <w:rFonts w:eastAsia="Calibri"/>
          <w:b/>
        </w:rPr>
      </w:pPr>
    </w:p>
    <w:p w:rsidR="006E362E" w:rsidRPr="00FB13AC" w:rsidRDefault="007C5F98" w:rsidP="006E362E">
      <w:pPr>
        <w:widowControl w:val="0"/>
        <w:autoSpaceDE w:val="0"/>
        <w:autoSpaceDN w:val="0"/>
        <w:ind w:left="617" w:right="523"/>
        <w:jc w:val="center"/>
        <w:outlineLvl w:val="2"/>
        <w:rPr>
          <w:b/>
          <w:bCs/>
        </w:rPr>
      </w:pPr>
      <w:r>
        <w:rPr>
          <w:b/>
          <w:bCs/>
        </w:rPr>
        <w:t>СГ.03</w:t>
      </w:r>
      <w:r w:rsidR="006E362E" w:rsidRPr="00FB13AC">
        <w:rPr>
          <w:b/>
          <w:bCs/>
        </w:rPr>
        <w:t xml:space="preserve"> БЕЗОПАСНОСТЬ ЖИЗНЕДЕЯТЕЛЬНОСТИ</w:t>
      </w: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rPr>
          <w:rFonts w:eastAsia="Calibri"/>
          <w:i/>
        </w:rPr>
      </w:pPr>
    </w:p>
    <w:p w:rsidR="006E362E" w:rsidRPr="006E362E" w:rsidRDefault="006E362E" w:rsidP="006E362E">
      <w:pPr>
        <w:spacing w:before="8"/>
        <w:rPr>
          <w:rFonts w:eastAsia="Calibri"/>
          <w:i/>
        </w:rPr>
      </w:pPr>
    </w:p>
    <w:p w:rsidR="006E362E" w:rsidRPr="006E362E" w:rsidRDefault="006E362E" w:rsidP="006E362E">
      <w:pPr>
        <w:spacing w:before="8"/>
        <w:rPr>
          <w:rFonts w:eastAsia="Calibri"/>
          <w:i/>
        </w:rPr>
      </w:pPr>
    </w:p>
    <w:p w:rsidR="006E362E" w:rsidRPr="006E362E" w:rsidRDefault="006E362E" w:rsidP="006E362E">
      <w:pPr>
        <w:spacing w:before="8"/>
        <w:rPr>
          <w:rFonts w:eastAsia="Calibri"/>
          <w:i/>
        </w:rPr>
      </w:pPr>
    </w:p>
    <w:p w:rsidR="006E362E" w:rsidRPr="006E362E" w:rsidRDefault="006E362E" w:rsidP="006E362E">
      <w:pPr>
        <w:spacing w:before="8"/>
        <w:rPr>
          <w:rFonts w:eastAsia="Calibri"/>
          <w:i/>
        </w:rPr>
      </w:pPr>
    </w:p>
    <w:p w:rsidR="006E362E" w:rsidRPr="006E362E" w:rsidRDefault="006E362E" w:rsidP="006E362E">
      <w:pPr>
        <w:spacing w:before="8"/>
        <w:rPr>
          <w:rFonts w:eastAsia="Calibri"/>
          <w:i/>
        </w:rPr>
      </w:pPr>
    </w:p>
    <w:p w:rsidR="006E362E" w:rsidRPr="006E362E" w:rsidRDefault="006E362E" w:rsidP="006E362E">
      <w:pPr>
        <w:widowControl w:val="0"/>
        <w:autoSpaceDE w:val="0"/>
        <w:autoSpaceDN w:val="0"/>
        <w:ind w:left="615" w:right="523"/>
        <w:jc w:val="center"/>
        <w:rPr>
          <w:i/>
        </w:rPr>
      </w:pPr>
      <w:r w:rsidRPr="006E362E">
        <w:rPr>
          <w:i/>
        </w:rPr>
        <w:t>20</w:t>
      </w:r>
      <w:r>
        <w:rPr>
          <w:i/>
        </w:rPr>
        <w:t>2</w:t>
      </w:r>
      <w:r w:rsidR="009F610B">
        <w:rPr>
          <w:i/>
        </w:rPr>
        <w:t>4</w:t>
      </w:r>
      <w:r>
        <w:rPr>
          <w:i/>
        </w:rPr>
        <w:t xml:space="preserve"> год</w:t>
      </w:r>
    </w:p>
    <w:p w:rsidR="006E362E" w:rsidRPr="006E362E" w:rsidRDefault="006E362E" w:rsidP="006E362E">
      <w:pPr>
        <w:jc w:val="center"/>
        <w:rPr>
          <w:rFonts w:eastAsia="Calibri"/>
        </w:rPr>
        <w:sectPr w:rsidR="006E362E" w:rsidRPr="006E362E" w:rsidSect="000A62FD">
          <w:footerReference w:type="default" r:id="rId8"/>
          <w:footerReference w:type="first" r:id="rId9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/>
      </w:tblPr>
      <w:tblGrid>
        <w:gridCol w:w="5353"/>
        <w:gridCol w:w="4217"/>
      </w:tblGrid>
      <w:tr w:rsidR="006E362E" w:rsidRPr="006E362E" w:rsidTr="000A62FD">
        <w:tc>
          <w:tcPr>
            <w:tcW w:w="5353" w:type="dxa"/>
          </w:tcPr>
          <w:p w:rsidR="006E362E" w:rsidRPr="006E362E" w:rsidRDefault="006E362E" w:rsidP="006E362E">
            <w:pPr>
              <w:rPr>
                <w:rFonts w:eastAsia="Calibri"/>
              </w:rPr>
            </w:pPr>
            <w:r w:rsidRPr="006E362E">
              <w:rPr>
                <w:rFonts w:eastAsia="Calibri"/>
              </w:rPr>
              <w:lastRenderedPageBreak/>
              <w:t>СОГЛАСОВАНО</w:t>
            </w:r>
          </w:p>
          <w:p w:rsidR="006E362E" w:rsidRPr="006E362E" w:rsidRDefault="006E362E" w:rsidP="006E362E">
            <w:pPr>
              <w:rPr>
                <w:rFonts w:eastAsia="Calibri"/>
              </w:rPr>
            </w:pPr>
            <w:r w:rsidRPr="006E362E">
              <w:rPr>
                <w:rFonts w:eastAsia="Calibri"/>
              </w:rPr>
              <w:t xml:space="preserve">на заседании методического совета </w:t>
            </w:r>
          </w:p>
          <w:p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E362E">
              <w:rPr>
                <w:rFonts w:eastAsia="Calibri"/>
              </w:rPr>
              <w:t xml:space="preserve">Протокол № ______ </w:t>
            </w:r>
          </w:p>
          <w:p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E362E">
              <w:rPr>
                <w:rFonts w:eastAsia="Calibri"/>
              </w:rPr>
              <w:t>от «____» _____________ 20_____ г.</w:t>
            </w:r>
          </w:p>
          <w:p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E362E">
              <w:rPr>
                <w:rFonts w:eastAsia="Calibri"/>
              </w:rPr>
              <w:t>Председатель методсовета</w:t>
            </w:r>
          </w:p>
          <w:p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E362E">
              <w:rPr>
                <w:rFonts w:eastAsia="Calibri"/>
              </w:rPr>
              <w:t>___________________</w:t>
            </w:r>
            <w:r>
              <w:rPr>
                <w:rFonts w:eastAsia="Calibri"/>
              </w:rPr>
              <w:t>Казак С.В.</w:t>
            </w:r>
          </w:p>
          <w:p w:rsidR="006E362E" w:rsidRPr="006E362E" w:rsidRDefault="006E362E" w:rsidP="006E362E">
            <w:pPr>
              <w:rPr>
                <w:rFonts w:eastAsia="Calibri"/>
              </w:rPr>
            </w:pPr>
          </w:p>
        </w:tc>
        <w:tc>
          <w:tcPr>
            <w:tcW w:w="4217" w:type="dxa"/>
          </w:tcPr>
          <w:p w:rsidR="00CD44B6" w:rsidRPr="00EB7075" w:rsidRDefault="00CD44B6" w:rsidP="00CD44B6">
            <w:pPr>
              <w:rPr>
                <w:rFonts w:eastAsia="Calibri"/>
              </w:rPr>
            </w:pPr>
            <w:r w:rsidRPr="00EB7075">
              <w:rPr>
                <w:rFonts w:eastAsia="Calibri"/>
              </w:rPr>
              <w:t>Рассмотрено и одобрено на заседании предметной цикловой комиссии</w:t>
            </w:r>
          </w:p>
          <w:p w:rsidR="00CD44B6" w:rsidRPr="00EB7075" w:rsidRDefault="00CD44B6" w:rsidP="00CD44B6">
            <w:pPr>
              <w:rPr>
                <w:rFonts w:eastAsia="Calibri"/>
              </w:rPr>
            </w:pPr>
            <w:r>
              <w:rPr>
                <w:rFonts w:eastAsia="Calibri"/>
              </w:rPr>
              <w:t>социально-экономических</w:t>
            </w:r>
            <w:r w:rsidRPr="00EB7075">
              <w:rPr>
                <w:rFonts w:eastAsia="Calibri"/>
              </w:rPr>
              <w:t xml:space="preserve"> дисциплин</w:t>
            </w:r>
          </w:p>
          <w:p w:rsidR="00CD44B6" w:rsidRPr="00EB7075" w:rsidRDefault="00CD44B6" w:rsidP="00CD44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B7075">
              <w:rPr>
                <w:rFonts w:eastAsia="Calibri"/>
              </w:rPr>
              <w:t xml:space="preserve">Протокол № ______ </w:t>
            </w:r>
          </w:p>
          <w:p w:rsidR="00CD44B6" w:rsidRPr="00EB7075" w:rsidRDefault="00CD44B6" w:rsidP="00CD44B6">
            <w:pPr>
              <w:rPr>
                <w:rFonts w:eastAsia="Calibri"/>
              </w:rPr>
            </w:pPr>
            <w:r w:rsidRPr="00EB7075">
              <w:rPr>
                <w:rFonts w:eastAsia="Calibri"/>
              </w:rPr>
              <w:t>от «____» _____________ 20____ г.</w:t>
            </w:r>
          </w:p>
          <w:p w:rsidR="00CD44B6" w:rsidRPr="00EB7075" w:rsidRDefault="00CD44B6" w:rsidP="00CD44B6">
            <w:pPr>
              <w:rPr>
                <w:rFonts w:eastAsia="Calibri"/>
              </w:rPr>
            </w:pPr>
            <w:r w:rsidRPr="00EB7075">
              <w:rPr>
                <w:rFonts w:eastAsia="Calibri"/>
              </w:rPr>
              <w:t>Председатель ПЦК ________________</w:t>
            </w:r>
          </w:p>
          <w:p w:rsidR="0091114D" w:rsidRPr="006E362E" w:rsidRDefault="00CD44B6" w:rsidP="0091114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         Е.В.Рахматулина</w:t>
            </w:r>
          </w:p>
          <w:p w:rsidR="006E362E" w:rsidRPr="006E362E" w:rsidRDefault="006E362E" w:rsidP="006E362E">
            <w:pPr>
              <w:jc w:val="center"/>
              <w:rPr>
                <w:rFonts w:eastAsia="Calibri"/>
              </w:rPr>
            </w:pPr>
          </w:p>
        </w:tc>
      </w:tr>
    </w:tbl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bookmarkEnd w:id="0"/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6E362E" w:rsidRPr="006E362E" w:rsidRDefault="006E362E" w:rsidP="00B17B88">
      <w:pPr>
        <w:spacing w:line="0" w:lineRule="atLeast"/>
        <w:rPr>
          <w:rFonts w:cs="Arial"/>
          <w:szCs w:val="20"/>
        </w:rPr>
      </w:pPr>
    </w:p>
    <w:p w:rsidR="006E362E" w:rsidRPr="006E362E" w:rsidRDefault="006E362E" w:rsidP="006E362E">
      <w:pPr>
        <w:spacing w:line="0" w:lineRule="atLeast"/>
        <w:ind w:left="980"/>
        <w:rPr>
          <w:rFonts w:cs="Arial"/>
          <w:szCs w:val="20"/>
        </w:rPr>
      </w:pPr>
    </w:p>
    <w:p w:rsidR="00973CAC" w:rsidRPr="006E362E" w:rsidRDefault="00973CAC" w:rsidP="00973CAC">
      <w:pPr>
        <w:spacing w:line="0" w:lineRule="atLeast"/>
        <w:ind w:left="980"/>
        <w:rPr>
          <w:rFonts w:cs="Arial"/>
          <w:szCs w:val="20"/>
        </w:rPr>
      </w:pPr>
    </w:p>
    <w:p w:rsidR="00973CAC" w:rsidRPr="00973CAC" w:rsidRDefault="00973CAC" w:rsidP="00973CAC">
      <w:pPr>
        <w:spacing w:line="276" w:lineRule="auto"/>
        <w:ind w:firstLine="567"/>
        <w:jc w:val="both"/>
        <w:rPr>
          <w:color w:val="1A1A1A"/>
          <w:shd w:val="clear" w:color="auto" w:fill="FFFFFF"/>
        </w:rPr>
      </w:pPr>
      <w:bookmarkStart w:id="1" w:name="_Hlk152240107"/>
      <w:r w:rsidRPr="003B6BF8">
        <w:t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</w:t>
      </w:r>
      <w:r w:rsidRPr="00973CAC">
        <w:t xml:space="preserve"> </w:t>
      </w:r>
      <w:r w:rsidRPr="003B6BF8">
        <w:t xml:space="preserve">по специальности </w:t>
      </w:r>
      <w:r w:rsidRPr="00DA395E">
        <w:rPr>
          <w:bCs/>
          <w:iCs/>
        </w:rPr>
        <w:t>40.02.04 Юриспруденция</w:t>
      </w:r>
      <w:r w:rsidRPr="003B6BF8">
        <w:t>, утвержденного приказом</w:t>
      </w:r>
      <w:r>
        <w:t xml:space="preserve"> Министерства просвящения РФ</w:t>
      </w:r>
      <w:r w:rsidRPr="003B6BF8">
        <w:t xml:space="preserve"> от </w:t>
      </w:r>
      <w:r>
        <w:t>27 октября 2023 г. № 798</w:t>
      </w:r>
      <w:r w:rsidRPr="003B6BF8">
        <w:t xml:space="preserve">, </w:t>
      </w:r>
      <w:r>
        <w:t>,</w:t>
      </w:r>
      <w:r w:rsidRPr="003B6BF8">
        <w:t xml:space="preserve">укрупненная группа </w:t>
      </w:r>
      <w:r>
        <w:rPr>
          <w:rFonts w:cs="Arial"/>
          <w:szCs w:val="20"/>
        </w:rPr>
        <w:t>40.00.00 Юриспруденция</w:t>
      </w:r>
      <w:r w:rsidRPr="003B6BF8">
        <w:t xml:space="preserve"> с учетом примерной основной образовательной программы специальности </w:t>
      </w:r>
      <w:r w:rsidRPr="00DA395E">
        <w:rPr>
          <w:bCs/>
          <w:iCs/>
        </w:rPr>
        <w:t>40.02.04 Юриспруденция</w:t>
      </w:r>
    </w:p>
    <w:bookmarkEnd w:id="1"/>
    <w:p w:rsidR="006E362E" w:rsidRPr="00FB13AC" w:rsidRDefault="006E362E" w:rsidP="006E362E">
      <w:pPr>
        <w:spacing w:line="0" w:lineRule="atLeast"/>
        <w:ind w:left="980"/>
        <w:rPr>
          <w:rFonts w:cs="Arial"/>
        </w:rPr>
      </w:pPr>
    </w:p>
    <w:p w:rsidR="006E362E" w:rsidRPr="00FB13AC" w:rsidRDefault="006E362E" w:rsidP="006E362E">
      <w:pPr>
        <w:spacing w:line="212" w:lineRule="exact"/>
        <w:rPr>
          <w:rFonts w:cs="Arial"/>
        </w:rPr>
      </w:pPr>
    </w:p>
    <w:p w:rsidR="006E362E" w:rsidRPr="00FB13AC" w:rsidRDefault="006E362E" w:rsidP="006E362E">
      <w:pPr>
        <w:spacing w:line="212" w:lineRule="exact"/>
        <w:rPr>
          <w:rFonts w:cs="Arial"/>
        </w:rPr>
      </w:pPr>
    </w:p>
    <w:p w:rsidR="006E362E" w:rsidRPr="00FB13AC" w:rsidRDefault="006E362E" w:rsidP="006E362E">
      <w:pPr>
        <w:spacing w:line="0" w:lineRule="atLeast"/>
        <w:ind w:left="260"/>
        <w:rPr>
          <w:rFonts w:cs="Arial"/>
        </w:rPr>
      </w:pPr>
      <w:r w:rsidRPr="00FB13AC">
        <w:rPr>
          <w:rFonts w:cs="Arial"/>
        </w:rPr>
        <w:t>Организация-разработчик: ГБПОУ РК «Керченский политехнический колледж»</w:t>
      </w:r>
    </w:p>
    <w:p w:rsidR="006E362E" w:rsidRPr="00FB13AC" w:rsidRDefault="006E362E" w:rsidP="006E362E">
      <w:pPr>
        <w:spacing w:line="277" w:lineRule="exact"/>
        <w:rPr>
          <w:rFonts w:cs="Arial"/>
        </w:rPr>
      </w:pPr>
    </w:p>
    <w:p w:rsidR="006E362E" w:rsidRPr="00FB13AC" w:rsidRDefault="006E362E" w:rsidP="006E362E">
      <w:pPr>
        <w:spacing w:line="0" w:lineRule="atLeast"/>
        <w:ind w:left="260"/>
        <w:rPr>
          <w:rFonts w:cs="Arial"/>
        </w:rPr>
      </w:pPr>
      <w:r w:rsidRPr="00FB13AC">
        <w:rPr>
          <w:rFonts w:cs="Arial"/>
        </w:rPr>
        <w:t>Разработчики:</w:t>
      </w:r>
    </w:p>
    <w:p w:rsidR="006E362E" w:rsidRPr="00FB13AC" w:rsidRDefault="006E362E" w:rsidP="006E362E">
      <w:pPr>
        <w:spacing w:line="0" w:lineRule="atLeast"/>
        <w:rPr>
          <w:rFonts w:cs="Arial"/>
        </w:rPr>
      </w:pPr>
      <w:r w:rsidRPr="00FB13AC">
        <w:rPr>
          <w:rFonts w:cs="Arial"/>
        </w:rPr>
        <w:t>Красов Максим Сергеевич, преподаватель</w:t>
      </w:r>
    </w:p>
    <w:p w:rsidR="00FB13AC" w:rsidRPr="00EB7075" w:rsidRDefault="00FB13AC" w:rsidP="006E362E">
      <w:pPr>
        <w:spacing w:line="0" w:lineRule="atLeast"/>
        <w:rPr>
          <w:rFonts w:cs="Arial"/>
        </w:rPr>
      </w:pPr>
      <w:r w:rsidRPr="00FB13AC">
        <w:rPr>
          <w:rFonts w:cs="Arial"/>
        </w:rPr>
        <w:t>Дон Елена Владимировна, преподаватель</w:t>
      </w:r>
    </w:p>
    <w:p w:rsidR="006E362E" w:rsidRPr="00EB7075" w:rsidRDefault="006E362E" w:rsidP="006E362E">
      <w:pPr>
        <w:spacing w:line="222" w:lineRule="auto"/>
        <w:ind w:left="260"/>
        <w:rPr>
          <w:rFonts w:cs="Arial"/>
        </w:rPr>
      </w:pPr>
    </w:p>
    <w:p w:rsidR="006E362E" w:rsidRPr="00EB7075" w:rsidRDefault="006E362E" w:rsidP="006E362E">
      <w:pPr>
        <w:spacing w:line="106" w:lineRule="exact"/>
        <w:rPr>
          <w:rFonts w:cs="Arial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EB7075" w:rsidRDefault="006E362E" w:rsidP="006E362E">
      <w:pPr>
        <w:spacing w:line="200" w:lineRule="exact"/>
        <w:rPr>
          <w:rFonts w:cs="Arial"/>
          <w:sz w:val="20"/>
          <w:szCs w:val="20"/>
        </w:rPr>
      </w:pPr>
    </w:p>
    <w:p w:rsidR="006E362E" w:rsidRPr="006E362E" w:rsidRDefault="006E362E" w:rsidP="006E362E">
      <w:pPr>
        <w:rPr>
          <w:rFonts w:eastAsia="Calibri"/>
          <w:highlight w:val="yellow"/>
        </w:rPr>
      </w:pPr>
    </w:p>
    <w:p w:rsidR="006E362E" w:rsidRPr="006E362E" w:rsidRDefault="006E362E" w:rsidP="006E362E">
      <w:pPr>
        <w:rPr>
          <w:rFonts w:eastAsia="Calibri"/>
          <w:highlight w:val="yellow"/>
        </w:rPr>
      </w:pPr>
    </w:p>
    <w:p w:rsidR="006E362E" w:rsidRPr="006E362E" w:rsidRDefault="006E362E" w:rsidP="006E362E">
      <w:pPr>
        <w:rPr>
          <w:rFonts w:eastAsia="Calibri"/>
          <w:highlight w:val="yellow"/>
        </w:rPr>
      </w:pPr>
    </w:p>
    <w:p w:rsidR="006E362E" w:rsidRPr="006E362E" w:rsidRDefault="006E362E" w:rsidP="006E362E">
      <w:pPr>
        <w:rPr>
          <w:rFonts w:eastAsia="Calibri"/>
          <w:highlight w:val="yellow"/>
        </w:rPr>
      </w:pPr>
    </w:p>
    <w:p w:rsidR="006E362E" w:rsidRPr="006E362E" w:rsidRDefault="006E362E" w:rsidP="006E362E">
      <w:pPr>
        <w:rPr>
          <w:rFonts w:eastAsia="Calibri"/>
          <w:highlight w:val="yellow"/>
        </w:rPr>
      </w:pPr>
    </w:p>
    <w:p w:rsidR="006E362E" w:rsidRPr="006E362E" w:rsidRDefault="006E362E" w:rsidP="006E362E">
      <w:pPr>
        <w:rPr>
          <w:rFonts w:eastAsia="Calibri"/>
          <w:highlight w:val="yellow"/>
        </w:rPr>
      </w:pPr>
    </w:p>
    <w:p w:rsidR="006E362E" w:rsidRPr="006E362E" w:rsidRDefault="006E362E" w:rsidP="006E362E">
      <w:pPr>
        <w:rPr>
          <w:rFonts w:eastAsia="Calibri"/>
          <w:highlight w:val="yellow"/>
        </w:rPr>
        <w:sectPr w:rsidR="006E362E" w:rsidRPr="006E362E" w:rsidSect="001801AE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:rsidR="006E362E" w:rsidRPr="006E362E" w:rsidRDefault="006E362E" w:rsidP="009F610B">
      <w:pPr>
        <w:rPr>
          <w:rFonts w:eastAsia="Calibri"/>
        </w:rPr>
        <w:sectPr w:rsidR="006E362E" w:rsidRPr="006E362E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6E362E" w:rsidRPr="006E362E" w:rsidRDefault="006E362E" w:rsidP="006E362E">
      <w:pPr>
        <w:widowControl w:val="0"/>
        <w:autoSpaceDE w:val="0"/>
        <w:autoSpaceDN w:val="0"/>
        <w:spacing w:before="73"/>
        <w:ind w:left="898" w:right="523"/>
        <w:jc w:val="center"/>
        <w:outlineLvl w:val="3"/>
        <w:rPr>
          <w:b/>
          <w:bCs/>
        </w:rPr>
      </w:pPr>
      <w:bookmarkStart w:id="2" w:name="_Hlk139549367"/>
      <w:bookmarkStart w:id="3" w:name="_Hlk139544438"/>
      <w:r w:rsidRPr="006E362E">
        <w:rPr>
          <w:b/>
          <w:bCs/>
        </w:rPr>
        <w:lastRenderedPageBreak/>
        <w:t>СОДЕРЖАНИЕ</w:t>
      </w:r>
    </w:p>
    <w:p w:rsidR="006E362E" w:rsidRPr="006E362E" w:rsidRDefault="006E362E" w:rsidP="006E362E">
      <w:pPr>
        <w:widowControl w:val="0"/>
        <w:autoSpaceDE w:val="0"/>
        <w:autoSpaceDN w:val="0"/>
        <w:spacing w:before="73"/>
        <w:ind w:left="898" w:right="523"/>
        <w:jc w:val="center"/>
        <w:outlineLvl w:val="3"/>
        <w:rPr>
          <w:b/>
          <w:bCs/>
        </w:rPr>
      </w:pPr>
    </w:p>
    <w:tbl>
      <w:tblPr>
        <w:tblW w:w="9639" w:type="dxa"/>
        <w:tblInd w:w="-108" w:type="dxa"/>
        <w:tblLook w:val="01E0"/>
      </w:tblPr>
      <w:tblGrid>
        <w:gridCol w:w="8364"/>
        <w:gridCol w:w="1275"/>
      </w:tblGrid>
      <w:tr w:rsidR="006E362E" w:rsidRPr="006E362E" w:rsidTr="000A62FD">
        <w:tc>
          <w:tcPr>
            <w:tcW w:w="8364" w:type="dxa"/>
          </w:tcPr>
          <w:p w:rsidR="006E362E" w:rsidRPr="006E362E" w:rsidRDefault="006E362E" w:rsidP="006E362E">
            <w:pPr>
              <w:ind w:left="567"/>
              <w:jc w:val="both"/>
              <w:rPr>
                <w:rFonts w:eastAsia="Calibri"/>
                <w:b/>
              </w:rPr>
            </w:pPr>
          </w:p>
        </w:tc>
        <w:tc>
          <w:tcPr>
            <w:tcW w:w="1275" w:type="dxa"/>
          </w:tcPr>
          <w:p w:rsidR="006E362E" w:rsidRDefault="006E362E" w:rsidP="006E362E">
            <w:pPr>
              <w:jc w:val="center"/>
              <w:rPr>
                <w:rFonts w:eastAsia="Calibri"/>
                <w:b/>
              </w:rPr>
            </w:pPr>
            <w:r w:rsidRPr="006E362E">
              <w:rPr>
                <w:rFonts w:eastAsia="Calibri"/>
                <w:b/>
              </w:rPr>
              <w:t>стр.</w:t>
            </w:r>
          </w:p>
          <w:p w:rsidR="00FD4A98" w:rsidRPr="006E362E" w:rsidRDefault="00FD4A98" w:rsidP="006E362E">
            <w:pPr>
              <w:jc w:val="center"/>
              <w:rPr>
                <w:rFonts w:eastAsia="Calibri"/>
                <w:b/>
              </w:rPr>
            </w:pPr>
          </w:p>
        </w:tc>
      </w:tr>
      <w:tr w:rsidR="006E362E" w:rsidRPr="006E362E" w:rsidTr="000A62FD">
        <w:tc>
          <w:tcPr>
            <w:tcW w:w="8364" w:type="dxa"/>
            <w:hideMark/>
          </w:tcPr>
          <w:p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ind w:left="567" w:hanging="425"/>
              <w:jc w:val="both"/>
              <w:rPr>
                <w:rFonts w:eastAsia="Calibri"/>
                <w:b/>
              </w:rPr>
            </w:pPr>
            <w:r w:rsidRPr="006E362E">
              <w:rPr>
                <w:rFonts w:eastAsia="Calibri"/>
                <w:b/>
              </w:rPr>
              <w:t xml:space="preserve">ОБЩАЯ ХАРАКТЕРИСТИКА РАБОЧЕЙ ПРОГРАММЫ </w:t>
            </w:r>
          </w:p>
          <w:p w:rsidR="006E362E" w:rsidRPr="006E362E" w:rsidRDefault="006E362E" w:rsidP="006E362E">
            <w:pPr>
              <w:ind w:left="567"/>
              <w:jc w:val="both"/>
              <w:rPr>
                <w:rFonts w:eastAsia="Calibri"/>
                <w:b/>
              </w:rPr>
            </w:pPr>
            <w:r w:rsidRPr="006E362E">
              <w:rPr>
                <w:rFonts w:eastAsia="Calibri"/>
                <w:b/>
              </w:rPr>
              <w:t>УЧЕБНОЙ ДИСЦИПЛИНЫ</w:t>
            </w:r>
          </w:p>
          <w:p w:rsidR="006E362E" w:rsidRPr="006E362E" w:rsidRDefault="006E362E" w:rsidP="006E362E">
            <w:pPr>
              <w:ind w:left="567"/>
              <w:jc w:val="both"/>
              <w:rPr>
                <w:rFonts w:eastAsia="Calibri"/>
                <w:b/>
              </w:rPr>
            </w:pPr>
          </w:p>
        </w:tc>
        <w:tc>
          <w:tcPr>
            <w:tcW w:w="1275" w:type="dxa"/>
          </w:tcPr>
          <w:p w:rsidR="006E362E" w:rsidRPr="006E362E" w:rsidRDefault="00FD4A98" w:rsidP="006E362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</w:t>
            </w:r>
          </w:p>
        </w:tc>
      </w:tr>
      <w:tr w:rsidR="006E362E" w:rsidRPr="006E362E" w:rsidTr="000A62FD">
        <w:trPr>
          <w:trHeight w:val="459"/>
        </w:trPr>
        <w:tc>
          <w:tcPr>
            <w:tcW w:w="8364" w:type="dxa"/>
            <w:hideMark/>
          </w:tcPr>
          <w:p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eastAsia="Calibri"/>
                <w:b/>
              </w:rPr>
            </w:pPr>
            <w:r w:rsidRPr="006E362E">
              <w:rPr>
                <w:rFonts w:eastAsia="Calibri" w:cs="Arial"/>
                <w:b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6E362E" w:rsidRPr="006E362E" w:rsidRDefault="00B17B88" w:rsidP="006E362E">
            <w:pPr>
              <w:ind w:left="3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</w:t>
            </w:r>
          </w:p>
        </w:tc>
      </w:tr>
      <w:tr w:rsidR="006E362E" w:rsidRPr="006E362E" w:rsidTr="000A62FD">
        <w:trPr>
          <w:trHeight w:val="750"/>
        </w:trPr>
        <w:tc>
          <w:tcPr>
            <w:tcW w:w="8364" w:type="dxa"/>
            <w:hideMark/>
          </w:tcPr>
          <w:p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b/>
              </w:rPr>
            </w:pPr>
            <w:r w:rsidRPr="006E362E">
              <w:rPr>
                <w:b/>
                <w:bCs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:rsidR="006E362E" w:rsidRPr="006E362E" w:rsidRDefault="00FD4A98" w:rsidP="00724810">
            <w:pPr>
              <w:ind w:left="3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  <w:r w:rsidR="00B17B88">
              <w:rPr>
                <w:rFonts w:eastAsia="Calibri"/>
                <w:b/>
              </w:rPr>
              <w:t>5</w:t>
            </w:r>
          </w:p>
        </w:tc>
      </w:tr>
      <w:tr w:rsidR="006E362E" w:rsidRPr="006E362E" w:rsidTr="000A62FD">
        <w:tc>
          <w:tcPr>
            <w:tcW w:w="8364" w:type="dxa"/>
          </w:tcPr>
          <w:p w:rsidR="006E362E" w:rsidRPr="006E362E" w:rsidRDefault="006E362E" w:rsidP="006E362E">
            <w:pPr>
              <w:ind w:left="360" w:hanging="184"/>
              <w:rPr>
                <w:rFonts w:eastAsia="Calibri"/>
                <w:b/>
              </w:rPr>
            </w:pPr>
            <w:r w:rsidRPr="006E362E">
              <w:rPr>
                <w:rFonts w:eastAsia="Calibri"/>
                <w:b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:rsidR="006E362E" w:rsidRPr="006E362E" w:rsidRDefault="00724810" w:rsidP="006E362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  <w:r w:rsidR="00B17B88">
              <w:rPr>
                <w:rFonts w:eastAsia="Calibri"/>
                <w:b/>
              </w:rPr>
              <w:t>7</w:t>
            </w:r>
          </w:p>
        </w:tc>
      </w:tr>
      <w:bookmarkEnd w:id="2"/>
    </w:tbl>
    <w:p w:rsidR="006E362E" w:rsidRPr="006E362E" w:rsidRDefault="006E362E" w:rsidP="006E362E">
      <w:pPr>
        <w:spacing w:before="10"/>
        <w:rPr>
          <w:rFonts w:eastAsia="Calibri"/>
          <w:b/>
        </w:rPr>
      </w:pPr>
    </w:p>
    <w:bookmarkEnd w:id="3"/>
    <w:p w:rsidR="006E362E" w:rsidRPr="006E362E" w:rsidRDefault="006E362E" w:rsidP="006E362E">
      <w:pPr>
        <w:rPr>
          <w:rFonts w:eastAsia="Calibri"/>
        </w:rPr>
        <w:sectPr w:rsidR="006E362E" w:rsidRPr="006E362E" w:rsidSect="000A62FD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6E362E" w:rsidRPr="006E362E" w:rsidRDefault="006E362E" w:rsidP="00C712FF">
      <w:pPr>
        <w:widowControl w:val="0"/>
        <w:tabs>
          <w:tab w:val="left" w:pos="0"/>
          <w:tab w:val="left" w:pos="142"/>
        </w:tabs>
        <w:autoSpaceDE w:val="0"/>
        <w:autoSpaceDN w:val="0"/>
        <w:spacing w:before="41"/>
        <w:ind w:firstLine="709"/>
        <w:jc w:val="center"/>
        <w:rPr>
          <w:b/>
        </w:rPr>
      </w:pPr>
      <w:r w:rsidRPr="006E362E">
        <w:rPr>
          <w:b/>
        </w:rPr>
        <w:lastRenderedPageBreak/>
        <w:t>1.ОБЩАЯ ХАРАКТЕРИСТИКА РАБОЧЕЙ ПРОГРАММЫ УЧЕБНОЙ ДИСЦИПЛИНЫ</w:t>
      </w:r>
    </w:p>
    <w:p w:rsidR="006E362E" w:rsidRPr="006E362E" w:rsidRDefault="006E362E" w:rsidP="006E362E">
      <w:pPr>
        <w:spacing w:before="7"/>
        <w:rPr>
          <w:rFonts w:eastAsia="Calibri"/>
          <w:b/>
        </w:rPr>
      </w:pPr>
      <w:r w:rsidRPr="006E362E">
        <w:rPr>
          <w:rFonts w:eastAsia="Calibri"/>
          <w:b/>
        </w:rPr>
        <w:t>1.1. Место дисциплины в структуре основной профессиональной образовательной программы</w:t>
      </w:r>
    </w:p>
    <w:p w:rsidR="00471616" w:rsidRPr="00DA395E" w:rsidRDefault="006E362E" w:rsidP="00676362">
      <w:pPr>
        <w:ind w:firstLine="567"/>
        <w:jc w:val="both"/>
        <w:rPr>
          <w:rFonts w:cs="Arial"/>
          <w:szCs w:val="20"/>
        </w:rPr>
      </w:pPr>
      <w:r w:rsidRPr="006E362E">
        <w:rPr>
          <w:rFonts w:eastAsia="Calibri"/>
        </w:rPr>
        <w:t>Рабочая</w:t>
      </w:r>
      <w:r w:rsidR="00676362">
        <w:rPr>
          <w:rFonts w:eastAsia="Calibri"/>
        </w:rPr>
        <w:t xml:space="preserve"> </w:t>
      </w:r>
      <w:r w:rsidRPr="006E362E">
        <w:rPr>
          <w:rFonts w:eastAsia="Calibri"/>
        </w:rPr>
        <w:t>программа учебной дисциплины</w:t>
      </w:r>
      <w:r>
        <w:rPr>
          <w:rFonts w:eastAsia="Calibri"/>
        </w:rPr>
        <w:t xml:space="preserve"> Безопасность жизнедеятельности</w:t>
      </w:r>
      <w:r w:rsidR="00676362">
        <w:rPr>
          <w:rFonts w:eastAsia="Calibri"/>
        </w:rPr>
        <w:t xml:space="preserve"> </w:t>
      </w:r>
      <w:r w:rsidRPr="006E362E">
        <w:rPr>
          <w:rFonts w:eastAsia="Calibri"/>
        </w:rPr>
        <w:t>является</w:t>
      </w:r>
      <w:r w:rsidR="00676362">
        <w:rPr>
          <w:rFonts w:eastAsia="Calibri"/>
        </w:rPr>
        <w:t xml:space="preserve"> обязательной </w:t>
      </w:r>
      <w:r w:rsidRPr="006E362E">
        <w:rPr>
          <w:rFonts w:eastAsia="Calibri"/>
        </w:rPr>
        <w:t>частью</w:t>
      </w:r>
      <w:r w:rsidR="00676362">
        <w:rPr>
          <w:rFonts w:eastAsia="Calibri"/>
        </w:rPr>
        <w:t xml:space="preserve"> </w:t>
      </w:r>
      <w:r w:rsidRPr="006E362E">
        <w:rPr>
          <w:rFonts w:eastAsia="Calibri"/>
        </w:rPr>
        <w:t>основной</w:t>
      </w:r>
      <w:r w:rsidR="00676362">
        <w:rPr>
          <w:rFonts w:eastAsia="Calibri"/>
        </w:rPr>
        <w:t xml:space="preserve"> </w:t>
      </w:r>
      <w:r w:rsidRPr="006E362E">
        <w:rPr>
          <w:rFonts w:eastAsia="Calibri"/>
        </w:rPr>
        <w:t>профессиональной образовательной программы среднего профессионального образования в</w:t>
      </w:r>
      <w:r w:rsidR="00676362">
        <w:rPr>
          <w:rFonts w:eastAsia="Calibri"/>
        </w:rPr>
        <w:t xml:space="preserve"> </w:t>
      </w:r>
      <w:r w:rsidRPr="006E362E">
        <w:rPr>
          <w:rFonts w:eastAsia="Calibri"/>
        </w:rPr>
        <w:t>соответствии с ФГОС СПО по специальности</w:t>
      </w:r>
      <w:r w:rsidR="00676362">
        <w:rPr>
          <w:rFonts w:eastAsia="Calibri"/>
        </w:rPr>
        <w:t xml:space="preserve"> </w:t>
      </w:r>
      <w:r w:rsidR="00471616" w:rsidRPr="00DA395E">
        <w:rPr>
          <w:bCs/>
          <w:iCs/>
        </w:rPr>
        <w:t>40.02.04 Юриспруденция</w:t>
      </w:r>
      <w:r w:rsidR="00471616">
        <w:t>,</w:t>
      </w:r>
      <w:r w:rsidR="00676362">
        <w:t xml:space="preserve"> </w:t>
      </w:r>
      <w:r w:rsidR="00471616" w:rsidRPr="00B93881">
        <w:rPr>
          <w:rFonts w:cs="Arial"/>
          <w:szCs w:val="20"/>
        </w:rPr>
        <w:t xml:space="preserve">укрупненная группа </w:t>
      </w:r>
      <w:r w:rsidR="00471616">
        <w:rPr>
          <w:rFonts w:cs="Arial"/>
          <w:szCs w:val="20"/>
        </w:rPr>
        <w:t>40.00.00 Юриспруденция</w:t>
      </w:r>
    </w:p>
    <w:p w:rsidR="00471616" w:rsidRPr="00471616" w:rsidRDefault="006E362E" w:rsidP="00676362">
      <w:pPr>
        <w:ind w:firstLine="567"/>
        <w:jc w:val="both"/>
        <w:rPr>
          <w:color w:val="000000"/>
        </w:rPr>
      </w:pPr>
      <w:r w:rsidRPr="006E362E">
        <w:rPr>
          <w:rFonts w:eastAsia="Calibri"/>
        </w:rPr>
        <w:t>Дисципли</w:t>
      </w:r>
      <w:r>
        <w:rPr>
          <w:rFonts w:eastAsia="Calibri"/>
        </w:rPr>
        <w:t xml:space="preserve">на </w:t>
      </w:r>
      <w:r w:rsidR="007C5F98">
        <w:rPr>
          <w:rFonts w:eastAsia="Calibri"/>
        </w:rPr>
        <w:t>СГ.03</w:t>
      </w:r>
      <w:r w:rsidR="00676362">
        <w:rPr>
          <w:rFonts w:eastAsia="Calibri"/>
        </w:rPr>
        <w:t xml:space="preserve"> </w:t>
      </w:r>
      <w:r>
        <w:rPr>
          <w:rFonts w:eastAsia="Calibri"/>
        </w:rPr>
        <w:t xml:space="preserve">Безопасность жизнедеятельности </w:t>
      </w:r>
      <w:r w:rsidRPr="006E362E">
        <w:rPr>
          <w:rFonts w:eastAsia="Calibri"/>
        </w:rPr>
        <w:t>является частью</w:t>
      </w:r>
      <w:r w:rsidR="00676362">
        <w:rPr>
          <w:rFonts w:eastAsia="Calibri"/>
        </w:rPr>
        <w:t xml:space="preserve"> </w:t>
      </w:r>
      <w:r w:rsidR="001801AE" w:rsidRPr="00C344B3">
        <w:rPr>
          <w:color w:val="000000"/>
        </w:rPr>
        <w:t>социально-гуманитарного</w:t>
      </w:r>
      <w:r w:rsidR="001801AE" w:rsidRPr="00D60AF1">
        <w:rPr>
          <w:color w:val="000000"/>
        </w:rPr>
        <w:t xml:space="preserve"> цикла</w:t>
      </w:r>
      <w:r w:rsidRPr="006E362E">
        <w:rPr>
          <w:rFonts w:eastAsia="Calibri"/>
        </w:rPr>
        <w:t xml:space="preserve">. </w:t>
      </w:r>
      <w:bookmarkStart w:id="4" w:name="_Hlk104893781"/>
      <w:r w:rsidR="009F610B" w:rsidRPr="009F610B">
        <w:rPr>
          <w:rFonts w:eastAsia="Calibri"/>
        </w:rPr>
        <w:t>Имеет практическую направленность и межпредметную связь с такими дисциплинами как:</w:t>
      </w:r>
      <w:r w:rsidR="00676362">
        <w:rPr>
          <w:rFonts w:eastAsia="Calibri"/>
        </w:rPr>
        <w:t xml:space="preserve"> </w:t>
      </w:r>
      <w:r w:rsidR="00CD44B6" w:rsidRPr="00CD44B6">
        <w:rPr>
          <w:color w:val="000000"/>
        </w:rPr>
        <w:t>ОП.0</w:t>
      </w:r>
      <w:r w:rsidR="00471616">
        <w:rPr>
          <w:color w:val="000000"/>
        </w:rPr>
        <w:t>4</w:t>
      </w:r>
      <w:r w:rsidR="00676362">
        <w:rPr>
          <w:color w:val="000000"/>
        </w:rPr>
        <w:t xml:space="preserve"> </w:t>
      </w:r>
      <w:r w:rsidR="00471616" w:rsidRPr="00471616">
        <w:rPr>
          <w:color w:val="000000"/>
        </w:rPr>
        <w:t>Основы экологического права</w:t>
      </w:r>
    </w:p>
    <w:bookmarkEnd w:id="4"/>
    <w:p w:rsidR="009F610B" w:rsidRPr="009F610B" w:rsidRDefault="009F610B" w:rsidP="00676362">
      <w:pPr>
        <w:jc w:val="both"/>
        <w:rPr>
          <w:rFonts w:eastAsia="Calibri" w:cs="Arial"/>
          <w:b/>
        </w:rPr>
      </w:pPr>
      <w:r w:rsidRPr="009F610B">
        <w:rPr>
          <w:rFonts w:eastAsia="Calibri" w:cs="Arial"/>
          <w:b/>
        </w:rPr>
        <w:t>1.2. Цель и планируемые результаты освоения дисциплины:</w:t>
      </w:r>
    </w:p>
    <w:p w:rsidR="009F610B" w:rsidRPr="009F610B" w:rsidRDefault="009F610B" w:rsidP="00676362">
      <w:pPr>
        <w:ind w:firstLine="567"/>
        <w:jc w:val="both"/>
        <w:rPr>
          <w:color w:val="1A1A1A"/>
        </w:rPr>
      </w:pPr>
      <w:r w:rsidRPr="009F610B">
        <w:rPr>
          <w:color w:val="1A1A1A"/>
        </w:rPr>
        <w:t>Инвариантные целевые ориентиры воспитания</w:t>
      </w:r>
      <w:r w:rsidRPr="009F610B">
        <w:rPr>
          <w:rFonts w:eastAsia="Calibri"/>
          <w:color w:val="000000"/>
        </w:rPr>
        <w:t xml:space="preserve"> в </w:t>
      </w:r>
      <w:r w:rsidRPr="009F610B">
        <w:rPr>
          <w:rFonts w:eastAsia="Calibri" w:cs="Arial"/>
          <w:spacing w:val="-8"/>
        </w:rPr>
        <w:t>соответствии с Рабочей программой воспитания, входящей в состав настоящей образовательной программы,</w:t>
      </w:r>
      <w:r w:rsidRPr="009F610B">
        <w:rPr>
          <w:color w:val="1A1A1A"/>
        </w:rPr>
        <w:t xml:space="preserve"> соотносятся с общими компетенциями (далее </w:t>
      </w:r>
      <w:proofErr w:type="gramStart"/>
      <w:r w:rsidRPr="009F610B">
        <w:rPr>
          <w:color w:val="1A1A1A"/>
        </w:rPr>
        <w:t>-О</w:t>
      </w:r>
      <w:proofErr w:type="gramEnd"/>
      <w:r w:rsidRPr="009F610B">
        <w:rPr>
          <w:color w:val="1A1A1A"/>
        </w:rPr>
        <w:t xml:space="preserve">К), </w:t>
      </w:r>
      <w:r w:rsidRPr="00676362">
        <w:rPr>
          <w:color w:val="1A1A1A"/>
        </w:rPr>
        <w:t xml:space="preserve">формирование которых является результатом освоения </w:t>
      </w:r>
      <w:r w:rsidRPr="00676362">
        <w:rPr>
          <w:iCs/>
          <w:color w:val="1A1A1A"/>
        </w:rPr>
        <w:t>программ подготовки специалистов среднего звена</w:t>
      </w:r>
      <w:r w:rsidRPr="00676362">
        <w:rPr>
          <w:color w:val="1A1A1A"/>
        </w:rPr>
        <w:t xml:space="preserve"> в соответствии с требованиями ФГОС СПО</w:t>
      </w:r>
      <w:r w:rsidR="00676362" w:rsidRPr="00676362">
        <w:rPr>
          <w:rFonts w:eastAsia="Calibri"/>
        </w:rPr>
        <w:t xml:space="preserve"> по специальности </w:t>
      </w:r>
      <w:r w:rsidR="00676362" w:rsidRPr="00676362">
        <w:rPr>
          <w:bCs/>
          <w:iCs/>
        </w:rPr>
        <w:t>40.02.04 Юриспруденция</w:t>
      </w:r>
      <w:r w:rsidRPr="00676362">
        <w:rPr>
          <w:color w:val="1A1A1A"/>
        </w:rPr>
        <w:t>.</w:t>
      </w:r>
    </w:p>
    <w:p w:rsidR="00676362" w:rsidRDefault="00676362" w:rsidP="00676362">
      <w:pPr>
        <w:ind w:firstLine="567"/>
        <w:jc w:val="both"/>
      </w:pPr>
      <w:r w:rsidRPr="004D3ACB">
        <w:t>ОК 04</w:t>
      </w:r>
      <w:r w:rsidRPr="00676362">
        <w:rPr>
          <w:rFonts w:eastAsia="Segoe UI"/>
        </w:rPr>
        <w:t xml:space="preserve"> </w:t>
      </w:r>
      <w:r>
        <w:rPr>
          <w:rFonts w:eastAsia="Segoe UI"/>
        </w:rPr>
        <w:t xml:space="preserve">Эффективно взаимодействовать и работать </w:t>
      </w:r>
      <w:r w:rsidRPr="003D6F3E">
        <w:rPr>
          <w:rFonts w:eastAsia="Segoe UI"/>
        </w:rPr>
        <w:t>в коллективе и команде</w:t>
      </w:r>
    </w:p>
    <w:p w:rsidR="00676362" w:rsidRDefault="00676362" w:rsidP="00676362">
      <w:pPr>
        <w:ind w:firstLine="567"/>
        <w:jc w:val="both"/>
      </w:pPr>
      <w:r w:rsidRPr="004D3ACB">
        <w:t>ОК 06</w:t>
      </w:r>
      <w:proofErr w:type="gramStart"/>
      <w:r>
        <w:t xml:space="preserve"> </w:t>
      </w:r>
      <w:r w:rsidRPr="003D6F3E">
        <w:rPr>
          <w:rFonts w:eastAsia="Segoe UI"/>
        </w:rPr>
        <w:t>П</w:t>
      </w:r>
      <w:proofErr w:type="gramEnd"/>
      <w:r w:rsidRPr="003D6F3E">
        <w:rPr>
          <w:rFonts w:eastAsia="Segoe UI"/>
        </w:rPr>
        <w:t>роявлять гражданско-патриотическую позицию, демонс</w:t>
      </w:r>
      <w:r>
        <w:rPr>
          <w:rFonts w:eastAsia="Segoe UI"/>
        </w:rPr>
        <w:t xml:space="preserve">трировать осознанное поведение </w:t>
      </w:r>
      <w:r w:rsidRPr="003D6F3E">
        <w:rPr>
          <w:rFonts w:eastAsia="Segoe UI"/>
        </w:rPr>
        <w:t>на основе традиционных общечелов</w:t>
      </w:r>
      <w:r>
        <w:rPr>
          <w:rFonts w:eastAsia="Segoe UI"/>
        </w:rPr>
        <w:t xml:space="preserve">еческих ценностей, в том числе </w:t>
      </w:r>
      <w:r w:rsidRPr="003D6F3E">
        <w:rPr>
          <w:rFonts w:eastAsia="Segoe UI"/>
        </w:rPr>
        <w:t>с учето</w:t>
      </w:r>
      <w:r>
        <w:rPr>
          <w:rFonts w:eastAsia="Segoe UI"/>
        </w:rPr>
        <w:t xml:space="preserve">м гармонизации межнациональных </w:t>
      </w:r>
      <w:r w:rsidRPr="003D6F3E">
        <w:rPr>
          <w:rFonts w:eastAsia="Segoe UI"/>
        </w:rPr>
        <w:t>и межрелигиозных отношений, применять стандарты антикоррупционного поведения</w:t>
      </w:r>
    </w:p>
    <w:p w:rsidR="006E362E" w:rsidRPr="006E362E" w:rsidRDefault="00676362" w:rsidP="00676362">
      <w:pPr>
        <w:ind w:firstLine="567"/>
        <w:jc w:val="both"/>
        <w:rPr>
          <w:rFonts w:eastAsia="Calibri"/>
        </w:rPr>
      </w:pPr>
      <w:r w:rsidRPr="004D3ACB">
        <w:t>ОК 07</w:t>
      </w:r>
      <w:proofErr w:type="gramStart"/>
      <w:r>
        <w:rPr>
          <w:i/>
        </w:rPr>
        <w:t xml:space="preserve"> </w:t>
      </w:r>
      <w:r w:rsidRPr="003D6F3E">
        <w:rPr>
          <w:rFonts w:eastAsia="Segoe UI"/>
        </w:rPr>
        <w:t>С</w:t>
      </w:r>
      <w:proofErr w:type="gramEnd"/>
      <w:r w:rsidRPr="003D6F3E">
        <w:rPr>
          <w:rFonts w:eastAsia="Segoe UI"/>
        </w:rPr>
        <w:t>одействовать сохранению окружающей среды, ресур</w:t>
      </w:r>
      <w:r>
        <w:rPr>
          <w:rFonts w:eastAsia="Segoe UI"/>
        </w:rPr>
        <w:t xml:space="preserve">сосбережению, применять знания </w:t>
      </w:r>
      <w:r w:rsidRPr="003D6F3E">
        <w:rPr>
          <w:rFonts w:eastAsia="Segoe UI"/>
        </w:rPr>
        <w:t>об изменении климата, принципы бережливого производства, эффективно действовать в чрезвычайных ситуациях</w:t>
      </w:r>
    </w:p>
    <w:p w:rsidR="00724810" w:rsidRPr="00676362" w:rsidRDefault="00724810" w:rsidP="000A62FD">
      <w:pPr>
        <w:suppressAutoHyphens/>
        <w:spacing w:line="276" w:lineRule="auto"/>
        <w:ind w:firstLine="709"/>
        <w:jc w:val="both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0"/>
        <w:gridCol w:w="3860"/>
        <w:gridCol w:w="4774"/>
      </w:tblGrid>
      <w:tr w:rsidR="000A62FD" w:rsidRPr="00C712FF" w:rsidTr="001801AE">
        <w:trPr>
          <w:trHeight w:val="649"/>
        </w:trPr>
        <w:tc>
          <w:tcPr>
            <w:tcW w:w="1680" w:type="dxa"/>
            <w:vAlign w:val="center"/>
            <w:hideMark/>
          </w:tcPr>
          <w:p w:rsidR="000A62FD" w:rsidRPr="00C712FF" w:rsidRDefault="000A62FD" w:rsidP="000A62FD">
            <w:pPr>
              <w:suppressAutoHyphens/>
              <w:spacing w:line="276" w:lineRule="auto"/>
              <w:jc w:val="center"/>
              <w:rPr>
                <w:b/>
                <w:bCs/>
              </w:rPr>
            </w:pPr>
            <w:r w:rsidRPr="00C712FF">
              <w:rPr>
                <w:b/>
                <w:bCs/>
              </w:rPr>
              <w:t xml:space="preserve">Код </w:t>
            </w:r>
          </w:p>
          <w:p w:rsidR="000A62FD" w:rsidRPr="00C712FF" w:rsidRDefault="000A62FD" w:rsidP="000A62FD">
            <w:pPr>
              <w:suppressAutoHyphens/>
              <w:spacing w:line="276" w:lineRule="auto"/>
              <w:jc w:val="center"/>
              <w:rPr>
                <w:b/>
                <w:bCs/>
              </w:rPr>
            </w:pPr>
            <w:r w:rsidRPr="00C712FF">
              <w:rPr>
                <w:b/>
                <w:bCs/>
              </w:rPr>
              <w:t>ПК, ОК</w:t>
            </w:r>
          </w:p>
        </w:tc>
        <w:tc>
          <w:tcPr>
            <w:tcW w:w="3860" w:type="dxa"/>
            <w:vAlign w:val="center"/>
            <w:hideMark/>
          </w:tcPr>
          <w:p w:rsidR="000A62FD" w:rsidRPr="00C712FF" w:rsidRDefault="000A62FD" w:rsidP="000A62FD">
            <w:pPr>
              <w:suppressAutoHyphens/>
              <w:spacing w:line="276" w:lineRule="auto"/>
              <w:jc w:val="center"/>
              <w:rPr>
                <w:b/>
                <w:bCs/>
              </w:rPr>
            </w:pPr>
            <w:r w:rsidRPr="00C712FF">
              <w:rPr>
                <w:b/>
                <w:bCs/>
              </w:rPr>
              <w:t>Умения</w:t>
            </w:r>
          </w:p>
        </w:tc>
        <w:tc>
          <w:tcPr>
            <w:tcW w:w="4774" w:type="dxa"/>
            <w:vAlign w:val="center"/>
            <w:hideMark/>
          </w:tcPr>
          <w:p w:rsidR="000A62FD" w:rsidRPr="00C712FF" w:rsidRDefault="000A62FD" w:rsidP="000A62FD">
            <w:pPr>
              <w:suppressAutoHyphens/>
              <w:spacing w:line="276" w:lineRule="auto"/>
              <w:jc w:val="center"/>
              <w:rPr>
                <w:b/>
                <w:bCs/>
              </w:rPr>
            </w:pPr>
            <w:r w:rsidRPr="00C712FF">
              <w:rPr>
                <w:b/>
                <w:bCs/>
              </w:rPr>
              <w:t>Знания</w:t>
            </w:r>
          </w:p>
        </w:tc>
      </w:tr>
      <w:tr w:rsidR="001801AE" w:rsidRPr="00C712FF" w:rsidTr="001801AE">
        <w:trPr>
          <w:trHeight w:val="212"/>
        </w:trPr>
        <w:tc>
          <w:tcPr>
            <w:tcW w:w="1680" w:type="dxa"/>
          </w:tcPr>
          <w:p w:rsidR="00DA395E" w:rsidRPr="00DA395E" w:rsidRDefault="00DA395E" w:rsidP="00DA395E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DA395E" w:rsidRPr="00DA395E" w:rsidRDefault="00DA395E" w:rsidP="00DA395E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06</w:t>
            </w:r>
          </w:p>
          <w:p w:rsidR="00DA395E" w:rsidRDefault="00DA395E" w:rsidP="00DA395E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CD44B6" w:rsidRDefault="00CD44B6" w:rsidP="00CD44B6">
            <w:pPr>
              <w:jc w:val="center"/>
              <w:rPr>
                <w:color w:val="000000"/>
              </w:rPr>
            </w:pPr>
          </w:p>
          <w:p w:rsidR="009F610B" w:rsidRPr="00C712FF" w:rsidRDefault="009F610B" w:rsidP="00CD44B6">
            <w:pPr>
              <w:jc w:val="center"/>
              <w:rPr>
                <w:iCs/>
              </w:rPr>
            </w:pPr>
          </w:p>
        </w:tc>
        <w:tc>
          <w:tcPr>
            <w:tcW w:w="3860" w:type="dxa"/>
          </w:tcPr>
          <w:p w:rsidR="00DA395E" w:rsidRPr="00DA395E" w:rsidRDefault="00DA395E" w:rsidP="00DA395E">
            <w:pPr>
              <w:rPr>
                <w:color w:val="000000"/>
              </w:rPr>
            </w:pPr>
            <w:r w:rsidRPr="00DA395E">
              <w:rPr>
                <w:color w:val="000000"/>
              </w:rPr>
              <w:t>организовывать работу коллектива и команды; взаимодействовать с коллегами, руководством, гражданами в ходе профессиональной деятельности</w:t>
            </w:r>
          </w:p>
          <w:p w:rsidR="00DA395E" w:rsidRPr="00DA395E" w:rsidRDefault="00DA395E" w:rsidP="00DA395E">
            <w:pPr>
              <w:rPr>
                <w:color w:val="000000"/>
              </w:rPr>
            </w:pPr>
            <w:r w:rsidRPr="00DA395E">
              <w:rPr>
                <w:color w:val="000000"/>
              </w:rPr>
              <w:t>описывать значимость своей специальности</w:t>
            </w:r>
          </w:p>
          <w:p w:rsidR="001801AE" w:rsidRPr="00D60AF1" w:rsidRDefault="00DA395E" w:rsidP="00DA395E">
            <w:pPr>
              <w:rPr>
                <w:color w:val="000000"/>
              </w:rPr>
            </w:pPr>
            <w:r w:rsidRPr="00DA395E">
              <w:rPr>
                <w:color w:val="000000"/>
              </w:rPr>
              <w:t>осуществлять работу с соблюдением принципов бережливого производства</w:t>
            </w:r>
          </w:p>
        </w:tc>
        <w:tc>
          <w:tcPr>
            <w:tcW w:w="4774" w:type="dxa"/>
          </w:tcPr>
          <w:p w:rsidR="00DA395E" w:rsidRPr="00DA395E" w:rsidRDefault="00DA395E" w:rsidP="00DA395E">
            <w:pPr>
              <w:rPr>
                <w:color w:val="000000"/>
              </w:rPr>
            </w:pPr>
            <w:r w:rsidRPr="00DA395E">
              <w:rPr>
                <w:color w:val="000000"/>
              </w:rPr>
              <w:t>психологические особенности личности</w:t>
            </w:r>
          </w:p>
          <w:p w:rsidR="00DA395E" w:rsidRPr="00DA395E" w:rsidRDefault="00DA395E" w:rsidP="00DA395E">
            <w:pPr>
              <w:rPr>
                <w:color w:val="000000"/>
              </w:rPr>
            </w:pPr>
            <w:r w:rsidRPr="00DA395E">
              <w:rPr>
                <w:color w:val="000000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  <w:p w:rsidR="001801AE" w:rsidRPr="00D60AF1" w:rsidRDefault="00DA395E" w:rsidP="00DA395E">
            <w:pPr>
              <w:rPr>
                <w:color w:val="000000"/>
              </w:rPr>
            </w:pPr>
            <w:r w:rsidRPr="00DA395E">
              <w:rPr>
                <w:color w:val="000000"/>
              </w:rPr>
              <w:t>основные ресурсы, задействованные в профессиональной деятельности, принципы бережливого производства</w:t>
            </w:r>
          </w:p>
        </w:tc>
      </w:tr>
    </w:tbl>
    <w:p w:rsidR="000A62FD" w:rsidRPr="00C712FF" w:rsidRDefault="000A62FD" w:rsidP="000A62FD">
      <w:pPr>
        <w:rPr>
          <w:rFonts w:eastAsia="Calibri" w:cs="Arial"/>
          <w:b/>
          <w:bCs/>
          <w:spacing w:val="-8"/>
          <w:highlight w:val="yellow"/>
        </w:rPr>
      </w:pPr>
    </w:p>
    <w:p w:rsidR="00B17B88" w:rsidRDefault="00B17B88" w:rsidP="00AF2C1C">
      <w:pPr>
        <w:rPr>
          <w:rFonts w:eastAsia="Calibri" w:cs="Arial"/>
          <w:b/>
        </w:rPr>
      </w:pPr>
    </w:p>
    <w:p w:rsidR="00B17B88" w:rsidRDefault="00B17B88" w:rsidP="00AF2C1C">
      <w:pPr>
        <w:rPr>
          <w:rFonts w:eastAsia="Calibri" w:cs="Arial"/>
          <w:b/>
        </w:rPr>
      </w:pPr>
    </w:p>
    <w:p w:rsidR="00B17B88" w:rsidRDefault="00B17B88" w:rsidP="00AF2C1C">
      <w:pPr>
        <w:rPr>
          <w:rFonts w:eastAsia="Calibri" w:cs="Arial"/>
          <w:b/>
        </w:rPr>
      </w:pPr>
    </w:p>
    <w:p w:rsidR="00B17B88" w:rsidRDefault="00B17B88" w:rsidP="00AF2C1C">
      <w:pPr>
        <w:rPr>
          <w:rFonts w:eastAsia="Calibri" w:cs="Arial"/>
          <w:b/>
        </w:rPr>
      </w:pPr>
    </w:p>
    <w:p w:rsidR="00B17B88" w:rsidRDefault="00B17B88" w:rsidP="00AF2C1C">
      <w:pPr>
        <w:rPr>
          <w:rFonts w:eastAsia="Calibri" w:cs="Arial"/>
          <w:b/>
        </w:rPr>
      </w:pPr>
    </w:p>
    <w:p w:rsidR="00B17B88" w:rsidRDefault="00B17B88" w:rsidP="00AF2C1C">
      <w:pPr>
        <w:rPr>
          <w:rFonts w:eastAsia="Calibri" w:cs="Arial"/>
          <w:b/>
        </w:rPr>
      </w:pPr>
    </w:p>
    <w:p w:rsidR="00B17B88" w:rsidRDefault="00B17B88" w:rsidP="00AF2C1C">
      <w:pPr>
        <w:rPr>
          <w:rFonts w:eastAsia="Calibri" w:cs="Arial"/>
          <w:b/>
        </w:rPr>
      </w:pPr>
    </w:p>
    <w:p w:rsidR="00B17B88" w:rsidRDefault="00B17B88" w:rsidP="00AF2C1C">
      <w:pPr>
        <w:rPr>
          <w:rFonts w:eastAsia="Calibri" w:cs="Arial"/>
          <w:b/>
        </w:rPr>
      </w:pPr>
    </w:p>
    <w:p w:rsidR="00B17B88" w:rsidRDefault="00B17B88" w:rsidP="00AF2C1C">
      <w:pPr>
        <w:rPr>
          <w:rFonts w:eastAsia="Calibri" w:cs="Arial"/>
          <w:b/>
        </w:rPr>
      </w:pPr>
    </w:p>
    <w:p w:rsidR="00B17B88" w:rsidRDefault="00B17B88" w:rsidP="00AF2C1C">
      <w:pPr>
        <w:rPr>
          <w:rFonts w:eastAsia="Calibri" w:cs="Arial"/>
          <w:b/>
        </w:rPr>
      </w:pPr>
    </w:p>
    <w:p w:rsidR="00B17B88" w:rsidRDefault="00B17B88" w:rsidP="00AF2C1C">
      <w:pPr>
        <w:rPr>
          <w:rFonts w:eastAsia="Calibri" w:cs="Arial"/>
          <w:b/>
        </w:rPr>
      </w:pPr>
    </w:p>
    <w:p w:rsidR="006E362E" w:rsidRPr="00AF2C1C" w:rsidRDefault="006E362E" w:rsidP="00AF2C1C">
      <w:pPr>
        <w:rPr>
          <w:rFonts w:eastAsia="Calibri"/>
          <w:i/>
        </w:rPr>
      </w:pPr>
      <w:r w:rsidRPr="00AF2C1C">
        <w:rPr>
          <w:rFonts w:eastAsia="Calibri" w:cs="Arial"/>
          <w:b/>
        </w:rPr>
        <w:t>2. СТРУКТУРА И СОДЕРЖАНИЕ УЧЕБНОЙ ДИСЦИПЛИНЫ</w:t>
      </w:r>
    </w:p>
    <w:p w:rsidR="006E362E" w:rsidRPr="00AF2C1C" w:rsidRDefault="006E362E" w:rsidP="00AF2C1C">
      <w:pPr>
        <w:rPr>
          <w:rFonts w:eastAsia="Calibri" w:cs="Arial"/>
          <w:b/>
        </w:rPr>
      </w:pPr>
      <w:r w:rsidRPr="00AF2C1C">
        <w:rPr>
          <w:rFonts w:eastAsia="Calibri" w:cs="Arial"/>
          <w:b/>
        </w:rPr>
        <w:lastRenderedPageBreak/>
        <w:t>2.1. Объем учебной дисциплины и виды учебной работы</w:t>
      </w:r>
    </w:p>
    <w:p w:rsidR="004D1250" w:rsidRPr="00AF2C1C" w:rsidRDefault="004D1250" w:rsidP="004D1250">
      <w:pPr>
        <w:rPr>
          <w:rFonts w:eastAsia="Calibri" w:cs="Arial"/>
          <w:b/>
        </w:rPr>
      </w:pPr>
    </w:p>
    <w:tbl>
      <w:tblPr>
        <w:tblW w:w="4891" w:type="pct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267"/>
        <w:gridCol w:w="1904"/>
      </w:tblGrid>
      <w:tr w:rsidR="006E362E" w:rsidRPr="00AF2C1C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362E" w:rsidRPr="00AF2C1C" w:rsidRDefault="006E362E" w:rsidP="006E362E">
            <w:pPr>
              <w:rPr>
                <w:rFonts w:eastAsia="Calibri"/>
                <w:b/>
              </w:rPr>
            </w:pPr>
            <w:r w:rsidRPr="00AF2C1C">
              <w:rPr>
                <w:rFonts w:eastAsia="Calibri"/>
                <w:b/>
              </w:rPr>
              <w:t>Вид учебной работы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362E" w:rsidRPr="00AF2C1C" w:rsidRDefault="006E362E" w:rsidP="006E362E">
            <w:pPr>
              <w:rPr>
                <w:rFonts w:eastAsia="Calibri"/>
                <w:b/>
                <w:iCs/>
              </w:rPr>
            </w:pPr>
            <w:r w:rsidRPr="00AF2C1C">
              <w:rPr>
                <w:rFonts w:eastAsia="Calibri"/>
                <w:b/>
                <w:iCs/>
              </w:rPr>
              <w:t>Объем часов</w:t>
            </w:r>
          </w:p>
        </w:tc>
      </w:tr>
      <w:tr w:rsidR="006E362E" w:rsidRPr="00AF2C1C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362E" w:rsidRPr="00AF2C1C" w:rsidRDefault="006E362E" w:rsidP="006E362E">
            <w:pPr>
              <w:rPr>
                <w:rFonts w:eastAsia="Calibri"/>
                <w:b/>
              </w:rPr>
            </w:pPr>
            <w:r w:rsidRPr="00AF2C1C">
              <w:rPr>
                <w:rFonts w:eastAsia="Calibri"/>
                <w:b/>
              </w:rPr>
              <w:t>Объем образовательной программы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362E" w:rsidRPr="009A6902" w:rsidRDefault="00212C07" w:rsidP="006E362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68</w:t>
            </w:r>
          </w:p>
        </w:tc>
      </w:tr>
      <w:tr w:rsidR="006E362E" w:rsidRPr="00AF2C1C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362E" w:rsidRPr="00AF2C1C" w:rsidRDefault="006E362E" w:rsidP="006E362E">
            <w:pPr>
              <w:rPr>
                <w:rFonts w:eastAsia="Calibri"/>
                <w:b/>
              </w:rPr>
            </w:pPr>
            <w:r w:rsidRPr="00AF2C1C">
              <w:rPr>
                <w:rFonts w:eastAsia="Calibri"/>
                <w:b/>
              </w:rPr>
              <w:t>в т.ч. в форме практической подготовки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62E" w:rsidRPr="00AF2C1C" w:rsidRDefault="00471616" w:rsidP="006E362E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36</w:t>
            </w:r>
          </w:p>
        </w:tc>
      </w:tr>
      <w:tr w:rsidR="006E362E" w:rsidRPr="00AF2C1C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362E" w:rsidRPr="00AF2C1C" w:rsidRDefault="006E362E" w:rsidP="006E362E">
            <w:pPr>
              <w:rPr>
                <w:rFonts w:eastAsia="Calibri"/>
                <w:b/>
              </w:rPr>
            </w:pPr>
            <w:r w:rsidRPr="00AF2C1C">
              <w:rPr>
                <w:rFonts w:eastAsia="Calibri"/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362E" w:rsidRPr="009A6902" w:rsidRDefault="00212C07" w:rsidP="006E362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68</w:t>
            </w:r>
          </w:p>
        </w:tc>
      </w:tr>
      <w:tr w:rsidR="006E362E" w:rsidRPr="00AF2C1C" w:rsidTr="0091114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362E" w:rsidRPr="00AF2C1C" w:rsidRDefault="006E362E" w:rsidP="006E362E">
            <w:pPr>
              <w:rPr>
                <w:rFonts w:eastAsia="Calibri"/>
                <w:iCs/>
              </w:rPr>
            </w:pPr>
            <w:r w:rsidRPr="00AF2C1C">
              <w:rPr>
                <w:rFonts w:eastAsia="Calibri"/>
              </w:rPr>
              <w:t>в том числе:</w:t>
            </w:r>
          </w:p>
        </w:tc>
      </w:tr>
      <w:tr w:rsidR="006E362E" w:rsidRPr="00AF2C1C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E362E" w:rsidRPr="00AF2C1C" w:rsidRDefault="004D1250" w:rsidP="006E362E">
            <w:pPr>
              <w:rPr>
                <w:rFonts w:eastAsia="Calibri"/>
              </w:rPr>
            </w:pPr>
            <w:r w:rsidRPr="00AF2C1C">
              <w:rPr>
                <w:rFonts w:eastAsia="Calibri"/>
              </w:rPr>
              <w:t>теоретическое обучение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E362E" w:rsidRPr="00AF2C1C" w:rsidRDefault="00471616" w:rsidP="006E362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32</w:t>
            </w:r>
          </w:p>
        </w:tc>
      </w:tr>
      <w:tr w:rsidR="004D1250" w:rsidRPr="00AF2C1C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D1250" w:rsidRPr="00AF2C1C" w:rsidRDefault="004D1250" w:rsidP="006E362E">
            <w:pPr>
              <w:rPr>
                <w:rFonts w:eastAsia="Calibri"/>
              </w:rPr>
            </w:pPr>
            <w:r w:rsidRPr="00AF2C1C">
              <w:rPr>
                <w:rFonts w:eastAsia="Calibri"/>
              </w:rPr>
              <w:t>практические занятия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D1250" w:rsidRPr="00AF2C1C" w:rsidRDefault="00471616" w:rsidP="006E362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</w:t>
            </w:r>
          </w:p>
        </w:tc>
      </w:tr>
      <w:tr w:rsidR="006E362E" w:rsidRPr="00AF2C1C" w:rsidTr="0091114D">
        <w:trPr>
          <w:trHeight w:val="405"/>
        </w:trPr>
        <w:tc>
          <w:tcPr>
            <w:tcW w:w="406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362E" w:rsidRPr="009A6902" w:rsidRDefault="006E362E" w:rsidP="006E362E">
            <w:pPr>
              <w:rPr>
                <w:rFonts w:eastAsia="Calibri"/>
                <w:b/>
                <w:iCs/>
              </w:rPr>
            </w:pPr>
            <w:r w:rsidRPr="00AF2C1C">
              <w:rPr>
                <w:rFonts w:eastAsia="Calibri"/>
                <w:b/>
                <w:iCs/>
              </w:rPr>
              <w:t xml:space="preserve">Промежуточная аттестация в форме </w:t>
            </w:r>
            <w:r w:rsidRPr="00AF2C1C">
              <w:rPr>
                <w:rFonts w:eastAsia="Calibri"/>
              </w:rPr>
              <w:t>дифференцированного</w:t>
            </w:r>
            <w:r w:rsidR="00676362">
              <w:rPr>
                <w:rFonts w:eastAsia="Calibri"/>
              </w:rPr>
              <w:t xml:space="preserve"> </w:t>
            </w:r>
            <w:r w:rsidRPr="00AF2C1C">
              <w:rPr>
                <w:rFonts w:eastAsia="Calibri"/>
              </w:rPr>
              <w:t>зач</w:t>
            </w:r>
            <w:r w:rsidR="00EA54EF">
              <w:rPr>
                <w:rFonts w:eastAsia="Calibri"/>
              </w:rPr>
              <w:t>ё</w:t>
            </w:r>
            <w:r w:rsidRPr="00AF2C1C">
              <w:rPr>
                <w:rFonts w:eastAsia="Calibri"/>
              </w:rPr>
              <w:t>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362E" w:rsidRPr="00AF2C1C" w:rsidRDefault="004D1250" w:rsidP="004D1250">
            <w:pPr>
              <w:jc w:val="center"/>
              <w:rPr>
                <w:rFonts w:eastAsia="Calibri"/>
                <w:b/>
                <w:iCs/>
              </w:rPr>
            </w:pPr>
            <w:r w:rsidRPr="00AF2C1C">
              <w:rPr>
                <w:rFonts w:eastAsia="Calibri"/>
                <w:b/>
                <w:iCs/>
              </w:rPr>
              <w:t>2</w:t>
            </w:r>
          </w:p>
        </w:tc>
      </w:tr>
    </w:tbl>
    <w:p w:rsidR="006E362E" w:rsidRPr="006E362E" w:rsidRDefault="006E362E" w:rsidP="006E362E">
      <w:pPr>
        <w:spacing w:line="276" w:lineRule="auto"/>
        <w:rPr>
          <w:rFonts w:eastAsia="Calibri"/>
        </w:rPr>
        <w:sectPr w:rsidR="006E362E" w:rsidRPr="006E362E" w:rsidSect="000A62FD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:rsidR="006E362E" w:rsidRPr="006E362E" w:rsidRDefault="00AB5320" w:rsidP="000C39FB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line="333" w:lineRule="auto"/>
        <w:ind w:right="2066"/>
        <w:rPr>
          <w:b/>
        </w:rPr>
      </w:pPr>
      <w:r>
        <w:rPr>
          <w:b/>
        </w:rPr>
        <w:lastRenderedPageBreak/>
        <w:t xml:space="preserve">2.2. </w:t>
      </w:r>
      <w:r w:rsidR="006E362E" w:rsidRPr="006E362E">
        <w:rPr>
          <w:b/>
        </w:rPr>
        <w:t>Тематический план и содержаниеучебной дисципли</w:t>
      </w:r>
      <w:r w:rsidR="004D1250">
        <w:rPr>
          <w:b/>
        </w:rPr>
        <w:t xml:space="preserve">ны </w:t>
      </w:r>
      <w:r w:rsidR="007C5F98">
        <w:rPr>
          <w:b/>
        </w:rPr>
        <w:t xml:space="preserve">СГ.03 </w:t>
      </w:r>
      <w:r w:rsidR="00724810">
        <w:rPr>
          <w:b/>
        </w:rPr>
        <w:t>БЕЗОПАСНОСТЬ ЖИЗНЕДЕЯТЕЛЬНОСТ</w:t>
      </w:r>
      <w:r w:rsidR="00EA54EF">
        <w:rPr>
          <w:b/>
        </w:rPr>
        <w:t>Ь</w:t>
      </w:r>
    </w:p>
    <w:tbl>
      <w:tblPr>
        <w:tblW w:w="503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"/>
        <w:gridCol w:w="2360"/>
        <w:gridCol w:w="23"/>
        <w:gridCol w:w="352"/>
        <w:gridCol w:w="203"/>
        <w:gridCol w:w="10"/>
        <w:gridCol w:w="9277"/>
        <w:gridCol w:w="1869"/>
        <w:gridCol w:w="2017"/>
      </w:tblGrid>
      <w:tr w:rsidR="00901121" w:rsidRPr="009A6902" w:rsidTr="00471616">
        <w:trPr>
          <w:gridBefore w:val="1"/>
          <w:wBefore w:w="9" w:type="pct"/>
          <w:trHeight w:val="20"/>
        </w:trPr>
        <w:tc>
          <w:tcPr>
            <w:tcW w:w="738" w:type="pct"/>
            <w:gridSpan w:val="2"/>
          </w:tcPr>
          <w:p w:rsidR="007B0A28" w:rsidRPr="009A6902" w:rsidRDefault="007B0A28" w:rsidP="0002174F">
            <w:pPr>
              <w:rPr>
                <w:b/>
                <w:bCs/>
              </w:rPr>
            </w:pPr>
          </w:p>
          <w:p w:rsidR="00901121" w:rsidRPr="009A6902" w:rsidRDefault="00901121" w:rsidP="0002174F">
            <w:pPr>
              <w:rPr>
                <w:b/>
                <w:bCs/>
              </w:rPr>
            </w:pPr>
            <w:r w:rsidRPr="009A6902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049" w:type="pct"/>
            <w:gridSpan w:val="4"/>
          </w:tcPr>
          <w:p w:rsidR="007B0A28" w:rsidRPr="009A6902" w:rsidRDefault="007B0A28" w:rsidP="0002174F">
            <w:pPr>
              <w:rPr>
                <w:b/>
                <w:bCs/>
              </w:rPr>
            </w:pPr>
          </w:p>
          <w:p w:rsidR="00901121" w:rsidRPr="009A6902" w:rsidRDefault="00901121" w:rsidP="0002174F">
            <w:pPr>
              <w:rPr>
                <w:b/>
                <w:bCs/>
              </w:rPr>
            </w:pPr>
            <w:r w:rsidRPr="009A6902">
              <w:rPr>
                <w:b/>
                <w:bCs/>
              </w:rPr>
              <w:t xml:space="preserve">Содержание учебного материала, лабораторные и практические занятия, самостоятельная работа обучающихся, домашняя работа, курсовая работа (проект) </w:t>
            </w:r>
          </w:p>
        </w:tc>
        <w:tc>
          <w:tcPr>
            <w:tcW w:w="579" w:type="pct"/>
          </w:tcPr>
          <w:p w:rsidR="00901121" w:rsidRPr="009A6902" w:rsidRDefault="00901121" w:rsidP="0002174F">
            <w:pPr>
              <w:jc w:val="center"/>
              <w:rPr>
                <w:b/>
                <w:bCs/>
              </w:rPr>
            </w:pPr>
            <w:r w:rsidRPr="009A6902">
              <w:rPr>
                <w:b/>
                <w:bCs/>
              </w:rPr>
              <w:t>Объем часов / в том числе в форме практической подготовки</w:t>
            </w:r>
          </w:p>
        </w:tc>
        <w:tc>
          <w:tcPr>
            <w:tcW w:w="625" w:type="pct"/>
          </w:tcPr>
          <w:p w:rsidR="00901121" w:rsidRPr="009A6902" w:rsidRDefault="00901121" w:rsidP="0002174F">
            <w:pPr>
              <w:jc w:val="center"/>
              <w:rPr>
                <w:b/>
                <w:bCs/>
              </w:rPr>
            </w:pPr>
            <w:r w:rsidRPr="009A6902">
              <w:rPr>
                <w:b/>
                <w:bCs/>
              </w:rPr>
              <w:t>Коды формирующих компетенций</w:t>
            </w:r>
          </w:p>
        </w:tc>
      </w:tr>
      <w:tr w:rsidR="00901121" w:rsidRPr="009A6902" w:rsidTr="009A6902">
        <w:trPr>
          <w:gridBefore w:val="1"/>
          <w:wBefore w:w="9" w:type="pct"/>
          <w:trHeight w:val="262"/>
        </w:trPr>
        <w:tc>
          <w:tcPr>
            <w:tcW w:w="3787" w:type="pct"/>
            <w:gridSpan w:val="6"/>
          </w:tcPr>
          <w:p w:rsidR="007C5F98" w:rsidRPr="009A6902" w:rsidRDefault="00471616" w:rsidP="0002174F">
            <w:pPr>
              <w:jc w:val="both"/>
              <w:rPr>
                <w:b/>
                <w:bCs/>
              </w:rPr>
            </w:pPr>
            <w:r w:rsidRPr="004D3ACB">
              <w:rPr>
                <w:b/>
                <w:bCs/>
              </w:rPr>
              <w:t>Раздел 1. Введение. Актуальные проблемы национальной безопасности страны</w:t>
            </w:r>
          </w:p>
        </w:tc>
        <w:tc>
          <w:tcPr>
            <w:tcW w:w="579" w:type="pct"/>
          </w:tcPr>
          <w:p w:rsidR="00901121" w:rsidRPr="009A6902" w:rsidRDefault="00C36ED6" w:rsidP="0002174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10/2</w:t>
            </w:r>
          </w:p>
        </w:tc>
        <w:tc>
          <w:tcPr>
            <w:tcW w:w="625" w:type="pct"/>
          </w:tcPr>
          <w:p w:rsidR="00901121" w:rsidRPr="009A6902" w:rsidRDefault="00901121" w:rsidP="0002174F">
            <w:pPr>
              <w:rPr>
                <w:b/>
                <w:bCs/>
                <w:i/>
              </w:rPr>
            </w:pPr>
          </w:p>
        </w:tc>
      </w:tr>
      <w:tr w:rsidR="001C3E02" w:rsidRPr="009A6902" w:rsidTr="00471616">
        <w:trPr>
          <w:gridBefore w:val="1"/>
          <w:wBefore w:w="9" w:type="pct"/>
          <w:trHeight w:val="281"/>
        </w:trPr>
        <w:tc>
          <w:tcPr>
            <w:tcW w:w="738" w:type="pct"/>
            <w:gridSpan w:val="2"/>
            <w:vMerge w:val="restart"/>
          </w:tcPr>
          <w:p w:rsidR="001C3E02" w:rsidRDefault="001C3E02" w:rsidP="0002174F">
            <w:pPr>
              <w:rPr>
                <w:b/>
                <w:bCs/>
              </w:rPr>
            </w:pPr>
            <w:r w:rsidRPr="00471616">
              <w:rPr>
                <w:b/>
                <w:bCs/>
              </w:rPr>
              <w:t xml:space="preserve">Тема 1.1. </w:t>
            </w:r>
          </w:p>
          <w:p w:rsidR="001C3E02" w:rsidRPr="00676362" w:rsidRDefault="001C3E02" w:rsidP="0002174F">
            <w:pPr>
              <w:rPr>
                <w:b/>
                <w:bCs/>
              </w:rPr>
            </w:pPr>
            <w:r w:rsidRPr="00471616">
              <w:rPr>
                <w:b/>
                <w:bCs/>
              </w:rPr>
              <w:t>Введение в безопасность жизнедеятельностиГлобальные проблемы человечества.</w:t>
            </w:r>
          </w:p>
        </w:tc>
        <w:tc>
          <w:tcPr>
            <w:tcW w:w="3049" w:type="pct"/>
            <w:gridSpan w:val="4"/>
          </w:tcPr>
          <w:p w:rsidR="001C3E02" w:rsidRPr="009A6902" w:rsidRDefault="001C3E02" w:rsidP="0002174F">
            <w:r w:rsidRPr="009A6902"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:rsidR="001C3E02" w:rsidRPr="009A6902" w:rsidRDefault="00C36ED6" w:rsidP="0002174F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625" w:type="pct"/>
            <w:vMerge w:val="restart"/>
          </w:tcPr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06</w:t>
            </w:r>
          </w:p>
          <w:p w:rsidR="00B142C3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1C3E02" w:rsidRPr="002E1216" w:rsidRDefault="001C3E02" w:rsidP="0002174F">
            <w:pPr>
              <w:rPr>
                <w:b/>
                <w:bCs/>
                <w:color w:val="000000"/>
              </w:rPr>
            </w:pPr>
          </w:p>
        </w:tc>
      </w:tr>
      <w:tr w:rsidR="001C3E02" w:rsidRPr="009A6902" w:rsidTr="00471616">
        <w:trPr>
          <w:gridBefore w:val="1"/>
          <w:wBefore w:w="9" w:type="pct"/>
          <w:trHeight w:val="593"/>
        </w:trPr>
        <w:tc>
          <w:tcPr>
            <w:tcW w:w="738" w:type="pct"/>
            <w:gridSpan w:val="2"/>
            <w:vMerge/>
          </w:tcPr>
          <w:p w:rsidR="001C3E02" w:rsidRPr="009A6902" w:rsidRDefault="001C3E02" w:rsidP="0002174F">
            <w:pPr>
              <w:rPr>
                <w:bCs/>
              </w:rPr>
            </w:pPr>
          </w:p>
        </w:tc>
        <w:tc>
          <w:tcPr>
            <w:tcW w:w="109" w:type="pct"/>
          </w:tcPr>
          <w:p w:rsidR="001C3E02" w:rsidRPr="009A6902" w:rsidRDefault="001C3E02" w:rsidP="0002174F">
            <w:pPr>
              <w:jc w:val="both"/>
            </w:pPr>
            <w:r w:rsidRPr="009A6902">
              <w:t>1</w:t>
            </w:r>
          </w:p>
        </w:tc>
        <w:tc>
          <w:tcPr>
            <w:tcW w:w="2940" w:type="pct"/>
            <w:gridSpan w:val="3"/>
          </w:tcPr>
          <w:p w:rsidR="001C3E02" w:rsidRPr="00212C07" w:rsidRDefault="001C3E02" w:rsidP="0002174F">
            <w:pPr>
              <w:jc w:val="both"/>
              <w:rPr>
                <w:b/>
                <w:bCs/>
              </w:rPr>
            </w:pPr>
            <w:r w:rsidRPr="004D3ACB">
              <w:rPr>
                <w:bCs/>
              </w:rPr>
              <w:t xml:space="preserve">Предмет и задачи курса «Безопасность жизнедеятельности». Основные понятия предметной области дисциплины. Цели и задачи дисциплины, требования к результатам освоения дисциплины. </w:t>
            </w:r>
          </w:p>
        </w:tc>
        <w:tc>
          <w:tcPr>
            <w:tcW w:w="579" w:type="pct"/>
            <w:vMerge/>
          </w:tcPr>
          <w:p w:rsidR="001C3E02" w:rsidRPr="009A6902" w:rsidRDefault="001C3E02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1C3E02" w:rsidRPr="009A6902" w:rsidRDefault="001C3E02" w:rsidP="0002174F">
            <w:pPr>
              <w:jc w:val="center"/>
              <w:rPr>
                <w:bCs/>
              </w:rPr>
            </w:pPr>
          </w:p>
        </w:tc>
      </w:tr>
      <w:tr w:rsidR="001C3E02" w:rsidRPr="009A6902" w:rsidTr="001C3E02">
        <w:trPr>
          <w:gridBefore w:val="1"/>
          <w:wBefore w:w="9" w:type="pct"/>
          <w:trHeight w:val="401"/>
        </w:trPr>
        <w:tc>
          <w:tcPr>
            <w:tcW w:w="738" w:type="pct"/>
            <w:gridSpan w:val="2"/>
            <w:vMerge/>
          </w:tcPr>
          <w:p w:rsidR="001C3E02" w:rsidRPr="009A6902" w:rsidRDefault="001C3E02" w:rsidP="0002174F">
            <w:pPr>
              <w:rPr>
                <w:bCs/>
              </w:rPr>
            </w:pPr>
          </w:p>
        </w:tc>
        <w:tc>
          <w:tcPr>
            <w:tcW w:w="109" w:type="pct"/>
          </w:tcPr>
          <w:p w:rsidR="001C3E02" w:rsidRPr="009A6902" w:rsidRDefault="001C3E02" w:rsidP="0002174F">
            <w:pPr>
              <w:jc w:val="both"/>
            </w:pPr>
            <w:r w:rsidRPr="009A6902">
              <w:t>2</w:t>
            </w:r>
          </w:p>
        </w:tc>
        <w:tc>
          <w:tcPr>
            <w:tcW w:w="2940" w:type="pct"/>
            <w:gridSpan w:val="3"/>
          </w:tcPr>
          <w:p w:rsidR="001C3E02" w:rsidRPr="00212C07" w:rsidRDefault="001C3E02" w:rsidP="0002174F">
            <w:pPr>
              <w:jc w:val="both"/>
            </w:pPr>
            <w:r w:rsidRPr="004D3ACB">
              <w:rPr>
                <w:bCs/>
              </w:rPr>
              <w:t>Правовые основы безопасности жизнедеятельности, обороны страны и военной службы.</w:t>
            </w:r>
          </w:p>
        </w:tc>
        <w:tc>
          <w:tcPr>
            <w:tcW w:w="579" w:type="pct"/>
            <w:vMerge/>
          </w:tcPr>
          <w:p w:rsidR="001C3E02" w:rsidRPr="009A6902" w:rsidRDefault="001C3E02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1C3E02" w:rsidRPr="009A6902" w:rsidRDefault="001C3E02" w:rsidP="0002174F">
            <w:pPr>
              <w:jc w:val="center"/>
              <w:rPr>
                <w:bCs/>
              </w:rPr>
            </w:pPr>
          </w:p>
        </w:tc>
      </w:tr>
      <w:tr w:rsidR="001C3E02" w:rsidRPr="009A6902" w:rsidTr="00471616">
        <w:trPr>
          <w:gridBefore w:val="1"/>
          <w:wBefore w:w="9" w:type="pct"/>
          <w:trHeight w:val="451"/>
        </w:trPr>
        <w:tc>
          <w:tcPr>
            <w:tcW w:w="738" w:type="pct"/>
            <w:gridSpan w:val="2"/>
            <w:vMerge/>
          </w:tcPr>
          <w:p w:rsidR="001C3E02" w:rsidRPr="009A6902" w:rsidRDefault="001C3E02" w:rsidP="0002174F">
            <w:pPr>
              <w:rPr>
                <w:bCs/>
              </w:rPr>
            </w:pPr>
          </w:p>
        </w:tc>
        <w:tc>
          <w:tcPr>
            <w:tcW w:w="109" w:type="pct"/>
          </w:tcPr>
          <w:p w:rsidR="001C3E02" w:rsidRPr="009A6902" w:rsidRDefault="001C3E02" w:rsidP="0002174F">
            <w:pPr>
              <w:jc w:val="both"/>
            </w:pPr>
            <w:r>
              <w:t>3</w:t>
            </w:r>
          </w:p>
        </w:tc>
        <w:tc>
          <w:tcPr>
            <w:tcW w:w="2940" w:type="pct"/>
            <w:gridSpan w:val="3"/>
          </w:tcPr>
          <w:p w:rsidR="001C3E02" w:rsidRPr="004D3ACB" w:rsidRDefault="001C3E02" w:rsidP="0002174F">
            <w:pPr>
              <w:jc w:val="both"/>
              <w:rPr>
                <w:bCs/>
              </w:rPr>
            </w:pPr>
            <w:r w:rsidRPr="004D3ACB">
              <w:rPr>
                <w:bCs/>
              </w:rPr>
              <w:t>Глобальные проблемы человечества.</w:t>
            </w:r>
          </w:p>
        </w:tc>
        <w:tc>
          <w:tcPr>
            <w:tcW w:w="579" w:type="pct"/>
            <w:vMerge/>
          </w:tcPr>
          <w:p w:rsidR="001C3E02" w:rsidRPr="009A6902" w:rsidRDefault="001C3E02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1C3E02" w:rsidRPr="009A6902" w:rsidRDefault="001C3E02" w:rsidP="0002174F">
            <w:pPr>
              <w:jc w:val="center"/>
              <w:rPr>
                <w:bCs/>
              </w:rPr>
            </w:pPr>
          </w:p>
        </w:tc>
      </w:tr>
      <w:tr w:rsidR="001C3E02" w:rsidRPr="009A6902" w:rsidTr="00471616">
        <w:trPr>
          <w:gridBefore w:val="1"/>
          <w:wBefore w:w="9" w:type="pct"/>
          <w:trHeight w:val="307"/>
        </w:trPr>
        <w:tc>
          <w:tcPr>
            <w:tcW w:w="738" w:type="pct"/>
            <w:gridSpan w:val="2"/>
            <w:vMerge w:val="restart"/>
          </w:tcPr>
          <w:p w:rsidR="001C3E02" w:rsidRDefault="001C3E02" w:rsidP="0002174F">
            <w:pPr>
              <w:keepNext/>
              <w:rPr>
                <w:b/>
                <w:bCs/>
              </w:rPr>
            </w:pPr>
            <w:r w:rsidRPr="004D3ACB">
              <w:rPr>
                <w:b/>
                <w:bCs/>
              </w:rPr>
              <w:t xml:space="preserve">Тема №1.2. </w:t>
            </w:r>
          </w:p>
          <w:p w:rsidR="001C3E02" w:rsidRPr="009A6902" w:rsidRDefault="001C3E02" w:rsidP="0002174F">
            <w:pPr>
              <w:keepNext/>
              <w:rPr>
                <w:bCs/>
              </w:rPr>
            </w:pPr>
            <w:r w:rsidRPr="004D3ACB">
              <w:rPr>
                <w:b/>
                <w:bCs/>
              </w:rPr>
              <w:t xml:space="preserve">Защита населения и территорий от террористических актов. </w:t>
            </w:r>
          </w:p>
          <w:p w:rsidR="001C3E02" w:rsidRPr="009A6902" w:rsidRDefault="001C3E02" w:rsidP="0002174F">
            <w:pPr>
              <w:rPr>
                <w:bCs/>
              </w:rPr>
            </w:pPr>
          </w:p>
        </w:tc>
        <w:tc>
          <w:tcPr>
            <w:tcW w:w="3049" w:type="pct"/>
            <w:gridSpan w:val="4"/>
          </w:tcPr>
          <w:p w:rsidR="001C3E02" w:rsidRPr="009A6902" w:rsidRDefault="001C3E02" w:rsidP="0002174F">
            <w:r w:rsidRPr="009A6902"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:rsidR="001C3E02" w:rsidRPr="009A6902" w:rsidRDefault="00C36ED6" w:rsidP="0002174F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625" w:type="pct"/>
            <w:vMerge w:val="restart"/>
          </w:tcPr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06</w:t>
            </w:r>
          </w:p>
          <w:p w:rsidR="00B142C3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1C3E02" w:rsidRPr="00C246BA" w:rsidRDefault="001C3E02" w:rsidP="0002174F"/>
        </w:tc>
      </w:tr>
      <w:tr w:rsidR="001C3E02" w:rsidRPr="009A6902" w:rsidTr="001C3E02">
        <w:trPr>
          <w:gridBefore w:val="1"/>
          <w:wBefore w:w="9" w:type="pct"/>
          <w:trHeight w:val="58"/>
        </w:trPr>
        <w:tc>
          <w:tcPr>
            <w:tcW w:w="738" w:type="pct"/>
            <w:gridSpan w:val="2"/>
            <w:vMerge/>
          </w:tcPr>
          <w:p w:rsidR="001C3E02" w:rsidRPr="009A6902" w:rsidRDefault="001C3E02" w:rsidP="0002174F">
            <w:pPr>
              <w:rPr>
                <w:bCs/>
                <w:i/>
              </w:rPr>
            </w:pPr>
          </w:p>
        </w:tc>
        <w:tc>
          <w:tcPr>
            <w:tcW w:w="109" w:type="pct"/>
          </w:tcPr>
          <w:p w:rsidR="001C3E02" w:rsidRPr="009A6902" w:rsidRDefault="001C3E02" w:rsidP="0002174F">
            <w:pPr>
              <w:jc w:val="both"/>
            </w:pPr>
            <w:r w:rsidRPr="009A6902">
              <w:t>1</w:t>
            </w:r>
          </w:p>
        </w:tc>
        <w:tc>
          <w:tcPr>
            <w:tcW w:w="2940" w:type="pct"/>
            <w:gridSpan w:val="3"/>
          </w:tcPr>
          <w:p w:rsidR="001C3E02" w:rsidRPr="00212C07" w:rsidRDefault="001C3E02" w:rsidP="0002174F">
            <w:r w:rsidRPr="004D3ACB">
              <w:rPr>
                <w:bCs/>
              </w:rPr>
              <w:t>Терроризм – угроза миру. Понятие терроризма. Виды современного терроризма.</w:t>
            </w:r>
          </w:p>
        </w:tc>
        <w:tc>
          <w:tcPr>
            <w:tcW w:w="579" w:type="pct"/>
            <w:vMerge/>
            <w:vAlign w:val="center"/>
          </w:tcPr>
          <w:p w:rsidR="001C3E02" w:rsidRPr="009A6902" w:rsidRDefault="001C3E02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1C3E02" w:rsidRPr="009A6902" w:rsidRDefault="001C3E02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1C3E02" w:rsidRPr="009A6902" w:rsidTr="001C3E02">
        <w:trPr>
          <w:gridBefore w:val="1"/>
          <w:wBefore w:w="9" w:type="pct"/>
          <w:trHeight w:val="529"/>
        </w:trPr>
        <w:tc>
          <w:tcPr>
            <w:tcW w:w="738" w:type="pct"/>
            <w:gridSpan w:val="2"/>
            <w:vMerge/>
          </w:tcPr>
          <w:p w:rsidR="001C3E02" w:rsidRPr="009A6902" w:rsidRDefault="001C3E02" w:rsidP="0002174F">
            <w:pPr>
              <w:rPr>
                <w:bCs/>
                <w:i/>
              </w:rPr>
            </w:pPr>
          </w:p>
        </w:tc>
        <w:tc>
          <w:tcPr>
            <w:tcW w:w="109" w:type="pct"/>
          </w:tcPr>
          <w:p w:rsidR="001C3E02" w:rsidRPr="009A6902" w:rsidRDefault="001C3E02" w:rsidP="0002174F">
            <w:pPr>
              <w:jc w:val="both"/>
            </w:pPr>
            <w:r w:rsidRPr="009A6902">
              <w:t>2</w:t>
            </w:r>
          </w:p>
        </w:tc>
        <w:tc>
          <w:tcPr>
            <w:tcW w:w="2940" w:type="pct"/>
            <w:gridSpan w:val="3"/>
          </w:tcPr>
          <w:p w:rsidR="001C3E02" w:rsidRPr="00212C07" w:rsidRDefault="001C3E02" w:rsidP="0002174F">
            <w:pPr>
              <w:jc w:val="both"/>
            </w:pPr>
            <w:r w:rsidRPr="004D3ACB">
              <w:rPr>
                <w:bCs/>
              </w:rPr>
              <w:t>Особенности терроризма и экстремизма в Российской Федерации. Основные принципы и направления противодействия террористической деятельности и экстремизму.</w:t>
            </w:r>
          </w:p>
        </w:tc>
        <w:tc>
          <w:tcPr>
            <w:tcW w:w="579" w:type="pct"/>
            <w:vMerge/>
            <w:vAlign w:val="center"/>
          </w:tcPr>
          <w:p w:rsidR="001C3E02" w:rsidRPr="009A6902" w:rsidRDefault="001C3E02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1C3E02" w:rsidRPr="009A6902" w:rsidRDefault="001C3E02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1C3E02" w:rsidRPr="009A6902" w:rsidTr="001C3E02">
        <w:trPr>
          <w:gridBefore w:val="1"/>
          <w:wBefore w:w="9" w:type="pct"/>
          <w:trHeight w:val="303"/>
        </w:trPr>
        <w:tc>
          <w:tcPr>
            <w:tcW w:w="738" w:type="pct"/>
            <w:gridSpan w:val="2"/>
            <w:vMerge/>
          </w:tcPr>
          <w:p w:rsidR="001C3E02" w:rsidRPr="009A6902" w:rsidRDefault="001C3E02" w:rsidP="0002174F">
            <w:pPr>
              <w:rPr>
                <w:bCs/>
                <w:i/>
              </w:rPr>
            </w:pPr>
          </w:p>
        </w:tc>
        <w:tc>
          <w:tcPr>
            <w:tcW w:w="109" w:type="pct"/>
          </w:tcPr>
          <w:p w:rsidR="001C3E02" w:rsidRPr="009A6902" w:rsidRDefault="001C3E02" w:rsidP="0002174F">
            <w:pPr>
              <w:jc w:val="both"/>
            </w:pPr>
            <w:r>
              <w:t>3</w:t>
            </w:r>
          </w:p>
        </w:tc>
        <w:tc>
          <w:tcPr>
            <w:tcW w:w="2940" w:type="pct"/>
            <w:gridSpan w:val="3"/>
          </w:tcPr>
          <w:p w:rsidR="001C3E02" w:rsidRPr="001C3E02" w:rsidRDefault="001C3E02" w:rsidP="0002174F">
            <w:pPr>
              <w:jc w:val="both"/>
            </w:pPr>
            <w:r w:rsidRPr="004D3ACB">
              <w:rPr>
                <w:bCs/>
              </w:rPr>
              <w:t>Защита населения и территорий от террористических актов.</w:t>
            </w:r>
          </w:p>
        </w:tc>
        <w:tc>
          <w:tcPr>
            <w:tcW w:w="579" w:type="pct"/>
            <w:vMerge/>
            <w:vAlign w:val="center"/>
          </w:tcPr>
          <w:p w:rsidR="001C3E02" w:rsidRPr="009A6902" w:rsidRDefault="001C3E02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1C3E02" w:rsidRPr="009A6902" w:rsidRDefault="001C3E02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1C3E02" w:rsidRPr="009A6902" w:rsidTr="00471616">
        <w:trPr>
          <w:gridBefore w:val="1"/>
          <w:wBefore w:w="9" w:type="pct"/>
          <w:trHeight w:val="529"/>
        </w:trPr>
        <w:tc>
          <w:tcPr>
            <w:tcW w:w="738" w:type="pct"/>
            <w:gridSpan w:val="2"/>
            <w:vMerge/>
          </w:tcPr>
          <w:p w:rsidR="001C3E02" w:rsidRPr="009A6902" w:rsidRDefault="001C3E02" w:rsidP="0002174F">
            <w:pPr>
              <w:rPr>
                <w:bCs/>
                <w:i/>
              </w:rPr>
            </w:pPr>
          </w:p>
        </w:tc>
        <w:tc>
          <w:tcPr>
            <w:tcW w:w="109" w:type="pct"/>
          </w:tcPr>
          <w:p w:rsidR="001C3E02" w:rsidRPr="009A6902" w:rsidRDefault="001C3E02" w:rsidP="0002174F">
            <w:pPr>
              <w:jc w:val="both"/>
            </w:pPr>
            <w:r>
              <w:t>4</w:t>
            </w:r>
          </w:p>
        </w:tc>
        <w:tc>
          <w:tcPr>
            <w:tcW w:w="2940" w:type="pct"/>
            <w:gridSpan w:val="3"/>
          </w:tcPr>
          <w:p w:rsidR="001C3E02" w:rsidRPr="004D3ACB" w:rsidRDefault="001C3E02" w:rsidP="0002174F">
            <w:pPr>
              <w:jc w:val="both"/>
              <w:rPr>
                <w:bCs/>
              </w:rPr>
            </w:pPr>
            <w:r w:rsidRPr="004D3ACB">
              <w:rPr>
                <w:bCs/>
              </w:rPr>
              <w:t>Правила безопасного поведения при угрозе террористического акта, при захвате в качестве заложника. Меры безопасности для населения, оказавшегося на территории военных действий.</w:t>
            </w:r>
          </w:p>
        </w:tc>
        <w:tc>
          <w:tcPr>
            <w:tcW w:w="579" w:type="pct"/>
            <w:vMerge/>
            <w:vAlign w:val="center"/>
          </w:tcPr>
          <w:p w:rsidR="001C3E02" w:rsidRPr="009A6902" w:rsidRDefault="001C3E02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1C3E02" w:rsidRPr="009A6902" w:rsidRDefault="001C3E02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1C3E02" w:rsidRPr="009A6902" w:rsidTr="00471616">
        <w:trPr>
          <w:gridBefore w:val="1"/>
          <w:wBefore w:w="9" w:type="pct"/>
          <w:trHeight w:val="333"/>
        </w:trPr>
        <w:tc>
          <w:tcPr>
            <w:tcW w:w="738" w:type="pct"/>
            <w:gridSpan w:val="2"/>
            <w:vMerge w:val="restart"/>
          </w:tcPr>
          <w:p w:rsidR="001C3E02" w:rsidRDefault="001C3E02" w:rsidP="0002174F">
            <w:pPr>
              <w:rPr>
                <w:b/>
                <w:bCs/>
              </w:rPr>
            </w:pPr>
            <w:r w:rsidRPr="004D3ACB">
              <w:rPr>
                <w:b/>
                <w:bCs/>
              </w:rPr>
              <w:t xml:space="preserve">Тема №1.3. </w:t>
            </w:r>
          </w:p>
          <w:p w:rsidR="001C3E02" w:rsidRPr="009A6902" w:rsidRDefault="001C3E02" w:rsidP="0002174F">
            <w:pPr>
              <w:rPr>
                <w:bCs/>
                <w:i/>
              </w:rPr>
            </w:pPr>
            <w:r w:rsidRPr="004D3ACB">
              <w:rPr>
                <w:b/>
                <w:bCs/>
              </w:rPr>
              <w:t>Основы национальной безопасности Российской Федерации. Обеспечение национальной безопасности в области обороны.</w:t>
            </w:r>
          </w:p>
        </w:tc>
        <w:tc>
          <w:tcPr>
            <w:tcW w:w="3049" w:type="pct"/>
            <w:gridSpan w:val="4"/>
          </w:tcPr>
          <w:p w:rsidR="001C3E02" w:rsidRPr="00212C07" w:rsidRDefault="001C3E02" w:rsidP="0002174F">
            <w:pPr>
              <w:jc w:val="both"/>
            </w:pPr>
            <w:r w:rsidRPr="00212C07"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:rsidR="001C3E02" w:rsidRPr="009A6902" w:rsidRDefault="00C36ED6" w:rsidP="0002174F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625" w:type="pct"/>
            <w:vMerge w:val="restart"/>
          </w:tcPr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06</w:t>
            </w:r>
          </w:p>
          <w:p w:rsidR="00B142C3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1C3E02" w:rsidRPr="00C246BA" w:rsidRDefault="001C3E02" w:rsidP="0002174F"/>
        </w:tc>
      </w:tr>
      <w:tr w:rsidR="001C3E02" w:rsidRPr="009A6902" w:rsidTr="001C3E02">
        <w:trPr>
          <w:gridBefore w:val="1"/>
          <w:wBefore w:w="9" w:type="pct"/>
          <w:trHeight w:val="335"/>
        </w:trPr>
        <w:tc>
          <w:tcPr>
            <w:tcW w:w="738" w:type="pct"/>
            <w:gridSpan w:val="2"/>
            <w:vMerge/>
          </w:tcPr>
          <w:p w:rsidR="001C3E02" w:rsidRPr="00212C07" w:rsidRDefault="001C3E02" w:rsidP="0002174F">
            <w:pPr>
              <w:rPr>
                <w:b/>
                <w:iCs/>
              </w:rPr>
            </w:pPr>
          </w:p>
        </w:tc>
        <w:tc>
          <w:tcPr>
            <w:tcW w:w="109" w:type="pct"/>
          </w:tcPr>
          <w:p w:rsidR="001C3E02" w:rsidRDefault="001C3E02" w:rsidP="0002174F">
            <w:pPr>
              <w:jc w:val="both"/>
            </w:pPr>
            <w:r>
              <w:t>1</w:t>
            </w:r>
          </w:p>
        </w:tc>
        <w:tc>
          <w:tcPr>
            <w:tcW w:w="2940" w:type="pct"/>
            <w:gridSpan w:val="3"/>
          </w:tcPr>
          <w:p w:rsidR="001C3E02" w:rsidRPr="00212C07" w:rsidRDefault="001C3E02" w:rsidP="0002174F">
            <w:pPr>
              <w:jc w:val="both"/>
            </w:pPr>
            <w:r w:rsidRPr="004D3ACB">
              <w:rPr>
                <w:bCs/>
              </w:rPr>
              <w:t xml:space="preserve">Основные понятия и структурные элементы национальной безопасности. </w:t>
            </w:r>
          </w:p>
        </w:tc>
        <w:tc>
          <w:tcPr>
            <w:tcW w:w="579" w:type="pct"/>
            <w:vMerge/>
            <w:vAlign w:val="center"/>
          </w:tcPr>
          <w:p w:rsidR="001C3E02" w:rsidRPr="009A6902" w:rsidRDefault="001C3E02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1C3E02" w:rsidRPr="009A6902" w:rsidRDefault="001C3E02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1C3E02" w:rsidRPr="009A6902" w:rsidTr="001C3E02">
        <w:trPr>
          <w:gridBefore w:val="1"/>
          <w:wBefore w:w="9" w:type="pct"/>
          <w:trHeight w:val="509"/>
        </w:trPr>
        <w:tc>
          <w:tcPr>
            <w:tcW w:w="738" w:type="pct"/>
            <w:gridSpan w:val="2"/>
            <w:vMerge/>
          </w:tcPr>
          <w:p w:rsidR="001C3E02" w:rsidRPr="00212C07" w:rsidRDefault="001C3E02" w:rsidP="0002174F">
            <w:pPr>
              <w:rPr>
                <w:b/>
                <w:iCs/>
              </w:rPr>
            </w:pPr>
          </w:p>
        </w:tc>
        <w:tc>
          <w:tcPr>
            <w:tcW w:w="109" w:type="pct"/>
          </w:tcPr>
          <w:p w:rsidR="001C3E02" w:rsidRDefault="001C3E02" w:rsidP="0002174F">
            <w:pPr>
              <w:jc w:val="both"/>
            </w:pPr>
            <w:r>
              <w:t>2</w:t>
            </w:r>
          </w:p>
        </w:tc>
        <w:tc>
          <w:tcPr>
            <w:tcW w:w="2940" w:type="pct"/>
            <w:gridSpan w:val="3"/>
          </w:tcPr>
          <w:p w:rsidR="001C3E02" w:rsidRPr="00212C07" w:rsidRDefault="001C3E02" w:rsidP="0002174F">
            <w:pPr>
              <w:jc w:val="both"/>
            </w:pPr>
            <w:r w:rsidRPr="004D3ACB">
              <w:rPr>
                <w:bCs/>
              </w:rPr>
              <w:t>Стратегия национальной безопасности Российской Федерации от 02 июля 2021 года об основных угрозах и вызовах.</w:t>
            </w:r>
          </w:p>
        </w:tc>
        <w:tc>
          <w:tcPr>
            <w:tcW w:w="579" w:type="pct"/>
            <w:vMerge/>
            <w:vAlign w:val="center"/>
          </w:tcPr>
          <w:p w:rsidR="001C3E02" w:rsidRPr="009A6902" w:rsidRDefault="001C3E02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1C3E02" w:rsidRPr="009A6902" w:rsidRDefault="001C3E02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1C3E02" w:rsidRPr="009A6902" w:rsidTr="001C3E02">
        <w:trPr>
          <w:gridBefore w:val="1"/>
          <w:wBefore w:w="9" w:type="pct"/>
          <w:trHeight w:val="813"/>
        </w:trPr>
        <w:tc>
          <w:tcPr>
            <w:tcW w:w="738" w:type="pct"/>
            <w:gridSpan w:val="2"/>
            <w:vMerge/>
          </w:tcPr>
          <w:p w:rsidR="001C3E02" w:rsidRPr="00212C07" w:rsidRDefault="001C3E02" w:rsidP="0002174F">
            <w:pPr>
              <w:rPr>
                <w:b/>
                <w:iCs/>
              </w:rPr>
            </w:pPr>
          </w:p>
        </w:tc>
        <w:tc>
          <w:tcPr>
            <w:tcW w:w="109" w:type="pct"/>
          </w:tcPr>
          <w:p w:rsidR="001C3E02" w:rsidRDefault="001C3E02" w:rsidP="0002174F">
            <w:pPr>
              <w:jc w:val="both"/>
            </w:pPr>
            <w:r>
              <w:t>3</w:t>
            </w:r>
          </w:p>
        </w:tc>
        <w:tc>
          <w:tcPr>
            <w:tcW w:w="2940" w:type="pct"/>
            <w:gridSpan w:val="3"/>
          </w:tcPr>
          <w:p w:rsidR="001C3E02" w:rsidRPr="004D3ACB" w:rsidRDefault="001C3E02" w:rsidP="0002174F">
            <w:pPr>
              <w:jc w:val="both"/>
              <w:rPr>
                <w:bCs/>
              </w:rPr>
            </w:pPr>
            <w:r w:rsidRPr="004D3ACB">
              <w:rPr>
                <w:bCs/>
              </w:rPr>
              <w:t>Стратегические цели обороны страны. Основные угрозы военной безопасности России и основные направления обеспечения национальной безопасности в области обороны. Роль Вооруженных Сил Российской Федерации в обеспечении национальной безопасности.</w:t>
            </w:r>
          </w:p>
        </w:tc>
        <w:tc>
          <w:tcPr>
            <w:tcW w:w="579" w:type="pct"/>
            <w:vMerge/>
            <w:vAlign w:val="center"/>
          </w:tcPr>
          <w:p w:rsidR="001C3E02" w:rsidRPr="009A6902" w:rsidRDefault="001C3E02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1C3E02" w:rsidRPr="009A6902" w:rsidRDefault="001C3E02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1C3E02" w:rsidRPr="009A6902" w:rsidTr="00471616">
        <w:trPr>
          <w:gridBefore w:val="1"/>
          <w:wBefore w:w="9" w:type="pct"/>
          <w:trHeight w:val="558"/>
        </w:trPr>
        <w:tc>
          <w:tcPr>
            <w:tcW w:w="738" w:type="pct"/>
            <w:gridSpan w:val="2"/>
            <w:vMerge/>
          </w:tcPr>
          <w:p w:rsidR="001C3E02" w:rsidRPr="00212C07" w:rsidRDefault="001C3E02" w:rsidP="0002174F">
            <w:pPr>
              <w:rPr>
                <w:b/>
                <w:iCs/>
              </w:rPr>
            </w:pPr>
          </w:p>
        </w:tc>
        <w:tc>
          <w:tcPr>
            <w:tcW w:w="109" w:type="pct"/>
          </w:tcPr>
          <w:p w:rsidR="001C3E02" w:rsidRDefault="001C3E02" w:rsidP="0002174F">
            <w:pPr>
              <w:jc w:val="both"/>
            </w:pPr>
            <w:r>
              <w:t>4</w:t>
            </w:r>
          </w:p>
        </w:tc>
        <w:tc>
          <w:tcPr>
            <w:tcW w:w="2940" w:type="pct"/>
            <w:gridSpan w:val="3"/>
          </w:tcPr>
          <w:p w:rsidR="00676362" w:rsidRPr="004D3ACB" w:rsidRDefault="001C3E02" w:rsidP="0002174F">
            <w:pPr>
              <w:jc w:val="both"/>
              <w:rPr>
                <w:bCs/>
              </w:rPr>
            </w:pPr>
            <w:r w:rsidRPr="004D3ACB">
              <w:rPr>
                <w:bCs/>
              </w:rPr>
              <w:t>Система органов обеспечения безопасности в РФ. Совет Безопасности РФ. МЧС России и его задачи. РСЧС, место М</w:t>
            </w:r>
            <w:proofErr w:type="gramStart"/>
            <w:r w:rsidRPr="004D3ACB">
              <w:rPr>
                <w:bCs/>
              </w:rPr>
              <w:t>ЧС в стр</w:t>
            </w:r>
            <w:proofErr w:type="gramEnd"/>
            <w:r w:rsidRPr="004D3ACB">
              <w:rPr>
                <w:bCs/>
              </w:rPr>
              <w:t>уктуре РСЧС.</w:t>
            </w:r>
          </w:p>
        </w:tc>
        <w:tc>
          <w:tcPr>
            <w:tcW w:w="579" w:type="pct"/>
            <w:vMerge/>
            <w:vAlign w:val="center"/>
          </w:tcPr>
          <w:p w:rsidR="001C3E02" w:rsidRPr="009A6902" w:rsidRDefault="001C3E02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1C3E02" w:rsidRPr="009A6902" w:rsidRDefault="001C3E02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1C3E02" w:rsidRPr="009A6902" w:rsidTr="00471616">
        <w:trPr>
          <w:gridBefore w:val="1"/>
          <w:wBefore w:w="9" w:type="pct"/>
          <w:trHeight w:val="313"/>
        </w:trPr>
        <w:tc>
          <w:tcPr>
            <w:tcW w:w="738" w:type="pct"/>
            <w:gridSpan w:val="2"/>
            <w:vMerge w:val="restart"/>
          </w:tcPr>
          <w:p w:rsidR="001C3E02" w:rsidRPr="009A6902" w:rsidRDefault="001C3E02" w:rsidP="0002174F">
            <w:pPr>
              <w:rPr>
                <w:bCs/>
                <w:i/>
              </w:rPr>
            </w:pPr>
            <w:r w:rsidRPr="004D3ACB">
              <w:rPr>
                <w:b/>
                <w:bCs/>
              </w:rPr>
              <w:t xml:space="preserve">Тема № 1.4. </w:t>
            </w:r>
            <w:r w:rsidRPr="004D3ACB">
              <w:rPr>
                <w:b/>
                <w:bCs/>
              </w:rPr>
              <w:lastRenderedPageBreak/>
              <w:t xml:space="preserve">Безопасность жизнедеятельности в производственной среде. Противопожарная безопасность, действия населения при пожаре. </w:t>
            </w:r>
          </w:p>
          <w:p w:rsidR="001C3E02" w:rsidRPr="009A6902" w:rsidRDefault="001C3E02" w:rsidP="0002174F">
            <w:pPr>
              <w:rPr>
                <w:bCs/>
                <w:i/>
              </w:rPr>
            </w:pPr>
          </w:p>
        </w:tc>
        <w:tc>
          <w:tcPr>
            <w:tcW w:w="3049" w:type="pct"/>
            <w:gridSpan w:val="4"/>
          </w:tcPr>
          <w:p w:rsidR="001C3E02" w:rsidRPr="00212C07" w:rsidRDefault="001C3E02" w:rsidP="0002174F">
            <w:pPr>
              <w:jc w:val="both"/>
            </w:pPr>
            <w:r w:rsidRPr="00212C07"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:rsidR="001C3E02" w:rsidRPr="009A6902" w:rsidRDefault="00C36ED6" w:rsidP="0002174F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625" w:type="pct"/>
            <w:vMerge w:val="restart"/>
          </w:tcPr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lastRenderedPageBreak/>
              <w:t>ОК 06</w:t>
            </w:r>
          </w:p>
          <w:p w:rsidR="00B142C3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1C3E02" w:rsidRPr="00C246BA" w:rsidRDefault="001C3E02" w:rsidP="0002174F"/>
        </w:tc>
      </w:tr>
      <w:tr w:rsidR="001C3E02" w:rsidRPr="009A6902" w:rsidTr="00471616">
        <w:trPr>
          <w:gridBefore w:val="1"/>
          <w:wBefore w:w="9" w:type="pct"/>
          <w:trHeight w:val="304"/>
        </w:trPr>
        <w:tc>
          <w:tcPr>
            <w:tcW w:w="738" w:type="pct"/>
            <w:gridSpan w:val="2"/>
            <w:vMerge/>
          </w:tcPr>
          <w:p w:rsidR="001C3E02" w:rsidRPr="003760D0" w:rsidRDefault="001C3E02" w:rsidP="0002174F">
            <w:pPr>
              <w:rPr>
                <w:b/>
                <w:iCs/>
              </w:rPr>
            </w:pPr>
          </w:p>
        </w:tc>
        <w:tc>
          <w:tcPr>
            <w:tcW w:w="109" w:type="pct"/>
          </w:tcPr>
          <w:p w:rsidR="001C3E02" w:rsidRDefault="001C3E02" w:rsidP="0002174F">
            <w:pPr>
              <w:jc w:val="both"/>
            </w:pPr>
            <w:r>
              <w:t>1</w:t>
            </w:r>
          </w:p>
        </w:tc>
        <w:tc>
          <w:tcPr>
            <w:tcW w:w="2940" w:type="pct"/>
            <w:gridSpan w:val="3"/>
          </w:tcPr>
          <w:p w:rsidR="001C3E02" w:rsidRPr="003760D0" w:rsidRDefault="001C3E02" w:rsidP="0002174F">
            <w:pPr>
              <w:jc w:val="both"/>
            </w:pPr>
            <w:r w:rsidRPr="004D3ACB">
              <w:rPr>
                <w:bCs/>
              </w:rPr>
              <w:t>Понятие производственной среды. Вредные факторы производственной среды и их влияние на организм человека.</w:t>
            </w:r>
          </w:p>
        </w:tc>
        <w:tc>
          <w:tcPr>
            <w:tcW w:w="579" w:type="pct"/>
            <w:vMerge/>
            <w:vAlign w:val="center"/>
          </w:tcPr>
          <w:p w:rsidR="001C3E02" w:rsidRPr="009A6902" w:rsidRDefault="001C3E02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1C3E02" w:rsidRPr="009A6902" w:rsidRDefault="001C3E02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1C3E02" w:rsidRPr="009A6902" w:rsidTr="001C3E02">
        <w:trPr>
          <w:gridBefore w:val="1"/>
          <w:wBefore w:w="9" w:type="pct"/>
          <w:trHeight w:val="607"/>
        </w:trPr>
        <w:tc>
          <w:tcPr>
            <w:tcW w:w="738" w:type="pct"/>
            <w:gridSpan w:val="2"/>
            <w:vMerge/>
          </w:tcPr>
          <w:p w:rsidR="001C3E02" w:rsidRPr="003760D0" w:rsidRDefault="001C3E02" w:rsidP="0002174F">
            <w:pPr>
              <w:rPr>
                <w:b/>
                <w:iCs/>
              </w:rPr>
            </w:pPr>
          </w:p>
        </w:tc>
        <w:tc>
          <w:tcPr>
            <w:tcW w:w="109" w:type="pct"/>
          </w:tcPr>
          <w:p w:rsidR="001C3E02" w:rsidRDefault="001C3E02" w:rsidP="0002174F">
            <w:pPr>
              <w:jc w:val="both"/>
            </w:pPr>
            <w:r>
              <w:t>2</w:t>
            </w:r>
          </w:p>
        </w:tc>
        <w:tc>
          <w:tcPr>
            <w:tcW w:w="2940" w:type="pct"/>
            <w:gridSpan w:val="3"/>
          </w:tcPr>
          <w:p w:rsidR="001C3E02" w:rsidRPr="00212C07" w:rsidRDefault="001C3E02" w:rsidP="0002174F">
            <w:pPr>
              <w:jc w:val="both"/>
            </w:pPr>
            <w:r w:rsidRPr="004D3ACB">
              <w:rPr>
                <w:bCs/>
              </w:rPr>
              <w:t xml:space="preserve">Понятие пожара и пожарной безопасности. Классификация пожаров. Средства защиты от пожаров. Способы и средства тушения пожаров. Первичные средства пожаротушения. </w:t>
            </w:r>
          </w:p>
        </w:tc>
        <w:tc>
          <w:tcPr>
            <w:tcW w:w="579" w:type="pct"/>
            <w:vMerge/>
            <w:vAlign w:val="center"/>
          </w:tcPr>
          <w:p w:rsidR="001C3E02" w:rsidRPr="009A6902" w:rsidRDefault="001C3E02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1C3E02" w:rsidRPr="009A6902" w:rsidRDefault="001C3E02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1C3E02" w:rsidRPr="009A6902" w:rsidTr="001C3E02">
        <w:trPr>
          <w:gridBefore w:val="1"/>
          <w:wBefore w:w="9" w:type="pct"/>
          <w:trHeight w:val="539"/>
        </w:trPr>
        <w:tc>
          <w:tcPr>
            <w:tcW w:w="738" w:type="pct"/>
            <w:gridSpan w:val="2"/>
            <w:vMerge/>
          </w:tcPr>
          <w:p w:rsidR="001C3E02" w:rsidRPr="003760D0" w:rsidRDefault="001C3E02" w:rsidP="0002174F">
            <w:pPr>
              <w:rPr>
                <w:b/>
                <w:iCs/>
              </w:rPr>
            </w:pPr>
          </w:p>
        </w:tc>
        <w:tc>
          <w:tcPr>
            <w:tcW w:w="109" w:type="pct"/>
          </w:tcPr>
          <w:p w:rsidR="001C3E02" w:rsidRDefault="001C3E02" w:rsidP="0002174F">
            <w:pPr>
              <w:jc w:val="both"/>
            </w:pPr>
            <w:r>
              <w:t>3</w:t>
            </w:r>
          </w:p>
        </w:tc>
        <w:tc>
          <w:tcPr>
            <w:tcW w:w="2940" w:type="pct"/>
            <w:gridSpan w:val="3"/>
          </w:tcPr>
          <w:p w:rsidR="001C3E02" w:rsidRPr="004D3ACB" w:rsidRDefault="001C3E02" w:rsidP="0002174F">
            <w:pPr>
              <w:jc w:val="both"/>
              <w:rPr>
                <w:bCs/>
              </w:rPr>
            </w:pPr>
            <w:r w:rsidRPr="004D3ACB">
              <w:rPr>
                <w:bCs/>
              </w:rPr>
              <w:t>Права и обязанности граждан в области пожарной безопасности. Ответственность за нарушение правил пожарной безопасности.</w:t>
            </w:r>
          </w:p>
        </w:tc>
        <w:tc>
          <w:tcPr>
            <w:tcW w:w="579" w:type="pct"/>
            <w:vMerge/>
            <w:vAlign w:val="center"/>
          </w:tcPr>
          <w:p w:rsidR="001C3E02" w:rsidRPr="009A6902" w:rsidRDefault="001C3E02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1C3E02" w:rsidRPr="009A6902" w:rsidRDefault="001C3E02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1C3E02" w:rsidRPr="009A6902" w:rsidTr="001C3E02">
        <w:trPr>
          <w:gridBefore w:val="1"/>
          <w:wBefore w:w="9" w:type="pct"/>
          <w:trHeight w:val="335"/>
        </w:trPr>
        <w:tc>
          <w:tcPr>
            <w:tcW w:w="738" w:type="pct"/>
            <w:gridSpan w:val="2"/>
            <w:vMerge/>
          </w:tcPr>
          <w:p w:rsidR="001C3E02" w:rsidRPr="003760D0" w:rsidRDefault="001C3E02" w:rsidP="0002174F">
            <w:pPr>
              <w:rPr>
                <w:b/>
                <w:iCs/>
              </w:rPr>
            </w:pPr>
          </w:p>
        </w:tc>
        <w:tc>
          <w:tcPr>
            <w:tcW w:w="109" w:type="pct"/>
          </w:tcPr>
          <w:p w:rsidR="001C3E02" w:rsidRDefault="001C3E02" w:rsidP="0002174F">
            <w:pPr>
              <w:jc w:val="both"/>
            </w:pPr>
            <w:r>
              <w:t>4</w:t>
            </w:r>
          </w:p>
        </w:tc>
        <w:tc>
          <w:tcPr>
            <w:tcW w:w="2940" w:type="pct"/>
            <w:gridSpan w:val="3"/>
          </w:tcPr>
          <w:p w:rsidR="001C3E02" w:rsidRPr="004D3ACB" w:rsidRDefault="001C3E02" w:rsidP="0002174F">
            <w:pPr>
              <w:jc w:val="both"/>
              <w:rPr>
                <w:bCs/>
              </w:rPr>
            </w:pPr>
            <w:r w:rsidRPr="004D3ACB">
              <w:rPr>
                <w:bCs/>
              </w:rPr>
              <w:t>Действия населения при пожаре в жилых и общественных зданиях.</w:t>
            </w:r>
          </w:p>
        </w:tc>
        <w:tc>
          <w:tcPr>
            <w:tcW w:w="579" w:type="pct"/>
            <w:vMerge/>
            <w:vAlign w:val="center"/>
          </w:tcPr>
          <w:p w:rsidR="001C3E02" w:rsidRPr="009A6902" w:rsidRDefault="001C3E02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1C3E02" w:rsidRPr="009A6902" w:rsidRDefault="001C3E02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1C3E02" w:rsidRPr="009A6902" w:rsidTr="001C3E02">
        <w:trPr>
          <w:gridBefore w:val="1"/>
          <w:wBefore w:w="9" w:type="pct"/>
          <w:trHeight w:val="333"/>
        </w:trPr>
        <w:tc>
          <w:tcPr>
            <w:tcW w:w="738" w:type="pct"/>
            <w:gridSpan w:val="2"/>
            <w:vMerge/>
          </w:tcPr>
          <w:p w:rsidR="001C3E02" w:rsidRPr="003760D0" w:rsidRDefault="001C3E02" w:rsidP="0002174F">
            <w:pPr>
              <w:rPr>
                <w:b/>
                <w:iCs/>
              </w:rPr>
            </w:pPr>
          </w:p>
        </w:tc>
        <w:tc>
          <w:tcPr>
            <w:tcW w:w="3049" w:type="pct"/>
            <w:gridSpan w:val="4"/>
          </w:tcPr>
          <w:p w:rsidR="00676362" w:rsidRPr="00676362" w:rsidRDefault="001C3E02" w:rsidP="0002174F">
            <w:pPr>
              <w:jc w:val="both"/>
            </w:pPr>
            <w:r w:rsidRPr="009A6902"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:rsidR="001C3E02" w:rsidRPr="009A6902" w:rsidRDefault="00C36ED6" w:rsidP="0002174F">
            <w:pPr>
              <w:jc w:val="center"/>
              <w:rPr>
                <w:iCs/>
              </w:rPr>
            </w:pPr>
            <w:r>
              <w:rPr>
                <w:iCs/>
              </w:rPr>
              <w:t>2/2</w:t>
            </w:r>
          </w:p>
        </w:tc>
        <w:tc>
          <w:tcPr>
            <w:tcW w:w="625" w:type="pct"/>
            <w:vMerge/>
          </w:tcPr>
          <w:p w:rsidR="001C3E02" w:rsidRPr="009A6902" w:rsidRDefault="001C3E02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1C3E02" w:rsidRPr="009A6902" w:rsidTr="00471616">
        <w:trPr>
          <w:gridBefore w:val="1"/>
          <w:wBefore w:w="9" w:type="pct"/>
          <w:trHeight w:val="304"/>
        </w:trPr>
        <w:tc>
          <w:tcPr>
            <w:tcW w:w="738" w:type="pct"/>
            <w:gridSpan w:val="2"/>
            <w:vMerge/>
          </w:tcPr>
          <w:p w:rsidR="001C3E02" w:rsidRPr="003760D0" w:rsidRDefault="001C3E02" w:rsidP="0002174F">
            <w:pPr>
              <w:rPr>
                <w:b/>
                <w:iCs/>
              </w:rPr>
            </w:pPr>
          </w:p>
        </w:tc>
        <w:tc>
          <w:tcPr>
            <w:tcW w:w="109" w:type="pct"/>
          </w:tcPr>
          <w:p w:rsidR="001C3E02" w:rsidRDefault="001C3E02" w:rsidP="0002174F">
            <w:pPr>
              <w:jc w:val="both"/>
            </w:pPr>
            <w:r>
              <w:t>1</w:t>
            </w:r>
          </w:p>
        </w:tc>
        <w:tc>
          <w:tcPr>
            <w:tcW w:w="2940" w:type="pct"/>
            <w:gridSpan w:val="3"/>
          </w:tcPr>
          <w:p w:rsidR="001C3E02" w:rsidRPr="004D3ACB" w:rsidRDefault="001C3E02" w:rsidP="0002174F">
            <w:pPr>
              <w:jc w:val="both"/>
              <w:rPr>
                <w:bCs/>
              </w:rPr>
            </w:pPr>
            <w:r w:rsidRPr="004D3ACB">
              <w:rPr>
                <w:bCs/>
              </w:rPr>
              <w:t>Приобретение навыков в области гражданской обороны: отработка навыков пользования первичными средствами пожаротушения, действий при возникновении пожара в здании образовательной организации.</w:t>
            </w:r>
          </w:p>
        </w:tc>
        <w:tc>
          <w:tcPr>
            <w:tcW w:w="579" w:type="pct"/>
            <w:vMerge/>
            <w:vAlign w:val="center"/>
          </w:tcPr>
          <w:p w:rsidR="001C3E02" w:rsidRPr="009A6902" w:rsidRDefault="001C3E02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1C3E02" w:rsidRPr="009A6902" w:rsidRDefault="001C3E02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8373A4" w:rsidRPr="009A6902" w:rsidTr="008373A4">
        <w:trPr>
          <w:gridBefore w:val="1"/>
          <w:wBefore w:w="9" w:type="pct"/>
          <w:trHeight w:val="251"/>
        </w:trPr>
        <w:tc>
          <w:tcPr>
            <w:tcW w:w="3787" w:type="pct"/>
            <w:gridSpan w:val="6"/>
          </w:tcPr>
          <w:p w:rsidR="008373A4" w:rsidRPr="009A6902" w:rsidRDefault="001C3E02" w:rsidP="0002174F">
            <w:pPr>
              <w:rPr>
                <w:b/>
                <w:bCs/>
                <w:iCs/>
              </w:rPr>
            </w:pPr>
            <w:r w:rsidRPr="004D3ACB">
              <w:rPr>
                <w:b/>
                <w:bCs/>
              </w:rPr>
              <w:t>Раздел 2. Защита населения от ОМП и ЧС</w:t>
            </w:r>
          </w:p>
        </w:tc>
        <w:tc>
          <w:tcPr>
            <w:tcW w:w="579" w:type="pct"/>
          </w:tcPr>
          <w:p w:rsidR="008373A4" w:rsidRPr="009A6902" w:rsidRDefault="00C36ED6" w:rsidP="0002174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10/6</w:t>
            </w:r>
          </w:p>
        </w:tc>
        <w:tc>
          <w:tcPr>
            <w:tcW w:w="625" w:type="pct"/>
          </w:tcPr>
          <w:p w:rsidR="008373A4" w:rsidRPr="009A6902" w:rsidRDefault="008373A4" w:rsidP="0002174F">
            <w:pPr>
              <w:rPr>
                <w:b/>
                <w:bCs/>
                <w:iCs/>
              </w:rPr>
            </w:pPr>
          </w:p>
        </w:tc>
      </w:tr>
      <w:tr w:rsidR="009D073A" w:rsidRPr="009A6902" w:rsidTr="00471616">
        <w:trPr>
          <w:trHeight w:val="354"/>
        </w:trPr>
        <w:tc>
          <w:tcPr>
            <w:tcW w:w="747" w:type="pct"/>
            <w:gridSpan w:val="3"/>
            <w:vMerge w:val="restart"/>
          </w:tcPr>
          <w:p w:rsidR="009D073A" w:rsidRDefault="009D073A" w:rsidP="0002174F">
            <w:pPr>
              <w:rPr>
                <w:b/>
                <w:bCs/>
              </w:rPr>
            </w:pPr>
            <w:r w:rsidRPr="004D3ACB">
              <w:rPr>
                <w:b/>
                <w:bCs/>
              </w:rPr>
              <w:t xml:space="preserve">Тема №2.1. </w:t>
            </w:r>
          </w:p>
          <w:p w:rsidR="009D073A" w:rsidRPr="009A6902" w:rsidRDefault="009D073A" w:rsidP="0002174F">
            <w:pPr>
              <w:rPr>
                <w:b/>
              </w:rPr>
            </w:pPr>
            <w:r w:rsidRPr="004D3ACB">
              <w:rPr>
                <w:b/>
                <w:bCs/>
              </w:rPr>
              <w:t>ОМП и защита от него</w:t>
            </w:r>
          </w:p>
          <w:p w:rsidR="009D073A" w:rsidRPr="009A6902" w:rsidRDefault="009D073A" w:rsidP="0002174F">
            <w:pPr>
              <w:rPr>
                <w:b/>
              </w:rPr>
            </w:pPr>
          </w:p>
        </w:tc>
        <w:tc>
          <w:tcPr>
            <w:tcW w:w="3049" w:type="pct"/>
            <w:gridSpan w:val="4"/>
          </w:tcPr>
          <w:p w:rsidR="009D073A" w:rsidRPr="009A6902" w:rsidRDefault="009D073A" w:rsidP="0002174F">
            <w:r w:rsidRPr="009A6902"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:rsidR="009D073A" w:rsidRPr="009A6902" w:rsidRDefault="00C36ED6" w:rsidP="0002174F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625" w:type="pct"/>
            <w:vMerge w:val="restart"/>
          </w:tcPr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06</w:t>
            </w:r>
          </w:p>
          <w:p w:rsidR="00B142C3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9D073A" w:rsidRPr="00C246BA" w:rsidRDefault="009D073A" w:rsidP="0002174F"/>
        </w:tc>
      </w:tr>
      <w:tr w:rsidR="009D073A" w:rsidRPr="009A6902" w:rsidTr="009D073A">
        <w:trPr>
          <w:trHeight w:val="281"/>
        </w:trPr>
        <w:tc>
          <w:tcPr>
            <w:tcW w:w="747" w:type="pct"/>
            <w:gridSpan w:val="3"/>
            <w:vMerge/>
          </w:tcPr>
          <w:p w:rsidR="009D073A" w:rsidRPr="009A6902" w:rsidRDefault="009D073A" w:rsidP="0002174F">
            <w:pPr>
              <w:rPr>
                <w:bCs/>
              </w:rPr>
            </w:pPr>
          </w:p>
        </w:tc>
        <w:tc>
          <w:tcPr>
            <w:tcW w:w="109" w:type="pct"/>
          </w:tcPr>
          <w:p w:rsidR="009D073A" w:rsidRPr="009A6902" w:rsidRDefault="009D073A" w:rsidP="0002174F">
            <w:pPr>
              <w:jc w:val="both"/>
            </w:pPr>
            <w:r w:rsidRPr="009A6902">
              <w:t>1</w:t>
            </w:r>
          </w:p>
        </w:tc>
        <w:tc>
          <w:tcPr>
            <w:tcW w:w="2940" w:type="pct"/>
            <w:gridSpan w:val="3"/>
          </w:tcPr>
          <w:p w:rsidR="009D073A" w:rsidRPr="009A6902" w:rsidRDefault="009D073A" w:rsidP="0002174F">
            <w:pPr>
              <w:jc w:val="both"/>
            </w:pPr>
            <w:r w:rsidRPr="004D3ACB">
              <w:rPr>
                <w:bCs/>
              </w:rPr>
              <w:t>Современные средства массового поражения.</w:t>
            </w:r>
          </w:p>
        </w:tc>
        <w:tc>
          <w:tcPr>
            <w:tcW w:w="579" w:type="pct"/>
            <w:vMerge/>
          </w:tcPr>
          <w:p w:rsidR="009D073A" w:rsidRPr="009A6902" w:rsidRDefault="009D073A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9D073A" w:rsidRPr="009A6902" w:rsidRDefault="009D073A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9D073A" w:rsidRPr="009A6902" w:rsidTr="009D073A">
        <w:trPr>
          <w:trHeight w:val="272"/>
        </w:trPr>
        <w:tc>
          <w:tcPr>
            <w:tcW w:w="747" w:type="pct"/>
            <w:gridSpan w:val="3"/>
            <w:vMerge/>
          </w:tcPr>
          <w:p w:rsidR="009D073A" w:rsidRPr="009A6902" w:rsidRDefault="009D073A" w:rsidP="0002174F">
            <w:pPr>
              <w:rPr>
                <w:bCs/>
              </w:rPr>
            </w:pPr>
          </w:p>
        </w:tc>
        <w:tc>
          <w:tcPr>
            <w:tcW w:w="109" w:type="pct"/>
          </w:tcPr>
          <w:p w:rsidR="009D073A" w:rsidRPr="009A6902" w:rsidRDefault="009D073A" w:rsidP="0002174F">
            <w:pPr>
              <w:jc w:val="both"/>
            </w:pPr>
            <w:r w:rsidRPr="009A6902">
              <w:t>2</w:t>
            </w:r>
          </w:p>
        </w:tc>
        <w:tc>
          <w:tcPr>
            <w:tcW w:w="2940" w:type="pct"/>
            <w:gridSpan w:val="3"/>
          </w:tcPr>
          <w:p w:rsidR="009D073A" w:rsidRPr="003760D0" w:rsidRDefault="009D073A" w:rsidP="0002174F">
            <w:pPr>
              <w:jc w:val="both"/>
            </w:pPr>
            <w:r w:rsidRPr="004D3ACB">
              <w:rPr>
                <w:bCs/>
              </w:rPr>
              <w:t>Инженерные средства защиты от ОМП, их классификация и назначение.</w:t>
            </w:r>
          </w:p>
        </w:tc>
        <w:tc>
          <w:tcPr>
            <w:tcW w:w="579" w:type="pct"/>
            <w:vMerge/>
          </w:tcPr>
          <w:p w:rsidR="009D073A" w:rsidRPr="009A6902" w:rsidRDefault="009D073A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9D073A" w:rsidRPr="009A6902" w:rsidRDefault="009D073A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9D073A" w:rsidRPr="009A6902" w:rsidTr="009D073A">
        <w:trPr>
          <w:trHeight w:val="275"/>
        </w:trPr>
        <w:tc>
          <w:tcPr>
            <w:tcW w:w="747" w:type="pct"/>
            <w:gridSpan w:val="3"/>
            <w:vMerge/>
          </w:tcPr>
          <w:p w:rsidR="009D073A" w:rsidRPr="009A6902" w:rsidRDefault="009D073A" w:rsidP="0002174F">
            <w:pPr>
              <w:rPr>
                <w:bCs/>
              </w:rPr>
            </w:pPr>
          </w:p>
        </w:tc>
        <w:tc>
          <w:tcPr>
            <w:tcW w:w="109" w:type="pct"/>
          </w:tcPr>
          <w:p w:rsidR="009D073A" w:rsidRPr="009A6902" w:rsidRDefault="009D073A" w:rsidP="0002174F">
            <w:pPr>
              <w:jc w:val="both"/>
            </w:pPr>
            <w:r w:rsidRPr="009A6902">
              <w:t>3</w:t>
            </w:r>
          </w:p>
        </w:tc>
        <w:tc>
          <w:tcPr>
            <w:tcW w:w="2940" w:type="pct"/>
            <w:gridSpan w:val="3"/>
          </w:tcPr>
          <w:p w:rsidR="009D073A" w:rsidRPr="003760D0" w:rsidRDefault="009D073A" w:rsidP="0002174F">
            <w:pPr>
              <w:jc w:val="both"/>
              <w:rPr>
                <w:lang w:bidi="th-TH"/>
              </w:rPr>
            </w:pPr>
            <w:r w:rsidRPr="004D3ACB">
              <w:rPr>
                <w:bCs/>
              </w:rPr>
              <w:t>Средства индивидуальной защиты от ОМП: их классификация и назначение.</w:t>
            </w:r>
          </w:p>
        </w:tc>
        <w:tc>
          <w:tcPr>
            <w:tcW w:w="579" w:type="pct"/>
            <w:vMerge/>
          </w:tcPr>
          <w:p w:rsidR="009D073A" w:rsidRPr="009A6902" w:rsidRDefault="009D073A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9D073A" w:rsidRPr="009A6902" w:rsidRDefault="009D073A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9D073A" w:rsidRPr="009A6902" w:rsidTr="00471616">
        <w:trPr>
          <w:trHeight w:val="353"/>
        </w:trPr>
        <w:tc>
          <w:tcPr>
            <w:tcW w:w="747" w:type="pct"/>
            <w:gridSpan w:val="3"/>
            <w:vMerge/>
          </w:tcPr>
          <w:p w:rsidR="009D073A" w:rsidRPr="009A6902" w:rsidRDefault="009D073A" w:rsidP="0002174F">
            <w:pPr>
              <w:rPr>
                <w:bCs/>
              </w:rPr>
            </w:pPr>
          </w:p>
        </w:tc>
        <w:tc>
          <w:tcPr>
            <w:tcW w:w="109" w:type="pct"/>
          </w:tcPr>
          <w:p w:rsidR="009D073A" w:rsidRPr="009A6902" w:rsidRDefault="009D073A" w:rsidP="0002174F">
            <w:pPr>
              <w:jc w:val="both"/>
            </w:pPr>
            <w:r>
              <w:t>4</w:t>
            </w:r>
          </w:p>
        </w:tc>
        <w:tc>
          <w:tcPr>
            <w:tcW w:w="2940" w:type="pct"/>
            <w:gridSpan w:val="3"/>
          </w:tcPr>
          <w:p w:rsidR="009D073A" w:rsidRPr="003760D0" w:rsidRDefault="009D073A" w:rsidP="0002174F">
            <w:pPr>
              <w:jc w:val="both"/>
              <w:rPr>
                <w:lang w:bidi="th-TH"/>
              </w:rPr>
            </w:pPr>
            <w:r w:rsidRPr="004D3ACB">
              <w:rPr>
                <w:bCs/>
              </w:rPr>
              <w:t xml:space="preserve">Назначение, виды приборов радиационной и химической разведки. </w:t>
            </w:r>
          </w:p>
        </w:tc>
        <w:tc>
          <w:tcPr>
            <w:tcW w:w="579" w:type="pct"/>
            <w:vMerge/>
          </w:tcPr>
          <w:p w:rsidR="009D073A" w:rsidRPr="009A6902" w:rsidRDefault="009D073A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9D073A" w:rsidRPr="009A6902" w:rsidRDefault="009D073A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9D073A" w:rsidRPr="009A6902" w:rsidTr="00471616">
        <w:trPr>
          <w:trHeight w:val="284"/>
        </w:trPr>
        <w:tc>
          <w:tcPr>
            <w:tcW w:w="747" w:type="pct"/>
            <w:gridSpan w:val="3"/>
            <w:vMerge/>
          </w:tcPr>
          <w:p w:rsidR="009D073A" w:rsidRPr="009A6902" w:rsidRDefault="009D073A" w:rsidP="0002174F">
            <w:pPr>
              <w:rPr>
                <w:bCs/>
              </w:rPr>
            </w:pPr>
          </w:p>
        </w:tc>
        <w:tc>
          <w:tcPr>
            <w:tcW w:w="3049" w:type="pct"/>
            <w:gridSpan w:val="4"/>
          </w:tcPr>
          <w:p w:rsidR="009D073A" w:rsidRPr="003760D0" w:rsidRDefault="009D073A" w:rsidP="0002174F">
            <w:pPr>
              <w:jc w:val="both"/>
              <w:rPr>
                <w:lang w:bidi="th-TH"/>
              </w:rPr>
            </w:pPr>
            <w:r w:rsidRPr="009A6902">
              <w:t>Практические занятия</w:t>
            </w:r>
          </w:p>
        </w:tc>
        <w:tc>
          <w:tcPr>
            <w:tcW w:w="579" w:type="pct"/>
            <w:vMerge w:val="restart"/>
          </w:tcPr>
          <w:p w:rsidR="009D073A" w:rsidRPr="009A6902" w:rsidRDefault="00C36ED6" w:rsidP="0002174F">
            <w:pPr>
              <w:jc w:val="center"/>
              <w:rPr>
                <w:iCs/>
              </w:rPr>
            </w:pPr>
            <w:r>
              <w:rPr>
                <w:iCs/>
              </w:rPr>
              <w:t>2/2</w:t>
            </w:r>
          </w:p>
        </w:tc>
        <w:tc>
          <w:tcPr>
            <w:tcW w:w="625" w:type="pct"/>
            <w:vMerge/>
          </w:tcPr>
          <w:p w:rsidR="009D073A" w:rsidRPr="009A6902" w:rsidRDefault="009D073A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9D073A" w:rsidRPr="009A6902" w:rsidTr="00471616">
        <w:trPr>
          <w:trHeight w:val="196"/>
        </w:trPr>
        <w:tc>
          <w:tcPr>
            <w:tcW w:w="747" w:type="pct"/>
            <w:gridSpan w:val="3"/>
            <w:vMerge/>
          </w:tcPr>
          <w:p w:rsidR="009D073A" w:rsidRPr="009A6902" w:rsidRDefault="009D073A" w:rsidP="0002174F">
            <w:pPr>
              <w:rPr>
                <w:bCs/>
              </w:rPr>
            </w:pPr>
          </w:p>
        </w:tc>
        <w:tc>
          <w:tcPr>
            <w:tcW w:w="109" w:type="pct"/>
          </w:tcPr>
          <w:p w:rsidR="009D073A" w:rsidRDefault="009D073A" w:rsidP="0002174F">
            <w:pPr>
              <w:jc w:val="both"/>
            </w:pPr>
            <w:r>
              <w:t>2</w:t>
            </w:r>
          </w:p>
        </w:tc>
        <w:tc>
          <w:tcPr>
            <w:tcW w:w="2940" w:type="pct"/>
            <w:gridSpan w:val="3"/>
          </w:tcPr>
          <w:p w:rsidR="009D073A" w:rsidRPr="003760D0" w:rsidRDefault="009D073A" w:rsidP="0002174F">
            <w:pPr>
              <w:jc w:val="both"/>
              <w:rPr>
                <w:lang w:bidi="th-TH"/>
              </w:rPr>
            </w:pPr>
            <w:r w:rsidRPr="004D3ACB">
              <w:t xml:space="preserve">Приобретение навыков в области гражданской обороны: практическое применение средств индивидуальной защиты от ОМП: приборов РХР, противогазов, средств защиты кожи (ОЗК). </w:t>
            </w:r>
          </w:p>
        </w:tc>
        <w:tc>
          <w:tcPr>
            <w:tcW w:w="579" w:type="pct"/>
            <w:vMerge/>
          </w:tcPr>
          <w:p w:rsidR="009D073A" w:rsidRPr="009A6902" w:rsidRDefault="009D073A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9D073A" w:rsidRPr="009A6902" w:rsidRDefault="009D073A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9D073A" w:rsidRPr="009A6902" w:rsidTr="009D073A">
        <w:trPr>
          <w:trHeight w:val="243"/>
        </w:trPr>
        <w:tc>
          <w:tcPr>
            <w:tcW w:w="747" w:type="pct"/>
            <w:gridSpan w:val="3"/>
            <w:vMerge w:val="restart"/>
          </w:tcPr>
          <w:p w:rsidR="009D073A" w:rsidRDefault="009D073A" w:rsidP="0002174F">
            <w:pPr>
              <w:rPr>
                <w:b/>
                <w:bCs/>
              </w:rPr>
            </w:pPr>
            <w:r w:rsidRPr="004D3ACB">
              <w:rPr>
                <w:b/>
                <w:bCs/>
              </w:rPr>
              <w:t xml:space="preserve">Тема №2.2. </w:t>
            </w:r>
          </w:p>
          <w:p w:rsidR="009D073A" w:rsidRPr="009A6902" w:rsidRDefault="009D073A" w:rsidP="0002174F">
            <w:pPr>
              <w:rPr>
                <w:bCs/>
              </w:rPr>
            </w:pPr>
            <w:r w:rsidRPr="004D3ACB">
              <w:rPr>
                <w:b/>
                <w:bCs/>
              </w:rPr>
              <w:t>Общие правила оказания первой (доврачебной) помощи</w:t>
            </w:r>
          </w:p>
        </w:tc>
        <w:tc>
          <w:tcPr>
            <w:tcW w:w="3049" w:type="pct"/>
            <w:gridSpan w:val="4"/>
          </w:tcPr>
          <w:p w:rsidR="009D073A" w:rsidRPr="004D3ACB" w:rsidRDefault="009D073A" w:rsidP="0002174F">
            <w:pPr>
              <w:jc w:val="both"/>
            </w:pPr>
            <w:r w:rsidRPr="009A6902"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:rsidR="009D073A" w:rsidRPr="009A6902" w:rsidRDefault="00C36ED6" w:rsidP="0002174F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625" w:type="pct"/>
            <w:vMerge/>
          </w:tcPr>
          <w:p w:rsidR="009D073A" w:rsidRPr="009A6902" w:rsidRDefault="009D073A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9D073A" w:rsidRPr="009A6902" w:rsidTr="009D073A">
        <w:trPr>
          <w:trHeight w:val="353"/>
        </w:trPr>
        <w:tc>
          <w:tcPr>
            <w:tcW w:w="747" w:type="pct"/>
            <w:gridSpan w:val="3"/>
            <w:vMerge/>
          </w:tcPr>
          <w:p w:rsidR="009D073A" w:rsidRPr="004D3ACB" w:rsidRDefault="009D073A" w:rsidP="0002174F">
            <w:pPr>
              <w:rPr>
                <w:b/>
                <w:bCs/>
              </w:rPr>
            </w:pPr>
          </w:p>
        </w:tc>
        <w:tc>
          <w:tcPr>
            <w:tcW w:w="109" w:type="pct"/>
          </w:tcPr>
          <w:p w:rsidR="009D073A" w:rsidRDefault="009D073A" w:rsidP="0002174F">
            <w:pPr>
              <w:jc w:val="both"/>
            </w:pPr>
            <w:r>
              <w:t>1</w:t>
            </w:r>
          </w:p>
        </w:tc>
        <w:tc>
          <w:tcPr>
            <w:tcW w:w="2940" w:type="pct"/>
            <w:gridSpan w:val="3"/>
          </w:tcPr>
          <w:p w:rsidR="009D073A" w:rsidRDefault="009D073A" w:rsidP="0002174F">
            <w:pPr>
              <w:jc w:val="both"/>
              <w:rPr>
                <w:bCs/>
              </w:rPr>
            </w:pPr>
            <w:r w:rsidRPr="004D3ACB">
              <w:rPr>
                <w:bCs/>
              </w:rPr>
              <w:t>Цели и задачи первой помощи.</w:t>
            </w:r>
          </w:p>
        </w:tc>
        <w:tc>
          <w:tcPr>
            <w:tcW w:w="579" w:type="pct"/>
            <w:vMerge/>
          </w:tcPr>
          <w:p w:rsidR="009D073A" w:rsidRPr="009A6902" w:rsidRDefault="009D073A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9D073A" w:rsidRPr="009A6902" w:rsidRDefault="009D073A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9D073A" w:rsidRPr="009A6902" w:rsidTr="009D073A">
        <w:trPr>
          <w:trHeight w:val="284"/>
        </w:trPr>
        <w:tc>
          <w:tcPr>
            <w:tcW w:w="747" w:type="pct"/>
            <w:gridSpan w:val="3"/>
            <w:vMerge/>
          </w:tcPr>
          <w:p w:rsidR="009D073A" w:rsidRPr="004D3ACB" w:rsidRDefault="009D073A" w:rsidP="0002174F">
            <w:pPr>
              <w:rPr>
                <w:b/>
                <w:bCs/>
              </w:rPr>
            </w:pPr>
          </w:p>
        </w:tc>
        <w:tc>
          <w:tcPr>
            <w:tcW w:w="109" w:type="pct"/>
          </w:tcPr>
          <w:p w:rsidR="009D073A" w:rsidRDefault="009D073A" w:rsidP="0002174F">
            <w:pPr>
              <w:jc w:val="both"/>
            </w:pPr>
            <w:r>
              <w:t>2</w:t>
            </w:r>
          </w:p>
        </w:tc>
        <w:tc>
          <w:tcPr>
            <w:tcW w:w="2940" w:type="pct"/>
            <w:gridSpan w:val="3"/>
          </w:tcPr>
          <w:p w:rsidR="009D073A" w:rsidRPr="004D3ACB" w:rsidRDefault="009D073A" w:rsidP="0002174F">
            <w:pPr>
              <w:jc w:val="both"/>
              <w:rPr>
                <w:bCs/>
              </w:rPr>
            </w:pPr>
            <w:r w:rsidRPr="004D3ACB">
              <w:rPr>
                <w:bCs/>
              </w:rPr>
              <w:t>Оказание первой помощи в конкретных ситуациях.</w:t>
            </w:r>
          </w:p>
        </w:tc>
        <w:tc>
          <w:tcPr>
            <w:tcW w:w="579" w:type="pct"/>
            <w:vMerge/>
          </w:tcPr>
          <w:p w:rsidR="009D073A" w:rsidRPr="009A6902" w:rsidRDefault="009D073A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9D073A" w:rsidRPr="009A6902" w:rsidRDefault="009D073A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9D073A" w:rsidRPr="009A6902" w:rsidTr="009D073A">
        <w:trPr>
          <w:trHeight w:val="235"/>
        </w:trPr>
        <w:tc>
          <w:tcPr>
            <w:tcW w:w="747" w:type="pct"/>
            <w:gridSpan w:val="3"/>
            <w:vMerge/>
          </w:tcPr>
          <w:p w:rsidR="009D073A" w:rsidRPr="004D3ACB" w:rsidRDefault="009D073A" w:rsidP="0002174F">
            <w:pPr>
              <w:rPr>
                <w:b/>
                <w:bCs/>
              </w:rPr>
            </w:pPr>
          </w:p>
        </w:tc>
        <w:tc>
          <w:tcPr>
            <w:tcW w:w="3049" w:type="pct"/>
            <w:gridSpan w:val="4"/>
          </w:tcPr>
          <w:p w:rsidR="009D073A" w:rsidRPr="004D3ACB" w:rsidRDefault="009D073A" w:rsidP="0002174F">
            <w:pPr>
              <w:jc w:val="both"/>
              <w:rPr>
                <w:bCs/>
              </w:rPr>
            </w:pPr>
            <w:r w:rsidRPr="009A6902">
              <w:t>Практические занятия</w:t>
            </w:r>
          </w:p>
        </w:tc>
        <w:tc>
          <w:tcPr>
            <w:tcW w:w="579" w:type="pct"/>
            <w:vMerge w:val="restart"/>
          </w:tcPr>
          <w:p w:rsidR="009D073A" w:rsidRPr="009A6902" w:rsidRDefault="00C36ED6" w:rsidP="0002174F">
            <w:pPr>
              <w:jc w:val="center"/>
              <w:rPr>
                <w:iCs/>
              </w:rPr>
            </w:pPr>
            <w:r>
              <w:rPr>
                <w:iCs/>
              </w:rPr>
              <w:t>4/4</w:t>
            </w:r>
          </w:p>
        </w:tc>
        <w:tc>
          <w:tcPr>
            <w:tcW w:w="625" w:type="pct"/>
            <w:vMerge w:val="restart"/>
          </w:tcPr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06</w:t>
            </w:r>
          </w:p>
          <w:p w:rsidR="00B142C3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9D073A" w:rsidRPr="009A6902" w:rsidRDefault="009D073A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9D073A" w:rsidRPr="009A6902" w:rsidTr="00471616">
        <w:trPr>
          <w:trHeight w:val="225"/>
        </w:trPr>
        <w:tc>
          <w:tcPr>
            <w:tcW w:w="747" w:type="pct"/>
            <w:gridSpan w:val="3"/>
            <w:vMerge/>
          </w:tcPr>
          <w:p w:rsidR="009D073A" w:rsidRPr="004D3ACB" w:rsidRDefault="009D073A" w:rsidP="0002174F">
            <w:pPr>
              <w:rPr>
                <w:b/>
                <w:bCs/>
              </w:rPr>
            </w:pPr>
          </w:p>
        </w:tc>
        <w:tc>
          <w:tcPr>
            <w:tcW w:w="109" w:type="pct"/>
          </w:tcPr>
          <w:p w:rsidR="009D073A" w:rsidRDefault="009D073A" w:rsidP="0002174F">
            <w:pPr>
              <w:jc w:val="both"/>
            </w:pPr>
            <w:r>
              <w:t>3</w:t>
            </w:r>
          </w:p>
        </w:tc>
        <w:tc>
          <w:tcPr>
            <w:tcW w:w="2940" w:type="pct"/>
            <w:gridSpan w:val="3"/>
          </w:tcPr>
          <w:p w:rsidR="009D073A" w:rsidRPr="004D3ACB" w:rsidRDefault="009D073A" w:rsidP="0002174F">
            <w:pPr>
              <w:jc w:val="both"/>
              <w:rPr>
                <w:bCs/>
              </w:rPr>
            </w:pPr>
            <w:r w:rsidRPr="004D3ACB">
              <w:t>Практическая отработка оказания первой помощи при кровотечениях, переломах, вывихах, практическое применение медицинских средств индивидуальной защиты.</w:t>
            </w:r>
          </w:p>
        </w:tc>
        <w:tc>
          <w:tcPr>
            <w:tcW w:w="579" w:type="pct"/>
            <w:vMerge/>
          </w:tcPr>
          <w:p w:rsidR="009D073A" w:rsidRPr="009A6902" w:rsidRDefault="009D073A" w:rsidP="0002174F">
            <w:pPr>
              <w:jc w:val="center"/>
              <w:rPr>
                <w:iCs/>
              </w:rPr>
            </w:pPr>
          </w:p>
        </w:tc>
        <w:tc>
          <w:tcPr>
            <w:tcW w:w="625" w:type="pct"/>
            <w:vMerge/>
          </w:tcPr>
          <w:p w:rsidR="009D073A" w:rsidRPr="009A6902" w:rsidRDefault="009D073A" w:rsidP="0002174F">
            <w:pPr>
              <w:jc w:val="center"/>
              <w:rPr>
                <w:b/>
                <w:bCs/>
                <w:i/>
              </w:rPr>
            </w:pPr>
          </w:p>
        </w:tc>
      </w:tr>
      <w:tr w:rsidR="00E0018D" w:rsidRPr="009A6902" w:rsidTr="008373A4">
        <w:trPr>
          <w:trHeight w:val="20"/>
        </w:trPr>
        <w:tc>
          <w:tcPr>
            <w:tcW w:w="3796" w:type="pct"/>
            <w:gridSpan w:val="7"/>
          </w:tcPr>
          <w:p w:rsidR="00E0018D" w:rsidRDefault="009D073A" w:rsidP="0002174F">
            <w:pPr>
              <w:rPr>
                <w:b/>
                <w:bCs/>
              </w:rPr>
            </w:pPr>
            <w:r w:rsidRPr="004D3ACB">
              <w:rPr>
                <w:b/>
                <w:bCs/>
              </w:rPr>
              <w:t>Раздел 3. История создания, структура и назначение Вооруженных Сил РФ</w:t>
            </w:r>
          </w:p>
          <w:p w:rsidR="0002174F" w:rsidRDefault="0002174F" w:rsidP="0002174F">
            <w:pPr>
              <w:rPr>
                <w:b/>
                <w:bCs/>
              </w:rPr>
            </w:pPr>
          </w:p>
          <w:p w:rsidR="0002174F" w:rsidRDefault="0002174F" w:rsidP="0002174F">
            <w:pPr>
              <w:rPr>
                <w:b/>
                <w:bCs/>
              </w:rPr>
            </w:pPr>
          </w:p>
          <w:p w:rsidR="0002174F" w:rsidRPr="009A6902" w:rsidRDefault="0002174F" w:rsidP="0002174F">
            <w:pPr>
              <w:rPr>
                <w:bCs/>
              </w:rPr>
            </w:pPr>
          </w:p>
        </w:tc>
        <w:tc>
          <w:tcPr>
            <w:tcW w:w="579" w:type="pct"/>
            <w:vAlign w:val="center"/>
          </w:tcPr>
          <w:p w:rsidR="00E0018D" w:rsidRPr="009A6902" w:rsidRDefault="00C36ED6" w:rsidP="000217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12/8</w:t>
            </w:r>
          </w:p>
        </w:tc>
        <w:tc>
          <w:tcPr>
            <w:tcW w:w="625" w:type="pct"/>
          </w:tcPr>
          <w:p w:rsidR="00E0018D" w:rsidRPr="009A6902" w:rsidRDefault="00E0018D" w:rsidP="0002174F">
            <w:pPr>
              <w:jc w:val="center"/>
              <w:rPr>
                <w:b/>
              </w:rPr>
            </w:pPr>
          </w:p>
        </w:tc>
      </w:tr>
      <w:tr w:rsidR="009B6F26" w:rsidRPr="009A6902" w:rsidTr="00471616">
        <w:trPr>
          <w:trHeight w:val="313"/>
        </w:trPr>
        <w:tc>
          <w:tcPr>
            <w:tcW w:w="747" w:type="pct"/>
            <w:gridSpan w:val="3"/>
            <w:vMerge w:val="restart"/>
          </w:tcPr>
          <w:p w:rsidR="009B6F26" w:rsidRPr="009A6902" w:rsidRDefault="009D073A" w:rsidP="0002174F">
            <w:pPr>
              <w:rPr>
                <w:bCs/>
              </w:rPr>
            </w:pPr>
            <w:r w:rsidRPr="004D3ACB">
              <w:rPr>
                <w:b/>
                <w:bCs/>
              </w:rPr>
              <w:t xml:space="preserve">Тема № </w:t>
            </w:r>
            <w:r w:rsidRPr="004D3ACB">
              <w:rPr>
                <w:b/>
                <w:bCs/>
              </w:rPr>
              <w:lastRenderedPageBreak/>
              <w:t>3.1.Российская армия: история создания и развития. Дни воинской славы России. Боевые традиции и символы воинской чести Вооруженных Сил России.</w:t>
            </w:r>
          </w:p>
        </w:tc>
        <w:tc>
          <w:tcPr>
            <w:tcW w:w="3049" w:type="pct"/>
            <w:gridSpan w:val="4"/>
          </w:tcPr>
          <w:p w:rsidR="0002174F" w:rsidRPr="009A6902" w:rsidRDefault="009B6F26" w:rsidP="0002174F">
            <w:r w:rsidRPr="009A6902"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:rsidR="009B6F26" w:rsidRPr="009A6902" w:rsidRDefault="00C36ED6" w:rsidP="0002174F">
            <w:pPr>
              <w:jc w:val="center"/>
            </w:pPr>
            <w:r>
              <w:t>2</w:t>
            </w:r>
          </w:p>
        </w:tc>
        <w:tc>
          <w:tcPr>
            <w:tcW w:w="625" w:type="pct"/>
            <w:vMerge w:val="restart"/>
          </w:tcPr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lastRenderedPageBreak/>
              <w:t>ОК 06</w:t>
            </w:r>
          </w:p>
          <w:p w:rsidR="00B142C3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C246BA" w:rsidRPr="00C246BA" w:rsidRDefault="00C246BA" w:rsidP="0002174F"/>
        </w:tc>
      </w:tr>
      <w:tr w:rsidR="009B6F26" w:rsidRPr="009A6902" w:rsidTr="0002174F">
        <w:trPr>
          <w:trHeight w:val="226"/>
        </w:trPr>
        <w:tc>
          <w:tcPr>
            <w:tcW w:w="747" w:type="pct"/>
            <w:gridSpan w:val="3"/>
            <w:vMerge/>
          </w:tcPr>
          <w:p w:rsidR="009B6F26" w:rsidRPr="009A6902" w:rsidRDefault="009B6F26" w:rsidP="0002174F">
            <w:pPr>
              <w:rPr>
                <w:bCs/>
              </w:rPr>
            </w:pPr>
          </w:p>
        </w:tc>
        <w:tc>
          <w:tcPr>
            <w:tcW w:w="175" w:type="pct"/>
            <w:gridSpan w:val="3"/>
          </w:tcPr>
          <w:p w:rsidR="009B6F26" w:rsidRPr="009A6902" w:rsidRDefault="009B6F26" w:rsidP="0002174F">
            <w:pPr>
              <w:jc w:val="both"/>
            </w:pPr>
            <w:r w:rsidRPr="009A6902">
              <w:t>1</w:t>
            </w:r>
          </w:p>
        </w:tc>
        <w:tc>
          <w:tcPr>
            <w:tcW w:w="2874" w:type="pct"/>
          </w:tcPr>
          <w:p w:rsidR="009B6F26" w:rsidRPr="009B6F26" w:rsidRDefault="009D073A" w:rsidP="0002174F">
            <w:pPr>
              <w:jc w:val="both"/>
              <w:rPr>
                <w:bCs/>
                <w:iCs/>
              </w:rPr>
            </w:pPr>
            <w:r w:rsidRPr="004D3ACB">
              <w:rPr>
                <w:bCs/>
              </w:rPr>
              <w:t>История создания, становления и развития Отечественной Армии.</w:t>
            </w:r>
          </w:p>
        </w:tc>
        <w:tc>
          <w:tcPr>
            <w:tcW w:w="579" w:type="pct"/>
            <w:vMerge/>
          </w:tcPr>
          <w:p w:rsidR="009B6F26" w:rsidRPr="009A6902" w:rsidRDefault="009B6F2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9B6F26" w:rsidRPr="009A6902" w:rsidRDefault="009B6F26" w:rsidP="0002174F">
            <w:pPr>
              <w:jc w:val="center"/>
            </w:pPr>
          </w:p>
        </w:tc>
      </w:tr>
      <w:tr w:rsidR="009B6F26" w:rsidRPr="009A6902" w:rsidTr="0002174F">
        <w:trPr>
          <w:trHeight w:val="166"/>
        </w:trPr>
        <w:tc>
          <w:tcPr>
            <w:tcW w:w="747" w:type="pct"/>
            <w:gridSpan w:val="3"/>
            <w:vMerge/>
          </w:tcPr>
          <w:p w:rsidR="009B6F26" w:rsidRPr="009A6902" w:rsidRDefault="009B6F26" w:rsidP="0002174F">
            <w:pPr>
              <w:rPr>
                <w:bCs/>
              </w:rPr>
            </w:pPr>
          </w:p>
        </w:tc>
        <w:tc>
          <w:tcPr>
            <w:tcW w:w="175" w:type="pct"/>
            <w:gridSpan w:val="3"/>
          </w:tcPr>
          <w:p w:rsidR="009B6F26" w:rsidRPr="009A6902" w:rsidRDefault="009B6F26" w:rsidP="0002174F">
            <w:pPr>
              <w:jc w:val="both"/>
            </w:pPr>
            <w:r>
              <w:t>2</w:t>
            </w:r>
          </w:p>
        </w:tc>
        <w:tc>
          <w:tcPr>
            <w:tcW w:w="2874" w:type="pct"/>
          </w:tcPr>
          <w:p w:rsidR="009B6F26" w:rsidRPr="009B6F26" w:rsidRDefault="009D073A" w:rsidP="0002174F">
            <w:pPr>
              <w:jc w:val="both"/>
              <w:rPr>
                <w:bCs/>
                <w:iCs/>
              </w:rPr>
            </w:pPr>
            <w:r w:rsidRPr="004D3ACB">
              <w:rPr>
                <w:bCs/>
              </w:rPr>
              <w:t>Федеральный закон «О днях воинской славы и памятных датах России». Дни воинской славы. Памятные даты России.</w:t>
            </w:r>
          </w:p>
        </w:tc>
        <w:tc>
          <w:tcPr>
            <w:tcW w:w="579" w:type="pct"/>
            <w:vMerge/>
          </w:tcPr>
          <w:p w:rsidR="009B6F26" w:rsidRPr="009A6902" w:rsidRDefault="009B6F2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9B6F26" w:rsidRPr="009A6902" w:rsidRDefault="009B6F26" w:rsidP="0002174F">
            <w:pPr>
              <w:jc w:val="center"/>
            </w:pPr>
          </w:p>
        </w:tc>
      </w:tr>
      <w:tr w:rsidR="009B6F26" w:rsidRPr="009A6902" w:rsidTr="00C36ED6">
        <w:trPr>
          <w:trHeight w:val="362"/>
        </w:trPr>
        <w:tc>
          <w:tcPr>
            <w:tcW w:w="747" w:type="pct"/>
            <w:gridSpan w:val="3"/>
            <w:vMerge/>
          </w:tcPr>
          <w:p w:rsidR="009B6F26" w:rsidRPr="009A6902" w:rsidRDefault="009B6F26" w:rsidP="0002174F">
            <w:pPr>
              <w:rPr>
                <w:bCs/>
              </w:rPr>
            </w:pPr>
          </w:p>
        </w:tc>
        <w:tc>
          <w:tcPr>
            <w:tcW w:w="175" w:type="pct"/>
            <w:gridSpan w:val="3"/>
          </w:tcPr>
          <w:p w:rsidR="009B6F26" w:rsidRPr="009A6902" w:rsidRDefault="009B6F26" w:rsidP="0002174F">
            <w:pPr>
              <w:jc w:val="both"/>
            </w:pPr>
            <w:r>
              <w:t>3</w:t>
            </w:r>
          </w:p>
        </w:tc>
        <w:tc>
          <w:tcPr>
            <w:tcW w:w="2874" w:type="pct"/>
          </w:tcPr>
          <w:p w:rsidR="009B6F26" w:rsidRPr="009B6F26" w:rsidRDefault="009D073A" w:rsidP="0002174F">
            <w:pPr>
              <w:jc w:val="both"/>
              <w:rPr>
                <w:bCs/>
                <w:iCs/>
              </w:rPr>
            </w:pPr>
            <w:r w:rsidRPr="004D3ACB">
              <w:rPr>
                <w:bCs/>
              </w:rPr>
              <w:t xml:space="preserve">Героизм и подвиги российских воинов и полководцев: славные страницы истории. </w:t>
            </w:r>
          </w:p>
        </w:tc>
        <w:tc>
          <w:tcPr>
            <w:tcW w:w="579" w:type="pct"/>
            <w:vMerge/>
          </w:tcPr>
          <w:p w:rsidR="009B6F26" w:rsidRPr="009A6902" w:rsidRDefault="009B6F2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9B6F26" w:rsidRPr="009A6902" w:rsidRDefault="009B6F26" w:rsidP="0002174F">
            <w:pPr>
              <w:jc w:val="center"/>
            </w:pPr>
          </w:p>
        </w:tc>
      </w:tr>
      <w:tr w:rsidR="009B6F26" w:rsidRPr="009A6902" w:rsidTr="00471616">
        <w:trPr>
          <w:trHeight w:val="264"/>
        </w:trPr>
        <w:tc>
          <w:tcPr>
            <w:tcW w:w="747" w:type="pct"/>
            <w:gridSpan w:val="3"/>
            <w:vMerge/>
          </w:tcPr>
          <w:p w:rsidR="009B6F26" w:rsidRPr="009A6902" w:rsidRDefault="009B6F26" w:rsidP="0002174F">
            <w:pPr>
              <w:rPr>
                <w:bCs/>
              </w:rPr>
            </w:pPr>
          </w:p>
        </w:tc>
        <w:tc>
          <w:tcPr>
            <w:tcW w:w="3049" w:type="pct"/>
            <w:gridSpan w:val="4"/>
          </w:tcPr>
          <w:p w:rsidR="009B6F26" w:rsidRPr="009B6F26" w:rsidRDefault="009B6F26" w:rsidP="0002174F">
            <w:pPr>
              <w:jc w:val="both"/>
              <w:rPr>
                <w:bCs/>
                <w:iCs/>
              </w:rPr>
            </w:pPr>
            <w:r w:rsidRPr="009A6902">
              <w:t>Практические занятия</w:t>
            </w:r>
          </w:p>
        </w:tc>
        <w:tc>
          <w:tcPr>
            <w:tcW w:w="579" w:type="pct"/>
            <w:vMerge w:val="restart"/>
          </w:tcPr>
          <w:p w:rsidR="009B6F26" w:rsidRPr="009A6902" w:rsidRDefault="00C36ED6" w:rsidP="0002174F">
            <w:pPr>
              <w:jc w:val="center"/>
            </w:pPr>
            <w:r>
              <w:t>4/4</w:t>
            </w:r>
          </w:p>
        </w:tc>
        <w:tc>
          <w:tcPr>
            <w:tcW w:w="625" w:type="pct"/>
            <w:vMerge/>
          </w:tcPr>
          <w:p w:rsidR="009B6F26" w:rsidRPr="009A6902" w:rsidRDefault="009B6F26" w:rsidP="0002174F">
            <w:pPr>
              <w:jc w:val="center"/>
            </w:pPr>
          </w:p>
        </w:tc>
      </w:tr>
      <w:tr w:rsidR="009B6F26" w:rsidRPr="009A6902" w:rsidTr="00C36ED6">
        <w:trPr>
          <w:trHeight w:val="450"/>
        </w:trPr>
        <w:tc>
          <w:tcPr>
            <w:tcW w:w="747" w:type="pct"/>
            <w:gridSpan w:val="3"/>
            <w:vMerge/>
          </w:tcPr>
          <w:p w:rsidR="009B6F26" w:rsidRPr="009A6902" w:rsidRDefault="009B6F26" w:rsidP="0002174F">
            <w:pPr>
              <w:rPr>
                <w:bCs/>
              </w:rPr>
            </w:pPr>
          </w:p>
        </w:tc>
        <w:tc>
          <w:tcPr>
            <w:tcW w:w="175" w:type="pct"/>
            <w:gridSpan w:val="3"/>
          </w:tcPr>
          <w:p w:rsidR="009B6F26" w:rsidRDefault="009D073A" w:rsidP="0002174F">
            <w:pPr>
              <w:jc w:val="both"/>
            </w:pPr>
            <w:r>
              <w:t>4</w:t>
            </w:r>
          </w:p>
        </w:tc>
        <w:tc>
          <w:tcPr>
            <w:tcW w:w="2874" w:type="pct"/>
          </w:tcPr>
          <w:p w:rsidR="009B6F26" w:rsidRDefault="009D073A" w:rsidP="0002174F">
            <w:pPr>
              <w:jc w:val="both"/>
              <w:rPr>
                <w:iCs/>
              </w:rPr>
            </w:pPr>
            <w:r w:rsidRPr="004D3ACB">
              <w:t>Выполнение индивидуальных проектно-исследовательских работ по тематике «Дни воинской славы и памятные даты России».</w:t>
            </w:r>
          </w:p>
        </w:tc>
        <w:tc>
          <w:tcPr>
            <w:tcW w:w="579" w:type="pct"/>
            <w:vMerge/>
          </w:tcPr>
          <w:p w:rsidR="009B6F26" w:rsidRPr="009A6902" w:rsidRDefault="009B6F2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9B6F26" w:rsidRPr="009A6902" w:rsidRDefault="009B6F26" w:rsidP="0002174F">
            <w:pPr>
              <w:jc w:val="center"/>
            </w:pPr>
          </w:p>
        </w:tc>
      </w:tr>
      <w:tr w:rsidR="009B6F26" w:rsidRPr="009A6902" w:rsidTr="00C36ED6">
        <w:trPr>
          <w:trHeight w:val="539"/>
        </w:trPr>
        <w:tc>
          <w:tcPr>
            <w:tcW w:w="747" w:type="pct"/>
            <w:gridSpan w:val="3"/>
            <w:vMerge/>
          </w:tcPr>
          <w:p w:rsidR="009B6F26" w:rsidRPr="009A6902" w:rsidRDefault="009B6F26" w:rsidP="0002174F">
            <w:pPr>
              <w:rPr>
                <w:bCs/>
              </w:rPr>
            </w:pPr>
          </w:p>
        </w:tc>
        <w:tc>
          <w:tcPr>
            <w:tcW w:w="175" w:type="pct"/>
            <w:gridSpan w:val="3"/>
          </w:tcPr>
          <w:p w:rsidR="009B6F26" w:rsidRDefault="009D073A" w:rsidP="0002174F">
            <w:pPr>
              <w:jc w:val="both"/>
            </w:pPr>
            <w:r>
              <w:t>5</w:t>
            </w:r>
          </w:p>
        </w:tc>
        <w:tc>
          <w:tcPr>
            <w:tcW w:w="2874" w:type="pct"/>
          </w:tcPr>
          <w:p w:rsidR="009B6F26" w:rsidRPr="009B6F26" w:rsidRDefault="009D073A" w:rsidP="0002174F">
            <w:pPr>
              <w:jc w:val="both"/>
            </w:pPr>
            <w:r w:rsidRPr="004D3ACB">
              <w:t xml:space="preserve">Семинар-конференция на тему «Героические подвиги российских воинов и полководцев». </w:t>
            </w:r>
          </w:p>
        </w:tc>
        <w:tc>
          <w:tcPr>
            <w:tcW w:w="579" w:type="pct"/>
            <w:vMerge/>
          </w:tcPr>
          <w:p w:rsidR="009B6F26" w:rsidRPr="009A6902" w:rsidRDefault="009B6F2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9B6F26" w:rsidRPr="009A6902" w:rsidRDefault="009B6F26" w:rsidP="0002174F">
            <w:pPr>
              <w:jc w:val="center"/>
            </w:pPr>
          </w:p>
        </w:tc>
      </w:tr>
      <w:tr w:rsidR="00D264EE" w:rsidRPr="009A6902" w:rsidTr="00D264EE">
        <w:trPr>
          <w:trHeight w:val="304"/>
        </w:trPr>
        <w:tc>
          <w:tcPr>
            <w:tcW w:w="747" w:type="pct"/>
            <w:gridSpan w:val="3"/>
            <w:vMerge w:val="restart"/>
          </w:tcPr>
          <w:p w:rsidR="00D264EE" w:rsidRPr="009A6902" w:rsidRDefault="00D264EE" w:rsidP="0002174F">
            <w:pPr>
              <w:rPr>
                <w:bCs/>
              </w:rPr>
            </w:pPr>
            <w:r w:rsidRPr="004D3ACB">
              <w:rPr>
                <w:b/>
                <w:bCs/>
              </w:rPr>
              <w:t>Тема № 3.2. Вооруженные Силы Российской Федерации – основа обороны государства.</w:t>
            </w:r>
          </w:p>
        </w:tc>
        <w:tc>
          <w:tcPr>
            <w:tcW w:w="3049" w:type="pct"/>
            <w:gridSpan w:val="4"/>
          </w:tcPr>
          <w:p w:rsidR="00D264EE" w:rsidRPr="004D3ACB" w:rsidRDefault="00D264EE" w:rsidP="0002174F">
            <w:pPr>
              <w:jc w:val="both"/>
            </w:pPr>
            <w:r w:rsidRPr="009A6902"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:rsidR="00D264EE" w:rsidRPr="009A6902" w:rsidRDefault="00C36ED6" w:rsidP="0002174F">
            <w:pPr>
              <w:jc w:val="center"/>
            </w:pPr>
            <w:r>
              <w:t>2</w:t>
            </w:r>
          </w:p>
        </w:tc>
        <w:tc>
          <w:tcPr>
            <w:tcW w:w="625" w:type="pct"/>
            <w:vMerge w:val="restart"/>
          </w:tcPr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06</w:t>
            </w:r>
          </w:p>
          <w:p w:rsidR="00B142C3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D264EE" w:rsidRPr="009A6902" w:rsidRDefault="00D264EE" w:rsidP="0002174F">
            <w:pPr>
              <w:jc w:val="center"/>
            </w:pPr>
          </w:p>
        </w:tc>
      </w:tr>
      <w:tr w:rsidR="00D264EE" w:rsidRPr="009A6902" w:rsidTr="00C36ED6">
        <w:trPr>
          <w:trHeight w:val="284"/>
        </w:trPr>
        <w:tc>
          <w:tcPr>
            <w:tcW w:w="747" w:type="pct"/>
            <w:gridSpan w:val="3"/>
            <w:vMerge/>
          </w:tcPr>
          <w:p w:rsidR="00D264EE" w:rsidRPr="004D3ACB" w:rsidRDefault="00D264EE" w:rsidP="0002174F">
            <w:pPr>
              <w:rPr>
                <w:b/>
                <w:bCs/>
              </w:rPr>
            </w:pPr>
          </w:p>
        </w:tc>
        <w:tc>
          <w:tcPr>
            <w:tcW w:w="175" w:type="pct"/>
            <w:gridSpan w:val="3"/>
          </w:tcPr>
          <w:p w:rsidR="00D264EE" w:rsidRDefault="00D264EE" w:rsidP="0002174F">
            <w:pPr>
              <w:jc w:val="both"/>
            </w:pPr>
            <w:r>
              <w:t>1</w:t>
            </w:r>
          </w:p>
        </w:tc>
        <w:tc>
          <w:tcPr>
            <w:tcW w:w="2874" w:type="pct"/>
          </w:tcPr>
          <w:p w:rsidR="00D264EE" w:rsidRPr="004D3ACB" w:rsidRDefault="00D264EE" w:rsidP="0002174F">
            <w:pPr>
              <w:jc w:val="both"/>
            </w:pPr>
            <w:r w:rsidRPr="004D3ACB">
              <w:rPr>
                <w:bCs/>
              </w:rPr>
              <w:t>Вооруженные Силы РФ – основа обороны государства. Назначение, задачи и функции Вооруженных сил РФ. Роль и место современных Вооруженных Сил России в системе обеспечения национальной безопасности страны. предназначение.</w:t>
            </w:r>
          </w:p>
        </w:tc>
        <w:tc>
          <w:tcPr>
            <w:tcW w:w="579" w:type="pct"/>
            <w:vMerge/>
          </w:tcPr>
          <w:p w:rsidR="00D264EE" w:rsidRPr="009A6902" w:rsidRDefault="00D264EE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D264EE" w:rsidRPr="009A6902" w:rsidRDefault="00D264EE" w:rsidP="0002174F">
            <w:pPr>
              <w:jc w:val="center"/>
            </w:pPr>
          </w:p>
        </w:tc>
      </w:tr>
      <w:tr w:rsidR="00D264EE" w:rsidRPr="009A6902" w:rsidTr="00C36ED6">
        <w:trPr>
          <w:trHeight w:val="352"/>
        </w:trPr>
        <w:tc>
          <w:tcPr>
            <w:tcW w:w="747" w:type="pct"/>
            <w:gridSpan w:val="3"/>
            <w:vMerge/>
          </w:tcPr>
          <w:p w:rsidR="00D264EE" w:rsidRPr="004D3ACB" w:rsidRDefault="00D264EE" w:rsidP="0002174F">
            <w:pPr>
              <w:rPr>
                <w:b/>
                <w:bCs/>
              </w:rPr>
            </w:pPr>
          </w:p>
        </w:tc>
        <w:tc>
          <w:tcPr>
            <w:tcW w:w="175" w:type="pct"/>
            <w:gridSpan w:val="3"/>
          </w:tcPr>
          <w:p w:rsidR="00D264EE" w:rsidRDefault="00D264EE" w:rsidP="0002174F">
            <w:pPr>
              <w:jc w:val="both"/>
            </w:pPr>
            <w:r>
              <w:t>2</w:t>
            </w:r>
          </w:p>
        </w:tc>
        <w:tc>
          <w:tcPr>
            <w:tcW w:w="2874" w:type="pct"/>
          </w:tcPr>
          <w:p w:rsidR="00D264EE" w:rsidRPr="004D3ACB" w:rsidRDefault="00D264EE" w:rsidP="0002174F">
            <w:pPr>
              <w:jc w:val="both"/>
            </w:pPr>
            <w:r w:rsidRPr="004D3ACB">
              <w:rPr>
                <w:bCs/>
              </w:rPr>
              <w:t>Состав и структура Вооруженных сил России. Виды и рода Вооруженных Сил.</w:t>
            </w:r>
          </w:p>
        </w:tc>
        <w:tc>
          <w:tcPr>
            <w:tcW w:w="579" w:type="pct"/>
            <w:vMerge/>
          </w:tcPr>
          <w:p w:rsidR="00D264EE" w:rsidRPr="009A6902" w:rsidRDefault="00D264EE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D264EE" w:rsidRPr="009A6902" w:rsidRDefault="00D264EE" w:rsidP="0002174F">
            <w:pPr>
              <w:jc w:val="center"/>
            </w:pPr>
          </w:p>
        </w:tc>
      </w:tr>
      <w:tr w:rsidR="00D264EE" w:rsidRPr="009A6902" w:rsidTr="00C36ED6">
        <w:trPr>
          <w:trHeight w:val="372"/>
        </w:trPr>
        <w:tc>
          <w:tcPr>
            <w:tcW w:w="747" w:type="pct"/>
            <w:gridSpan w:val="3"/>
            <w:vMerge/>
          </w:tcPr>
          <w:p w:rsidR="00D264EE" w:rsidRPr="004D3ACB" w:rsidRDefault="00D264EE" w:rsidP="0002174F">
            <w:pPr>
              <w:rPr>
                <w:b/>
                <w:bCs/>
              </w:rPr>
            </w:pPr>
          </w:p>
        </w:tc>
        <w:tc>
          <w:tcPr>
            <w:tcW w:w="175" w:type="pct"/>
            <w:gridSpan w:val="3"/>
          </w:tcPr>
          <w:p w:rsidR="00D264EE" w:rsidRDefault="00D264EE" w:rsidP="0002174F">
            <w:pPr>
              <w:jc w:val="both"/>
            </w:pPr>
            <w:r>
              <w:t>3</w:t>
            </w:r>
          </w:p>
        </w:tc>
        <w:tc>
          <w:tcPr>
            <w:tcW w:w="2874" w:type="pct"/>
          </w:tcPr>
          <w:p w:rsidR="00D264EE" w:rsidRPr="004D3ACB" w:rsidRDefault="00D264EE" w:rsidP="0002174F">
            <w:pPr>
              <w:jc w:val="both"/>
            </w:pPr>
            <w:r w:rsidRPr="004D3ACB">
              <w:rPr>
                <w:bCs/>
              </w:rPr>
              <w:t>Основные виды вооружения и военной техники российской армии.</w:t>
            </w:r>
          </w:p>
        </w:tc>
        <w:tc>
          <w:tcPr>
            <w:tcW w:w="579" w:type="pct"/>
            <w:vMerge/>
          </w:tcPr>
          <w:p w:rsidR="00D264EE" w:rsidRPr="009A6902" w:rsidRDefault="00D264EE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D264EE" w:rsidRPr="009A6902" w:rsidRDefault="00D264EE" w:rsidP="0002174F">
            <w:pPr>
              <w:jc w:val="center"/>
            </w:pPr>
          </w:p>
        </w:tc>
      </w:tr>
      <w:tr w:rsidR="00D264EE" w:rsidRPr="009A6902" w:rsidTr="00D264EE">
        <w:trPr>
          <w:trHeight w:val="304"/>
        </w:trPr>
        <w:tc>
          <w:tcPr>
            <w:tcW w:w="747" w:type="pct"/>
            <w:gridSpan w:val="3"/>
            <w:vMerge/>
          </w:tcPr>
          <w:p w:rsidR="00D264EE" w:rsidRPr="004D3ACB" w:rsidRDefault="00D264EE" w:rsidP="0002174F">
            <w:pPr>
              <w:rPr>
                <w:b/>
                <w:bCs/>
              </w:rPr>
            </w:pPr>
          </w:p>
        </w:tc>
        <w:tc>
          <w:tcPr>
            <w:tcW w:w="3049" w:type="pct"/>
            <w:gridSpan w:val="4"/>
          </w:tcPr>
          <w:p w:rsidR="00D264EE" w:rsidRPr="004D3ACB" w:rsidRDefault="00D264EE" w:rsidP="0002174F">
            <w:pPr>
              <w:jc w:val="both"/>
            </w:pPr>
            <w:r w:rsidRPr="009A6902">
              <w:t>Практические занятия</w:t>
            </w:r>
          </w:p>
        </w:tc>
        <w:tc>
          <w:tcPr>
            <w:tcW w:w="579" w:type="pct"/>
            <w:vMerge w:val="restart"/>
          </w:tcPr>
          <w:p w:rsidR="00D264EE" w:rsidRPr="009A6902" w:rsidRDefault="00C36ED6" w:rsidP="0002174F">
            <w:pPr>
              <w:jc w:val="center"/>
            </w:pPr>
            <w:r>
              <w:t>4/4</w:t>
            </w:r>
          </w:p>
        </w:tc>
        <w:tc>
          <w:tcPr>
            <w:tcW w:w="625" w:type="pct"/>
            <w:vMerge/>
          </w:tcPr>
          <w:p w:rsidR="00D264EE" w:rsidRPr="009A6902" w:rsidRDefault="00D264EE" w:rsidP="0002174F">
            <w:pPr>
              <w:jc w:val="center"/>
            </w:pPr>
          </w:p>
        </w:tc>
      </w:tr>
      <w:tr w:rsidR="00D264EE" w:rsidRPr="009A6902" w:rsidTr="00C36ED6">
        <w:trPr>
          <w:trHeight w:val="539"/>
        </w:trPr>
        <w:tc>
          <w:tcPr>
            <w:tcW w:w="747" w:type="pct"/>
            <w:gridSpan w:val="3"/>
            <w:vMerge/>
          </w:tcPr>
          <w:p w:rsidR="00D264EE" w:rsidRPr="009A6902" w:rsidRDefault="00D264EE" w:rsidP="0002174F">
            <w:pPr>
              <w:rPr>
                <w:bCs/>
              </w:rPr>
            </w:pPr>
          </w:p>
        </w:tc>
        <w:tc>
          <w:tcPr>
            <w:tcW w:w="175" w:type="pct"/>
            <w:gridSpan w:val="3"/>
          </w:tcPr>
          <w:p w:rsidR="00D264EE" w:rsidRDefault="00D264EE" w:rsidP="0002174F">
            <w:pPr>
              <w:jc w:val="both"/>
            </w:pPr>
            <w:r>
              <w:t>6</w:t>
            </w:r>
          </w:p>
        </w:tc>
        <w:tc>
          <w:tcPr>
            <w:tcW w:w="2874" w:type="pct"/>
          </w:tcPr>
          <w:p w:rsidR="00D264EE" w:rsidRPr="004D3ACB" w:rsidRDefault="00D264EE" w:rsidP="0002174F">
            <w:pPr>
              <w:jc w:val="center"/>
            </w:pPr>
            <w:r w:rsidRPr="004D3ACB">
              <w:t>Семинар-конференция на тему «Структура, состав и назначение Вооруженных Сил России».</w:t>
            </w:r>
          </w:p>
        </w:tc>
        <w:tc>
          <w:tcPr>
            <w:tcW w:w="579" w:type="pct"/>
            <w:vMerge/>
          </w:tcPr>
          <w:p w:rsidR="00D264EE" w:rsidRPr="009A6902" w:rsidRDefault="00D264EE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D264EE" w:rsidRPr="009A6902" w:rsidRDefault="00D264EE" w:rsidP="0002174F">
            <w:pPr>
              <w:jc w:val="center"/>
            </w:pPr>
          </w:p>
        </w:tc>
      </w:tr>
      <w:tr w:rsidR="00D264EE" w:rsidRPr="009A6902" w:rsidTr="00C36ED6">
        <w:trPr>
          <w:trHeight w:val="539"/>
        </w:trPr>
        <w:tc>
          <w:tcPr>
            <w:tcW w:w="747" w:type="pct"/>
            <w:gridSpan w:val="3"/>
            <w:vMerge/>
          </w:tcPr>
          <w:p w:rsidR="00D264EE" w:rsidRPr="009A6902" w:rsidRDefault="00D264EE" w:rsidP="0002174F">
            <w:pPr>
              <w:rPr>
                <w:bCs/>
              </w:rPr>
            </w:pPr>
          </w:p>
        </w:tc>
        <w:tc>
          <w:tcPr>
            <w:tcW w:w="175" w:type="pct"/>
            <w:gridSpan w:val="3"/>
          </w:tcPr>
          <w:p w:rsidR="00D264EE" w:rsidRDefault="00D264EE" w:rsidP="0002174F">
            <w:pPr>
              <w:jc w:val="both"/>
            </w:pPr>
            <w:r>
              <w:t>7</w:t>
            </w:r>
          </w:p>
        </w:tc>
        <w:tc>
          <w:tcPr>
            <w:tcW w:w="2874" w:type="pct"/>
          </w:tcPr>
          <w:p w:rsidR="00D264EE" w:rsidRPr="004D3ACB" w:rsidRDefault="00D264EE" w:rsidP="0002174F">
            <w:pPr>
              <w:jc w:val="both"/>
            </w:pPr>
            <w:r w:rsidRPr="004D3ACB">
              <w:t>Семинар-конференция «Современное вооружение и военная техника основных видов и родов войск ВС РФ».</w:t>
            </w:r>
          </w:p>
        </w:tc>
        <w:tc>
          <w:tcPr>
            <w:tcW w:w="579" w:type="pct"/>
            <w:vMerge/>
          </w:tcPr>
          <w:p w:rsidR="00D264EE" w:rsidRPr="009A6902" w:rsidRDefault="00D264EE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D264EE" w:rsidRPr="009A6902" w:rsidRDefault="00D264EE" w:rsidP="0002174F">
            <w:pPr>
              <w:jc w:val="center"/>
            </w:pPr>
          </w:p>
        </w:tc>
      </w:tr>
      <w:tr w:rsidR="00D264EE" w:rsidRPr="009A6902" w:rsidTr="00D264EE">
        <w:trPr>
          <w:trHeight w:val="335"/>
        </w:trPr>
        <w:tc>
          <w:tcPr>
            <w:tcW w:w="3796" w:type="pct"/>
            <w:gridSpan w:val="7"/>
          </w:tcPr>
          <w:p w:rsidR="00D264EE" w:rsidRPr="00D264EE" w:rsidRDefault="00D264EE" w:rsidP="0002174F">
            <w:pPr>
              <w:jc w:val="both"/>
              <w:rPr>
                <w:b/>
              </w:rPr>
            </w:pPr>
            <w:r w:rsidRPr="00D264EE">
              <w:rPr>
                <w:b/>
              </w:rPr>
              <w:t>Раздел 4. Правовые основы воинской обязанности и военной службы.</w:t>
            </w:r>
          </w:p>
        </w:tc>
        <w:tc>
          <w:tcPr>
            <w:tcW w:w="579" w:type="pct"/>
          </w:tcPr>
          <w:p w:rsidR="00D264EE" w:rsidRPr="00C36ED6" w:rsidRDefault="00C36ED6" w:rsidP="0002174F">
            <w:pPr>
              <w:jc w:val="center"/>
              <w:rPr>
                <w:b/>
                <w:bCs/>
              </w:rPr>
            </w:pPr>
            <w:r w:rsidRPr="00C36ED6">
              <w:rPr>
                <w:b/>
                <w:bCs/>
              </w:rPr>
              <w:t>18/10</w:t>
            </w:r>
          </w:p>
        </w:tc>
        <w:tc>
          <w:tcPr>
            <w:tcW w:w="625" w:type="pct"/>
          </w:tcPr>
          <w:p w:rsidR="00D264EE" w:rsidRPr="009A6902" w:rsidRDefault="00D264EE" w:rsidP="0002174F">
            <w:pPr>
              <w:jc w:val="center"/>
            </w:pPr>
          </w:p>
        </w:tc>
      </w:tr>
      <w:tr w:rsidR="00D264EE" w:rsidRPr="009A6902" w:rsidTr="00D264EE">
        <w:trPr>
          <w:trHeight w:val="325"/>
        </w:trPr>
        <w:tc>
          <w:tcPr>
            <w:tcW w:w="740" w:type="pct"/>
            <w:gridSpan w:val="2"/>
            <w:vMerge w:val="restart"/>
          </w:tcPr>
          <w:p w:rsidR="0002174F" w:rsidRPr="0002174F" w:rsidRDefault="00D264EE" w:rsidP="0002174F">
            <w:pPr>
              <w:jc w:val="both"/>
              <w:rPr>
                <w:b/>
                <w:bCs/>
              </w:rPr>
            </w:pPr>
            <w:r w:rsidRPr="004D3ACB">
              <w:rPr>
                <w:b/>
                <w:bCs/>
              </w:rPr>
              <w:t>Тема № 4.1. Воинская обязанность граждан РФ: понятие, содержание и правовые основы</w:t>
            </w:r>
          </w:p>
        </w:tc>
        <w:tc>
          <w:tcPr>
            <w:tcW w:w="3056" w:type="pct"/>
            <w:gridSpan w:val="5"/>
          </w:tcPr>
          <w:p w:rsidR="00D264EE" w:rsidRPr="00D264EE" w:rsidRDefault="00D264EE" w:rsidP="0002174F">
            <w:pPr>
              <w:jc w:val="both"/>
              <w:rPr>
                <w:b/>
              </w:rPr>
            </w:pPr>
            <w:r w:rsidRPr="009A6902"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:rsidR="00D264EE" w:rsidRPr="009A6902" w:rsidRDefault="00C36ED6" w:rsidP="0002174F">
            <w:pPr>
              <w:jc w:val="center"/>
            </w:pPr>
            <w:r>
              <w:t>2</w:t>
            </w:r>
          </w:p>
        </w:tc>
        <w:tc>
          <w:tcPr>
            <w:tcW w:w="625" w:type="pct"/>
            <w:vMerge w:val="restart"/>
          </w:tcPr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06</w:t>
            </w:r>
          </w:p>
          <w:p w:rsidR="00B142C3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D264EE" w:rsidRPr="009A6902" w:rsidRDefault="00D264EE" w:rsidP="0002174F">
            <w:pPr>
              <w:jc w:val="center"/>
            </w:pPr>
          </w:p>
        </w:tc>
      </w:tr>
      <w:tr w:rsidR="00D264EE" w:rsidRPr="009A6902" w:rsidTr="00C36ED6">
        <w:trPr>
          <w:trHeight w:val="323"/>
        </w:trPr>
        <w:tc>
          <w:tcPr>
            <w:tcW w:w="740" w:type="pct"/>
            <w:gridSpan w:val="2"/>
            <w:vMerge/>
          </w:tcPr>
          <w:p w:rsidR="00D264EE" w:rsidRPr="004D3ACB" w:rsidRDefault="00D264EE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D264EE" w:rsidRPr="00D264EE" w:rsidRDefault="00D264EE" w:rsidP="0002174F">
            <w:pPr>
              <w:jc w:val="both"/>
              <w:rPr>
                <w:bCs/>
              </w:rPr>
            </w:pPr>
            <w:r w:rsidRPr="00D264EE">
              <w:rPr>
                <w:bCs/>
              </w:rPr>
              <w:t>1</w:t>
            </w:r>
          </w:p>
        </w:tc>
        <w:tc>
          <w:tcPr>
            <w:tcW w:w="2874" w:type="pct"/>
          </w:tcPr>
          <w:p w:rsidR="00D264EE" w:rsidRPr="00D264EE" w:rsidRDefault="00D264EE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>Воинская обязанность: понятие, содержание, правовое регулирование.</w:t>
            </w:r>
          </w:p>
        </w:tc>
        <w:tc>
          <w:tcPr>
            <w:tcW w:w="579" w:type="pct"/>
            <w:vMerge/>
          </w:tcPr>
          <w:p w:rsidR="00D264EE" w:rsidRPr="009A6902" w:rsidRDefault="00D264EE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D264EE" w:rsidRPr="009A6902" w:rsidRDefault="00D264EE" w:rsidP="0002174F">
            <w:pPr>
              <w:jc w:val="center"/>
            </w:pPr>
          </w:p>
        </w:tc>
      </w:tr>
      <w:tr w:rsidR="00D264EE" w:rsidRPr="009A6902" w:rsidTr="00C36ED6">
        <w:trPr>
          <w:trHeight w:val="333"/>
        </w:trPr>
        <w:tc>
          <w:tcPr>
            <w:tcW w:w="740" w:type="pct"/>
            <w:gridSpan w:val="2"/>
            <w:vMerge/>
          </w:tcPr>
          <w:p w:rsidR="00D264EE" w:rsidRPr="004D3ACB" w:rsidRDefault="00D264EE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D264EE" w:rsidRPr="00D264EE" w:rsidRDefault="00D264EE" w:rsidP="0002174F">
            <w:pPr>
              <w:jc w:val="both"/>
              <w:rPr>
                <w:bCs/>
              </w:rPr>
            </w:pPr>
            <w:r w:rsidRPr="00D264EE">
              <w:rPr>
                <w:bCs/>
              </w:rPr>
              <w:t>2</w:t>
            </w:r>
          </w:p>
        </w:tc>
        <w:tc>
          <w:tcPr>
            <w:tcW w:w="2874" w:type="pct"/>
          </w:tcPr>
          <w:p w:rsidR="00D264EE" w:rsidRPr="00D264EE" w:rsidRDefault="00D264EE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>Воинский учёт и обязательная подготовка к военной службе.</w:t>
            </w:r>
          </w:p>
        </w:tc>
        <w:tc>
          <w:tcPr>
            <w:tcW w:w="579" w:type="pct"/>
            <w:vMerge/>
          </w:tcPr>
          <w:p w:rsidR="00D264EE" w:rsidRPr="009A6902" w:rsidRDefault="00D264EE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D264EE" w:rsidRPr="009A6902" w:rsidRDefault="00D264EE" w:rsidP="0002174F">
            <w:pPr>
              <w:jc w:val="center"/>
            </w:pPr>
          </w:p>
        </w:tc>
      </w:tr>
      <w:tr w:rsidR="00D264EE" w:rsidRPr="009A6902" w:rsidTr="00C36ED6">
        <w:trPr>
          <w:trHeight w:val="353"/>
        </w:trPr>
        <w:tc>
          <w:tcPr>
            <w:tcW w:w="740" w:type="pct"/>
            <w:gridSpan w:val="2"/>
            <w:vMerge/>
          </w:tcPr>
          <w:p w:rsidR="00D264EE" w:rsidRPr="004D3ACB" w:rsidRDefault="00D264EE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D264EE" w:rsidRPr="00D264EE" w:rsidRDefault="00D264EE" w:rsidP="0002174F">
            <w:pPr>
              <w:jc w:val="both"/>
              <w:rPr>
                <w:bCs/>
              </w:rPr>
            </w:pPr>
            <w:r w:rsidRPr="00D264EE">
              <w:rPr>
                <w:bCs/>
              </w:rPr>
              <w:t>3</w:t>
            </w:r>
          </w:p>
        </w:tc>
        <w:tc>
          <w:tcPr>
            <w:tcW w:w="2874" w:type="pct"/>
          </w:tcPr>
          <w:p w:rsidR="00D264EE" w:rsidRPr="00D264EE" w:rsidRDefault="00D264EE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>Добровольная подготовка граждан к военной службе: основные направления. Обучение в военных учебных центрах при образовательных организациях высшего образования.</w:t>
            </w:r>
          </w:p>
        </w:tc>
        <w:tc>
          <w:tcPr>
            <w:tcW w:w="579" w:type="pct"/>
            <w:vMerge/>
          </w:tcPr>
          <w:p w:rsidR="00D264EE" w:rsidRPr="009A6902" w:rsidRDefault="00D264EE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D264EE" w:rsidRPr="009A6902" w:rsidRDefault="00D264EE" w:rsidP="0002174F">
            <w:pPr>
              <w:jc w:val="center"/>
            </w:pPr>
          </w:p>
        </w:tc>
      </w:tr>
      <w:tr w:rsidR="0002174F" w:rsidRPr="009A6902" w:rsidTr="00D264EE">
        <w:trPr>
          <w:trHeight w:val="352"/>
        </w:trPr>
        <w:tc>
          <w:tcPr>
            <w:tcW w:w="740" w:type="pct"/>
            <w:gridSpan w:val="2"/>
            <w:vMerge w:val="restart"/>
          </w:tcPr>
          <w:p w:rsidR="0002174F" w:rsidRPr="00D264EE" w:rsidRDefault="0002174F" w:rsidP="0002174F">
            <w:pPr>
              <w:jc w:val="both"/>
              <w:rPr>
                <w:b/>
              </w:rPr>
            </w:pPr>
            <w:r w:rsidRPr="004D3ACB">
              <w:rPr>
                <w:b/>
                <w:bCs/>
              </w:rPr>
              <w:t xml:space="preserve">Тема № 4.2. Прохождение военной службы по призыву и по </w:t>
            </w:r>
            <w:r w:rsidRPr="004D3ACB">
              <w:rPr>
                <w:b/>
                <w:bCs/>
              </w:rPr>
              <w:lastRenderedPageBreak/>
              <w:t>контракту в РФ.</w:t>
            </w:r>
          </w:p>
        </w:tc>
        <w:tc>
          <w:tcPr>
            <w:tcW w:w="3056" w:type="pct"/>
            <w:gridSpan w:val="5"/>
          </w:tcPr>
          <w:p w:rsidR="0002174F" w:rsidRPr="00D264EE" w:rsidRDefault="0002174F" w:rsidP="0002174F">
            <w:pPr>
              <w:jc w:val="both"/>
              <w:rPr>
                <w:b/>
              </w:rPr>
            </w:pPr>
            <w:r w:rsidRPr="009A6902"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:rsidR="0002174F" w:rsidRPr="009A6902" w:rsidRDefault="0002174F" w:rsidP="0002174F">
            <w:pPr>
              <w:jc w:val="center"/>
            </w:pPr>
            <w:r>
              <w:t>2</w:t>
            </w:r>
          </w:p>
        </w:tc>
        <w:tc>
          <w:tcPr>
            <w:tcW w:w="625" w:type="pct"/>
            <w:vMerge w:val="restart"/>
          </w:tcPr>
          <w:p w:rsidR="0002174F" w:rsidRPr="00DA395E" w:rsidRDefault="0002174F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02174F" w:rsidRPr="00DA395E" w:rsidRDefault="0002174F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06</w:t>
            </w:r>
          </w:p>
          <w:p w:rsidR="0002174F" w:rsidRDefault="0002174F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02174F" w:rsidRPr="009A6902" w:rsidRDefault="0002174F" w:rsidP="0002174F">
            <w:pPr>
              <w:jc w:val="center"/>
            </w:pPr>
          </w:p>
        </w:tc>
      </w:tr>
      <w:tr w:rsidR="0002174F" w:rsidRPr="009A6902" w:rsidTr="00C36ED6">
        <w:trPr>
          <w:trHeight w:val="303"/>
        </w:trPr>
        <w:tc>
          <w:tcPr>
            <w:tcW w:w="740" w:type="pct"/>
            <w:gridSpan w:val="2"/>
            <w:vMerge/>
          </w:tcPr>
          <w:p w:rsidR="0002174F" w:rsidRPr="004D3ACB" w:rsidRDefault="0002174F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02174F" w:rsidRPr="004969C0" w:rsidRDefault="0002174F" w:rsidP="0002174F">
            <w:pPr>
              <w:jc w:val="both"/>
              <w:rPr>
                <w:bCs/>
              </w:rPr>
            </w:pPr>
            <w:r w:rsidRPr="004969C0">
              <w:rPr>
                <w:bCs/>
              </w:rPr>
              <w:t>1</w:t>
            </w:r>
          </w:p>
        </w:tc>
        <w:tc>
          <w:tcPr>
            <w:tcW w:w="2874" w:type="pct"/>
          </w:tcPr>
          <w:p w:rsidR="0002174F" w:rsidRPr="00D264EE" w:rsidRDefault="0002174F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 xml:space="preserve">Организация призыва граждан РФ на военную службу. Медицинское освидетельствование граждан, подлежащих призыву на военную службу. Правовой статус призывной комиссии. Освобождение от призыва на военную службу, </w:t>
            </w:r>
            <w:r w:rsidRPr="004D3ACB">
              <w:rPr>
                <w:bCs/>
              </w:rPr>
              <w:lastRenderedPageBreak/>
              <w:t>предоставление отсрочки от призыва на военную службу. Ответственность гражданина, уклоняющегося от призыва на военную службу.</w:t>
            </w:r>
          </w:p>
        </w:tc>
        <w:tc>
          <w:tcPr>
            <w:tcW w:w="579" w:type="pct"/>
            <w:vMerge/>
          </w:tcPr>
          <w:p w:rsidR="0002174F" w:rsidRPr="009A6902" w:rsidRDefault="0002174F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02174F" w:rsidRPr="009A6902" w:rsidRDefault="0002174F" w:rsidP="0002174F">
            <w:pPr>
              <w:jc w:val="center"/>
            </w:pPr>
          </w:p>
        </w:tc>
      </w:tr>
      <w:tr w:rsidR="0002174F" w:rsidRPr="009A6902" w:rsidTr="00C36ED6">
        <w:trPr>
          <w:trHeight w:val="352"/>
        </w:trPr>
        <w:tc>
          <w:tcPr>
            <w:tcW w:w="740" w:type="pct"/>
            <w:gridSpan w:val="2"/>
            <w:vMerge/>
          </w:tcPr>
          <w:p w:rsidR="0002174F" w:rsidRPr="004D3ACB" w:rsidRDefault="0002174F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02174F" w:rsidRPr="004969C0" w:rsidRDefault="0002174F" w:rsidP="0002174F">
            <w:pPr>
              <w:jc w:val="both"/>
              <w:rPr>
                <w:bCs/>
              </w:rPr>
            </w:pPr>
            <w:r w:rsidRPr="004969C0">
              <w:rPr>
                <w:bCs/>
              </w:rPr>
              <w:t>2</w:t>
            </w:r>
          </w:p>
        </w:tc>
        <w:tc>
          <w:tcPr>
            <w:tcW w:w="2874" w:type="pct"/>
          </w:tcPr>
          <w:p w:rsidR="0002174F" w:rsidRPr="00D264EE" w:rsidRDefault="0002174F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>Порядок заключения контракта о прохождении военной службы. Требования, предъявляемые к гражданам, поступающим на военную службу по контракту. Основания и порядок увольнения военнослужащих, проходящих военную службу по контракту.</w:t>
            </w:r>
          </w:p>
        </w:tc>
        <w:tc>
          <w:tcPr>
            <w:tcW w:w="579" w:type="pct"/>
            <w:vMerge/>
          </w:tcPr>
          <w:p w:rsidR="0002174F" w:rsidRPr="009A6902" w:rsidRDefault="0002174F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02174F" w:rsidRPr="009A6902" w:rsidRDefault="0002174F" w:rsidP="0002174F">
            <w:pPr>
              <w:jc w:val="center"/>
            </w:pPr>
          </w:p>
        </w:tc>
      </w:tr>
      <w:tr w:rsidR="0002174F" w:rsidRPr="009A6902" w:rsidTr="00D264EE">
        <w:trPr>
          <w:trHeight w:val="372"/>
        </w:trPr>
        <w:tc>
          <w:tcPr>
            <w:tcW w:w="740" w:type="pct"/>
            <w:gridSpan w:val="2"/>
            <w:vMerge/>
          </w:tcPr>
          <w:p w:rsidR="0002174F" w:rsidRPr="004D3ACB" w:rsidRDefault="0002174F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3056" w:type="pct"/>
            <w:gridSpan w:val="5"/>
          </w:tcPr>
          <w:p w:rsidR="0002174F" w:rsidRPr="00D264EE" w:rsidRDefault="0002174F" w:rsidP="0002174F">
            <w:pPr>
              <w:jc w:val="both"/>
              <w:rPr>
                <w:b/>
              </w:rPr>
            </w:pPr>
            <w:r w:rsidRPr="009A6902">
              <w:t>Практические занятия</w:t>
            </w:r>
          </w:p>
        </w:tc>
        <w:tc>
          <w:tcPr>
            <w:tcW w:w="579" w:type="pct"/>
            <w:vMerge/>
          </w:tcPr>
          <w:p w:rsidR="0002174F" w:rsidRPr="009A6902" w:rsidRDefault="0002174F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02174F" w:rsidRPr="009A6902" w:rsidRDefault="0002174F" w:rsidP="0002174F">
            <w:pPr>
              <w:jc w:val="center"/>
            </w:pPr>
          </w:p>
        </w:tc>
      </w:tr>
      <w:tr w:rsidR="0002174F" w:rsidRPr="009A6902" w:rsidTr="00803616">
        <w:trPr>
          <w:trHeight w:val="335"/>
        </w:trPr>
        <w:tc>
          <w:tcPr>
            <w:tcW w:w="740" w:type="pct"/>
            <w:gridSpan w:val="2"/>
            <w:vMerge/>
          </w:tcPr>
          <w:p w:rsidR="0002174F" w:rsidRPr="00D264EE" w:rsidRDefault="0002174F" w:rsidP="0002174F">
            <w:pPr>
              <w:jc w:val="both"/>
              <w:rPr>
                <w:b/>
              </w:rPr>
            </w:pPr>
          </w:p>
        </w:tc>
        <w:tc>
          <w:tcPr>
            <w:tcW w:w="182" w:type="pct"/>
            <w:gridSpan w:val="4"/>
          </w:tcPr>
          <w:p w:rsidR="0002174F" w:rsidRPr="004969C0" w:rsidRDefault="0002174F" w:rsidP="0002174F">
            <w:pPr>
              <w:jc w:val="both"/>
              <w:rPr>
                <w:bCs/>
              </w:rPr>
            </w:pPr>
            <w:r w:rsidRPr="004969C0">
              <w:rPr>
                <w:bCs/>
              </w:rPr>
              <w:t>8</w:t>
            </w:r>
          </w:p>
        </w:tc>
        <w:tc>
          <w:tcPr>
            <w:tcW w:w="2874" w:type="pct"/>
          </w:tcPr>
          <w:p w:rsidR="0002174F" w:rsidRPr="00D264EE" w:rsidRDefault="0002174F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>Работа с нормативными правовыми актами, регулирующими осуществление призыва на военную службу и прохождение военной службы по призыву.</w:t>
            </w:r>
          </w:p>
        </w:tc>
        <w:tc>
          <w:tcPr>
            <w:tcW w:w="579" w:type="pct"/>
            <w:vMerge w:val="restart"/>
            <w:tcBorders>
              <w:top w:val="nil"/>
            </w:tcBorders>
          </w:tcPr>
          <w:p w:rsidR="0002174F" w:rsidRPr="009A6902" w:rsidRDefault="0002174F" w:rsidP="0002174F">
            <w:pPr>
              <w:jc w:val="center"/>
            </w:pPr>
            <w:r>
              <w:t>4/4</w:t>
            </w:r>
          </w:p>
        </w:tc>
        <w:tc>
          <w:tcPr>
            <w:tcW w:w="625" w:type="pct"/>
            <w:vMerge w:val="restart"/>
            <w:tcBorders>
              <w:top w:val="nil"/>
            </w:tcBorders>
          </w:tcPr>
          <w:p w:rsidR="0002174F" w:rsidRPr="00DA395E" w:rsidRDefault="0002174F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02174F" w:rsidRPr="00DA395E" w:rsidRDefault="0002174F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06</w:t>
            </w:r>
          </w:p>
          <w:p w:rsidR="0002174F" w:rsidRDefault="0002174F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02174F" w:rsidRPr="009A6902" w:rsidRDefault="0002174F" w:rsidP="0002174F">
            <w:pPr>
              <w:jc w:val="center"/>
            </w:pPr>
          </w:p>
        </w:tc>
      </w:tr>
      <w:tr w:rsidR="0002174F" w:rsidRPr="009A6902" w:rsidTr="00803616">
        <w:trPr>
          <w:trHeight w:val="335"/>
        </w:trPr>
        <w:tc>
          <w:tcPr>
            <w:tcW w:w="740" w:type="pct"/>
            <w:gridSpan w:val="2"/>
            <w:vMerge/>
          </w:tcPr>
          <w:p w:rsidR="0002174F" w:rsidRPr="00D264EE" w:rsidRDefault="0002174F" w:rsidP="0002174F">
            <w:pPr>
              <w:jc w:val="both"/>
              <w:rPr>
                <w:b/>
              </w:rPr>
            </w:pPr>
          </w:p>
        </w:tc>
        <w:tc>
          <w:tcPr>
            <w:tcW w:w="182" w:type="pct"/>
            <w:gridSpan w:val="4"/>
          </w:tcPr>
          <w:p w:rsidR="0002174F" w:rsidRPr="004969C0" w:rsidRDefault="0002174F" w:rsidP="0002174F">
            <w:pPr>
              <w:jc w:val="both"/>
              <w:rPr>
                <w:bCs/>
              </w:rPr>
            </w:pPr>
            <w:r w:rsidRPr="004969C0">
              <w:rPr>
                <w:bCs/>
              </w:rPr>
              <w:t>9</w:t>
            </w:r>
          </w:p>
        </w:tc>
        <w:tc>
          <w:tcPr>
            <w:tcW w:w="2874" w:type="pct"/>
          </w:tcPr>
          <w:p w:rsidR="0002174F" w:rsidRPr="00D264EE" w:rsidRDefault="0002174F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>Работа с нормативными правовыми актами, регулирующими прохождение военной службы по контракту.</w:t>
            </w:r>
          </w:p>
        </w:tc>
        <w:tc>
          <w:tcPr>
            <w:tcW w:w="579" w:type="pct"/>
            <w:vMerge/>
            <w:tcBorders>
              <w:top w:val="nil"/>
            </w:tcBorders>
          </w:tcPr>
          <w:p w:rsidR="0002174F" w:rsidRPr="009A6902" w:rsidRDefault="0002174F" w:rsidP="0002174F">
            <w:pPr>
              <w:jc w:val="center"/>
            </w:pPr>
          </w:p>
        </w:tc>
        <w:tc>
          <w:tcPr>
            <w:tcW w:w="625" w:type="pct"/>
            <w:vMerge/>
            <w:tcBorders>
              <w:top w:val="nil"/>
            </w:tcBorders>
          </w:tcPr>
          <w:p w:rsidR="0002174F" w:rsidRPr="009A6902" w:rsidRDefault="0002174F" w:rsidP="0002174F">
            <w:pPr>
              <w:jc w:val="center"/>
            </w:pPr>
          </w:p>
        </w:tc>
      </w:tr>
      <w:tr w:rsidR="00C36ED6" w:rsidRPr="009A6902" w:rsidTr="00C36ED6">
        <w:trPr>
          <w:trHeight w:val="333"/>
        </w:trPr>
        <w:tc>
          <w:tcPr>
            <w:tcW w:w="740" w:type="pct"/>
            <w:gridSpan w:val="2"/>
            <w:vMerge w:val="restart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/>
                <w:bCs/>
              </w:rPr>
              <w:t>Тема № 4.3. Правовой статус военнослужащих. Воинские звания в современной России.</w:t>
            </w:r>
          </w:p>
        </w:tc>
        <w:tc>
          <w:tcPr>
            <w:tcW w:w="3056" w:type="pct"/>
            <w:gridSpan w:val="5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9A6902"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:rsidR="00C36ED6" w:rsidRPr="009A6902" w:rsidRDefault="00C36ED6" w:rsidP="0002174F">
            <w:pPr>
              <w:jc w:val="center"/>
            </w:pPr>
            <w:r>
              <w:t>2</w:t>
            </w:r>
          </w:p>
        </w:tc>
        <w:tc>
          <w:tcPr>
            <w:tcW w:w="625" w:type="pct"/>
            <w:vMerge w:val="restart"/>
          </w:tcPr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06</w:t>
            </w:r>
          </w:p>
          <w:p w:rsidR="00B142C3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363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1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>Основные права и свободы военнослужащих.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401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2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>Обязанности и ответственность военнослужащих.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284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3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 xml:space="preserve"> Социальные гарантии, предоставляемые военнослужащим: общие положения. 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235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4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 xml:space="preserve">Система воинских званий в современной России. Порядок присвоения воинского звания, лишения воинского звания, снижения в воинском звании, восстановления в воинском звании. 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335"/>
        </w:trPr>
        <w:tc>
          <w:tcPr>
            <w:tcW w:w="740" w:type="pct"/>
            <w:gridSpan w:val="2"/>
            <w:vMerge/>
          </w:tcPr>
          <w:p w:rsidR="00C36ED6" w:rsidRPr="00D264EE" w:rsidRDefault="00C36ED6" w:rsidP="0002174F">
            <w:pPr>
              <w:jc w:val="both"/>
              <w:rPr>
                <w:b/>
              </w:rPr>
            </w:pPr>
          </w:p>
        </w:tc>
        <w:tc>
          <w:tcPr>
            <w:tcW w:w="3056" w:type="pct"/>
            <w:gridSpan w:val="5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9A6902">
              <w:t>Практические занятия</w:t>
            </w:r>
          </w:p>
        </w:tc>
        <w:tc>
          <w:tcPr>
            <w:tcW w:w="579" w:type="pct"/>
            <w:vMerge w:val="restart"/>
          </w:tcPr>
          <w:p w:rsidR="00C36ED6" w:rsidRPr="009A6902" w:rsidRDefault="00C36ED6" w:rsidP="0002174F">
            <w:pPr>
              <w:jc w:val="center"/>
            </w:pPr>
            <w:r>
              <w:t>6/6</w:t>
            </w:r>
          </w:p>
        </w:tc>
        <w:tc>
          <w:tcPr>
            <w:tcW w:w="625" w:type="pct"/>
            <w:vMerge w:val="restart"/>
          </w:tcPr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06</w:t>
            </w:r>
          </w:p>
          <w:p w:rsidR="00B142C3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335"/>
        </w:trPr>
        <w:tc>
          <w:tcPr>
            <w:tcW w:w="740" w:type="pct"/>
            <w:gridSpan w:val="2"/>
            <w:vMerge/>
          </w:tcPr>
          <w:p w:rsidR="00C36ED6" w:rsidRPr="00D264EE" w:rsidRDefault="00C36ED6" w:rsidP="0002174F">
            <w:pPr>
              <w:jc w:val="both"/>
              <w:rPr>
                <w:b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10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 xml:space="preserve">Работа с нормативными правовыми актами, регулирующими вопросы присвоения воинских званий, лишения воинского звания, снижения в воинском звании, восстановления в воинском звании. 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335"/>
        </w:trPr>
        <w:tc>
          <w:tcPr>
            <w:tcW w:w="740" w:type="pct"/>
            <w:gridSpan w:val="2"/>
            <w:vMerge/>
          </w:tcPr>
          <w:p w:rsidR="00C36ED6" w:rsidRPr="00D264EE" w:rsidRDefault="00C36ED6" w:rsidP="0002174F">
            <w:pPr>
              <w:jc w:val="both"/>
              <w:rPr>
                <w:b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11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t>Работа с Федеральным законом от 27.05.1998 г. №76 – ФЗ «О статусе военнослужащих».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353"/>
        </w:trPr>
        <w:tc>
          <w:tcPr>
            <w:tcW w:w="740" w:type="pct"/>
            <w:gridSpan w:val="2"/>
            <w:vMerge w:val="restart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/>
                <w:bCs/>
              </w:rPr>
              <w:t>Тема № 4.4. Правовая и социальная защита военнослужащих. Льготы для военнослужащих.</w:t>
            </w:r>
          </w:p>
        </w:tc>
        <w:tc>
          <w:tcPr>
            <w:tcW w:w="3056" w:type="pct"/>
            <w:gridSpan w:val="5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9A6902"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:rsidR="00C36ED6" w:rsidRPr="009A6902" w:rsidRDefault="00C36ED6" w:rsidP="0002174F">
            <w:pPr>
              <w:jc w:val="center"/>
            </w:pPr>
            <w:r>
              <w:t>2</w:t>
            </w:r>
          </w:p>
        </w:tc>
        <w:tc>
          <w:tcPr>
            <w:tcW w:w="625" w:type="pct"/>
            <w:vMerge w:val="restart"/>
          </w:tcPr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06</w:t>
            </w:r>
          </w:p>
          <w:p w:rsidR="00B142C3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676362">
        <w:trPr>
          <w:trHeight w:val="382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1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 xml:space="preserve">Роль и место льгот в системе социально-правовой защиты военнослужащих и членов их семей. 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02174F">
        <w:trPr>
          <w:trHeight w:val="521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2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02174F" w:rsidRDefault="00C36ED6" w:rsidP="0002174F">
            <w:pPr>
              <w:jc w:val="both"/>
            </w:pPr>
            <w:r w:rsidRPr="004D3ACB">
              <w:rPr>
                <w:bCs/>
              </w:rPr>
              <w:t xml:space="preserve">Основные льготы военнослужащих и членов их семей, предусмотренные Федеральным законом </w:t>
            </w:r>
            <w:r w:rsidRPr="004D3ACB">
              <w:t>от 27.05.1998 г. №76 – ФЗ «О статусе военнослужащих».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335"/>
        </w:trPr>
        <w:tc>
          <w:tcPr>
            <w:tcW w:w="3796" w:type="pct"/>
            <w:gridSpan w:val="7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C36ED6">
              <w:rPr>
                <w:b/>
              </w:rPr>
              <w:t>Раздел 5. Особенности прохождения военной службы в Российской армии.</w:t>
            </w:r>
          </w:p>
        </w:tc>
        <w:tc>
          <w:tcPr>
            <w:tcW w:w="579" w:type="pct"/>
          </w:tcPr>
          <w:p w:rsidR="00C36ED6" w:rsidRPr="00C36ED6" w:rsidRDefault="00C36ED6" w:rsidP="0002174F">
            <w:pPr>
              <w:jc w:val="center"/>
              <w:rPr>
                <w:b/>
                <w:bCs/>
              </w:rPr>
            </w:pPr>
            <w:r w:rsidRPr="00C36ED6">
              <w:rPr>
                <w:b/>
                <w:bCs/>
              </w:rPr>
              <w:t>1</w:t>
            </w:r>
            <w:r>
              <w:rPr>
                <w:b/>
                <w:bCs/>
              </w:rPr>
              <w:t>6</w:t>
            </w:r>
            <w:r w:rsidRPr="00C36ED6">
              <w:rPr>
                <w:b/>
                <w:bCs/>
              </w:rPr>
              <w:t>/10</w:t>
            </w:r>
          </w:p>
        </w:tc>
        <w:tc>
          <w:tcPr>
            <w:tcW w:w="625" w:type="pct"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382"/>
        </w:trPr>
        <w:tc>
          <w:tcPr>
            <w:tcW w:w="740" w:type="pct"/>
            <w:gridSpan w:val="2"/>
            <w:vMerge w:val="restart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/>
                <w:bCs/>
              </w:rPr>
              <w:t xml:space="preserve">Тема № 5.1. </w:t>
            </w:r>
            <w:r w:rsidRPr="004D3ACB">
              <w:rPr>
                <w:b/>
                <w:bCs/>
              </w:rPr>
              <w:lastRenderedPageBreak/>
              <w:t>Общевоинские уставы Вооружённых Сил РФ.</w:t>
            </w:r>
          </w:p>
        </w:tc>
        <w:tc>
          <w:tcPr>
            <w:tcW w:w="3056" w:type="pct"/>
            <w:gridSpan w:val="5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9A6902"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:rsidR="00C36ED6" w:rsidRPr="009A6902" w:rsidRDefault="00C36ED6" w:rsidP="0002174F">
            <w:pPr>
              <w:jc w:val="center"/>
            </w:pPr>
            <w:r>
              <w:t>2</w:t>
            </w:r>
          </w:p>
        </w:tc>
        <w:tc>
          <w:tcPr>
            <w:tcW w:w="625" w:type="pct"/>
            <w:vMerge w:val="restart"/>
          </w:tcPr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lastRenderedPageBreak/>
              <w:t>ОК 06</w:t>
            </w:r>
          </w:p>
          <w:p w:rsidR="00B142C3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676362">
        <w:trPr>
          <w:trHeight w:val="294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9A6902" w:rsidRDefault="00C36ED6" w:rsidP="0002174F">
            <w:pPr>
              <w:jc w:val="both"/>
            </w:pPr>
            <w:r>
              <w:t>1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9A6902" w:rsidRDefault="00C36ED6" w:rsidP="0002174F">
            <w:pPr>
              <w:jc w:val="both"/>
            </w:pPr>
            <w:r w:rsidRPr="004D3ACB">
              <w:rPr>
                <w:bCs/>
              </w:rPr>
              <w:t>Воинские уставы: понятие и история появления. Содержание общевоинских уставов.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676362">
        <w:trPr>
          <w:trHeight w:val="333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9A6902" w:rsidRDefault="00C36ED6" w:rsidP="0002174F">
            <w:pPr>
              <w:jc w:val="both"/>
            </w:pPr>
            <w:r>
              <w:t>2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9A6902" w:rsidRDefault="00C36ED6" w:rsidP="0002174F">
            <w:pPr>
              <w:jc w:val="both"/>
            </w:pPr>
            <w:r w:rsidRPr="004D3ACB">
              <w:rPr>
                <w:bCs/>
              </w:rPr>
              <w:t xml:space="preserve"> Устав внутренней службы ВС РФ.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676362">
        <w:trPr>
          <w:trHeight w:val="343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9A6902" w:rsidRDefault="00C36ED6" w:rsidP="0002174F">
            <w:pPr>
              <w:jc w:val="both"/>
            </w:pPr>
            <w:r>
              <w:t>3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9A6902" w:rsidRDefault="00C36ED6" w:rsidP="0002174F">
            <w:pPr>
              <w:jc w:val="both"/>
            </w:pPr>
            <w:r w:rsidRPr="004D3ACB">
              <w:rPr>
                <w:bCs/>
              </w:rPr>
              <w:t>Устав гарнизонной и караульной служб ВС РФ.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676362">
        <w:trPr>
          <w:trHeight w:val="335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79" w:type="pct"/>
            <w:gridSpan w:val="3"/>
          </w:tcPr>
          <w:p w:rsidR="00C36ED6" w:rsidRPr="009A6902" w:rsidRDefault="00C36ED6" w:rsidP="0002174F">
            <w:pPr>
              <w:jc w:val="both"/>
            </w:pPr>
            <w:r>
              <w:t>4</w:t>
            </w:r>
          </w:p>
        </w:tc>
        <w:tc>
          <w:tcPr>
            <w:tcW w:w="2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9A6902" w:rsidRDefault="00C36ED6" w:rsidP="0002174F">
            <w:pPr>
              <w:jc w:val="both"/>
            </w:pPr>
            <w:r w:rsidRPr="004D3ACB">
              <w:rPr>
                <w:bCs/>
              </w:rPr>
              <w:t xml:space="preserve">Строевой устав ВС РФ. 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335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3056" w:type="pct"/>
            <w:gridSpan w:val="5"/>
          </w:tcPr>
          <w:p w:rsidR="00C36ED6" w:rsidRPr="009A6902" w:rsidRDefault="00C36ED6" w:rsidP="0002174F">
            <w:pPr>
              <w:jc w:val="both"/>
            </w:pPr>
            <w:r w:rsidRPr="009A6902">
              <w:t>Практические занятия</w:t>
            </w:r>
          </w:p>
        </w:tc>
        <w:tc>
          <w:tcPr>
            <w:tcW w:w="579" w:type="pct"/>
            <w:vMerge w:val="restart"/>
          </w:tcPr>
          <w:p w:rsidR="00C36ED6" w:rsidRPr="009A6902" w:rsidRDefault="00C36ED6" w:rsidP="0002174F">
            <w:pPr>
              <w:jc w:val="center"/>
            </w:pPr>
            <w:r>
              <w:t>2/2</w:t>
            </w: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335"/>
        </w:trPr>
        <w:tc>
          <w:tcPr>
            <w:tcW w:w="740" w:type="pct"/>
            <w:gridSpan w:val="2"/>
            <w:vMerge/>
          </w:tcPr>
          <w:p w:rsidR="00C36ED6" w:rsidRPr="00D264EE" w:rsidRDefault="00C36ED6" w:rsidP="0002174F">
            <w:pPr>
              <w:jc w:val="both"/>
              <w:rPr>
                <w:b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12</w:t>
            </w:r>
          </w:p>
        </w:tc>
        <w:tc>
          <w:tcPr>
            <w:tcW w:w="2874" w:type="pct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t>Изучение общевоинских уставов Вооружённых Сил Российской Федерации.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335"/>
        </w:trPr>
        <w:tc>
          <w:tcPr>
            <w:tcW w:w="740" w:type="pct"/>
            <w:gridSpan w:val="2"/>
            <w:vMerge w:val="restart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/>
                <w:bCs/>
              </w:rPr>
              <w:t>Тема № 5.2. Ответственность военнослужащих, порядок защиты нарушенных или оспариваемых прав военнослужащих.</w:t>
            </w:r>
          </w:p>
        </w:tc>
        <w:tc>
          <w:tcPr>
            <w:tcW w:w="3056" w:type="pct"/>
            <w:gridSpan w:val="5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9A6902"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:rsidR="00C36ED6" w:rsidRPr="009A6902" w:rsidRDefault="00C36ED6" w:rsidP="0002174F">
            <w:pPr>
              <w:jc w:val="center"/>
            </w:pPr>
            <w:r>
              <w:t>2</w:t>
            </w:r>
          </w:p>
        </w:tc>
        <w:tc>
          <w:tcPr>
            <w:tcW w:w="625" w:type="pct"/>
            <w:vMerge w:val="restart"/>
          </w:tcPr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06</w:t>
            </w:r>
          </w:p>
          <w:p w:rsidR="00B142C3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676362">
        <w:trPr>
          <w:trHeight w:val="411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1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 xml:space="preserve">Дисциплинарный Устав ВС РФ о воинской дисциплине. Сущность воинской дисциплины и ее значение. Обязанности военнослужащих по соблюдению воинской дисциплины. Система и учёт поощрений и дисциплинарных взысканий. 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676362">
        <w:trPr>
          <w:trHeight w:val="363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2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>Порядок обжалования действий (бездействия) и решений должностных лиц, нарушающих права военнослужащих.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411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3056" w:type="pct"/>
            <w:gridSpan w:val="5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9A6902">
              <w:t>Практические занятия</w:t>
            </w:r>
          </w:p>
        </w:tc>
        <w:tc>
          <w:tcPr>
            <w:tcW w:w="579" w:type="pct"/>
            <w:vMerge w:val="restart"/>
          </w:tcPr>
          <w:p w:rsidR="00C36ED6" w:rsidRPr="009A6902" w:rsidRDefault="00C36ED6" w:rsidP="0002174F">
            <w:pPr>
              <w:jc w:val="center"/>
            </w:pPr>
            <w:r>
              <w:t>6/6</w:t>
            </w: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676362">
        <w:trPr>
          <w:trHeight w:val="372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13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t xml:space="preserve"> Работа с Дисциплинарным Уставом ВС РФ. 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676362">
        <w:trPr>
          <w:trHeight w:val="335"/>
        </w:trPr>
        <w:tc>
          <w:tcPr>
            <w:tcW w:w="740" w:type="pct"/>
            <w:gridSpan w:val="2"/>
            <w:vMerge/>
          </w:tcPr>
          <w:p w:rsidR="00C36ED6" w:rsidRPr="00D264EE" w:rsidRDefault="00C36ED6" w:rsidP="0002174F">
            <w:pPr>
              <w:jc w:val="both"/>
              <w:rPr>
                <w:b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14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t xml:space="preserve">Обжалование </w:t>
            </w:r>
            <w:r w:rsidRPr="004D3ACB">
              <w:rPr>
                <w:bCs/>
              </w:rPr>
              <w:t>действий (бездействия) и решений должностных лиц, нарушающих права военнослужащих.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404"/>
        </w:trPr>
        <w:tc>
          <w:tcPr>
            <w:tcW w:w="740" w:type="pct"/>
            <w:gridSpan w:val="2"/>
            <w:vMerge w:val="restart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/>
                <w:bCs/>
              </w:rPr>
              <w:t>Тема № 5.3. Основы огневой и тактической подготовки в Вооружённых Силах Российской Федерации.</w:t>
            </w:r>
          </w:p>
        </w:tc>
        <w:tc>
          <w:tcPr>
            <w:tcW w:w="3056" w:type="pct"/>
            <w:gridSpan w:val="5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9A6902"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:rsidR="00C36ED6" w:rsidRPr="009A6902" w:rsidRDefault="00C36ED6" w:rsidP="0002174F">
            <w:pPr>
              <w:jc w:val="center"/>
            </w:pPr>
            <w:r>
              <w:t>1</w:t>
            </w:r>
          </w:p>
        </w:tc>
        <w:tc>
          <w:tcPr>
            <w:tcW w:w="625" w:type="pct"/>
            <w:vMerge w:val="restart"/>
          </w:tcPr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06</w:t>
            </w:r>
          </w:p>
          <w:p w:rsidR="00B142C3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676362">
        <w:trPr>
          <w:trHeight w:val="323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1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 xml:space="preserve"> Общие меры безопасности при обращении с оружием. 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676362">
        <w:trPr>
          <w:trHeight w:val="382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2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>Выбор прицела и точки прицеливания при стрельбе с места по неподвижным целям.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676362">
        <w:trPr>
          <w:trHeight w:val="382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3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>Ручные осколочные гранаты – назначение, хранение, устройство, работа частей и механизмов гранат. Приемы и правила заряжения и метания гранат.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676362">
        <w:trPr>
          <w:trHeight w:val="402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4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>Основы тактической подготовки в ВС РФ. Общевойсковой бой, виды боя. Взвод в обороне. Взвод в наступлении. Общие обязанности военнослужащего в бою. Действия солдата в обороне и наступлении. Способы и приемы передвижения солдата в бою при действиях в пешем порядке и на машинах.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343"/>
        </w:trPr>
        <w:tc>
          <w:tcPr>
            <w:tcW w:w="740" w:type="pct"/>
            <w:gridSpan w:val="2"/>
            <w:vMerge w:val="restart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/>
                <w:bCs/>
              </w:rPr>
              <w:t xml:space="preserve">Тема № 5.4. Меры безопасности при обращении с оружием. Общее устройство </w:t>
            </w:r>
            <w:r w:rsidRPr="004D3ACB">
              <w:rPr>
                <w:b/>
                <w:bCs/>
              </w:rPr>
              <w:lastRenderedPageBreak/>
              <w:t>автомата АК-74, порядок неполной разборки и сборки.</w:t>
            </w:r>
          </w:p>
        </w:tc>
        <w:tc>
          <w:tcPr>
            <w:tcW w:w="3056" w:type="pct"/>
            <w:gridSpan w:val="5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9A6902"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:rsidR="00C36ED6" w:rsidRDefault="00C36ED6" w:rsidP="0002174F">
            <w:pPr>
              <w:jc w:val="center"/>
            </w:pPr>
            <w:r>
              <w:t>1</w:t>
            </w:r>
          </w:p>
          <w:p w:rsidR="00C36ED6" w:rsidRDefault="00C36ED6" w:rsidP="0002174F">
            <w:pPr>
              <w:jc w:val="center"/>
            </w:pPr>
          </w:p>
          <w:p w:rsidR="00C36ED6" w:rsidRDefault="00C36ED6" w:rsidP="0002174F">
            <w:pPr>
              <w:jc w:val="center"/>
            </w:pPr>
          </w:p>
          <w:p w:rsidR="00C36ED6" w:rsidRPr="009A6902" w:rsidRDefault="00C36ED6" w:rsidP="0002174F"/>
        </w:tc>
        <w:tc>
          <w:tcPr>
            <w:tcW w:w="625" w:type="pct"/>
            <w:vMerge w:val="restart"/>
          </w:tcPr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04</w:t>
            </w:r>
          </w:p>
          <w:p w:rsidR="00B142C3" w:rsidRPr="00DA395E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06</w:t>
            </w:r>
          </w:p>
          <w:p w:rsidR="00B142C3" w:rsidRDefault="00B142C3" w:rsidP="0002174F">
            <w:pPr>
              <w:jc w:val="center"/>
              <w:rPr>
                <w:color w:val="000000"/>
              </w:rPr>
            </w:pPr>
            <w:r w:rsidRPr="00DA395E">
              <w:rPr>
                <w:color w:val="000000"/>
              </w:rPr>
              <w:t>ОК 07</w:t>
            </w:r>
          </w:p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676362">
        <w:trPr>
          <w:trHeight w:val="401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1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D264EE" w:rsidRDefault="00C36ED6" w:rsidP="0002174F">
            <w:pPr>
              <w:jc w:val="center"/>
              <w:rPr>
                <w:b/>
              </w:rPr>
            </w:pPr>
            <w:r w:rsidRPr="004D3ACB">
              <w:rPr>
                <w:bCs/>
              </w:rPr>
              <w:t>Общие правила техники безопасности при обращении с оружием.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676362">
        <w:trPr>
          <w:trHeight w:val="431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2</w:t>
            </w:r>
          </w:p>
        </w:tc>
        <w:tc>
          <w:tcPr>
            <w:tcW w:w="2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rPr>
                <w:bCs/>
              </w:rPr>
              <w:t xml:space="preserve">Техника безопасности при обращении с отдельными видами оружия. 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421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3056" w:type="pct"/>
            <w:gridSpan w:val="5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9A6902">
              <w:t>Практические занятия</w:t>
            </w:r>
          </w:p>
        </w:tc>
        <w:tc>
          <w:tcPr>
            <w:tcW w:w="579" w:type="pct"/>
            <w:vMerge w:val="restart"/>
          </w:tcPr>
          <w:p w:rsidR="00C36ED6" w:rsidRPr="009A6902" w:rsidRDefault="0002174F" w:rsidP="0002174F">
            <w:pPr>
              <w:jc w:val="center"/>
            </w:pPr>
            <w:r>
              <w:t>2/2</w:t>
            </w: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C36ED6">
        <w:trPr>
          <w:trHeight w:val="392"/>
        </w:trPr>
        <w:tc>
          <w:tcPr>
            <w:tcW w:w="740" w:type="pct"/>
            <w:gridSpan w:val="2"/>
            <w:vMerge/>
          </w:tcPr>
          <w:p w:rsidR="00C36ED6" w:rsidRPr="004D3ACB" w:rsidRDefault="00C36ED6" w:rsidP="0002174F">
            <w:pPr>
              <w:jc w:val="both"/>
              <w:rPr>
                <w:b/>
                <w:bCs/>
              </w:rPr>
            </w:pPr>
          </w:p>
        </w:tc>
        <w:tc>
          <w:tcPr>
            <w:tcW w:w="182" w:type="pct"/>
            <w:gridSpan w:val="4"/>
          </w:tcPr>
          <w:p w:rsidR="00C36ED6" w:rsidRPr="00C36ED6" w:rsidRDefault="00C36ED6" w:rsidP="0002174F">
            <w:pPr>
              <w:jc w:val="both"/>
              <w:rPr>
                <w:bCs/>
              </w:rPr>
            </w:pPr>
            <w:r w:rsidRPr="00C36ED6">
              <w:rPr>
                <w:bCs/>
              </w:rPr>
              <w:t>15</w:t>
            </w:r>
          </w:p>
        </w:tc>
        <w:tc>
          <w:tcPr>
            <w:tcW w:w="2874" w:type="pct"/>
          </w:tcPr>
          <w:p w:rsidR="00C36ED6" w:rsidRPr="00D264EE" w:rsidRDefault="00C36ED6" w:rsidP="0002174F">
            <w:pPr>
              <w:jc w:val="both"/>
              <w:rPr>
                <w:b/>
              </w:rPr>
            </w:pPr>
            <w:r w:rsidRPr="004D3ACB">
              <w:t>меры безопасности при обращении с орудием, изучение общего устройства автомата АК-74, его неполная сборка и разборка.</w:t>
            </w:r>
          </w:p>
        </w:tc>
        <w:tc>
          <w:tcPr>
            <w:tcW w:w="579" w:type="pct"/>
            <w:vMerge/>
          </w:tcPr>
          <w:p w:rsidR="00C36ED6" w:rsidRPr="009A6902" w:rsidRDefault="00C36ED6" w:rsidP="0002174F">
            <w:pPr>
              <w:jc w:val="center"/>
            </w:pPr>
          </w:p>
        </w:tc>
        <w:tc>
          <w:tcPr>
            <w:tcW w:w="625" w:type="pct"/>
            <w:vMerge/>
          </w:tcPr>
          <w:p w:rsidR="00C36ED6" w:rsidRPr="009A6902" w:rsidRDefault="00C36ED6" w:rsidP="0002174F">
            <w:pPr>
              <w:jc w:val="center"/>
            </w:pPr>
          </w:p>
        </w:tc>
      </w:tr>
      <w:tr w:rsidR="00C36ED6" w:rsidRPr="009A6902" w:rsidTr="001801AE">
        <w:trPr>
          <w:trHeight w:val="20"/>
        </w:trPr>
        <w:tc>
          <w:tcPr>
            <w:tcW w:w="3796" w:type="pct"/>
            <w:gridSpan w:val="7"/>
          </w:tcPr>
          <w:p w:rsidR="00C36ED6" w:rsidRPr="009A6902" w:rsidRDefault="00C36ED6" w:rsidP="0002174F">
            <w:pPr>
              <w:rPr>
                <w:b/>
                <w:bCs/>
              </w:rPr>
            </w:pPr>
            <w:r w:rsidRPr="009A6902">
              <w:rPr>
                <w:b/>
                <w:bCs/>
              </w:rPr>
              <w:lastRenderedPageBreak/>
              <w:t xml:space="preserve">Промежуточная аттестация </w:t>
            </w:r>
            <w:r>
              <w:rPr>
                <w:b/>
                <w:bCs/>
              </w:rPr>
              <w:t xml:space="preserve">дифференцированный </w:t>
            </w:r>
            <w:r w:rsidRPr="009A6902">
              <w:rPr>
                <w:b/>
                <w:bCs/>
              </w:rPr>
              <w:t>зачёт</w:t>
            </w:r>
          </w:p>
        </w:tc>
        <w:tc>
          <w:tcPr>
            <w:tcW w:w="579" w:type="pct"/>
          </w:tcPr>
          <w:p w:rsidR="00C36ED6" w:rsidRPr="009A6902" w:rsidRDefault="00C36ED6" w:rsidP="0002174F">
            <w:pPr>
              <w:jc w:val="center"/>
              <w:rPr>
                <w:b/>
              </w:rPr>
            </w:pPr>
            <w:r w:rsidRPr="009A6902">
              <w:rPr>
                <w:b/>
              </w:rPr>
              <w:t>2</w:t>
            </w:r>
          </w:p>
        </w:tc>
        <w:tc>
          <w:tcPr>
            <w:tcW w:w="625" w:type="pct"/>
          </w:tcPr>
          <w:p w:rsidR="00C36ED6" w:rsidRPr="009A6902" w:rsidRDefault="00C36ED6" w:rsidP="0002174F">
            <w:pPr>
              <w:jc w:val="center"/>
              <w:rPr>
                <w:b/>
              </w:rPr>
            </w:pPr>
          </w:p>
        </w:tc>
      </w:tr>
      <w:tr w:rsidR="00C36ED6" w:rsidRPr="009A6902" w:rsidTr="001801AE">
        <w:trPr>
          <w:trHeight w:val="20"/>
        </w:trPr>
        <w:tc>
          <w:tcPr>
            <w:tcW w:w="3796" w:type="pct"/>
            <w:gridSpan w:val="7"/>
          </w:tcPr>
          <w:p w:rsidR="00C36ED6" w:rsidRPr="009A6902" w:rsidRDefault="00C36ED6" w:rsidP="0002174F">
            <w:pPr>
              <w:jc w:val="center"/>
              <w:rPr>
                <w:b/>
                <w:bCs/>
                <w:iCs/>
              </w:rPr>
            </w:pPr>
            <w:r w:rsidRPr="009A6902">
              <w:rPr>
                <w:b/>
                <w:bCs/>
                <w:iCs/>
              </w:rPr>
              <w:t>Всего</w:t>
            </w:r>
          </w:p>
        </w:tc>
        <w:tc>
          <w:tcPr>
            <w:tcW w:w="579" w:type="pct"/>
          </w:tcPr>
          <w:p w:rsidR="00C36ED6" w:rsidRPr="009A6902" w:rsidRDefault="00C36ED6" w:rsidP="0002174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68</w:t>
            </w:r>
          </w:p>
        </w:tc>
        <w:tc>
          <w:tcPr>
            <w:tcW w:w="625" w:type="pct"/>
          </w:tcPr>
          <w:p w:rsidR="00C36ED6" w:rsidRPr="009A6902" w:rsidRDefault="00C36ED6" w:rsidP="0002174F">
            <w:pPr>
              <w:jc w:val="center"/>
              <w:rPr>
                <w:b/>
              </w:rPr>
            </w:pPr>
          </w:p>
        </w:tc>
      </w:tr>
    </w:tbl>
    <w:p w:rsidR="002940C3" w:rsidRPr="00901121" w:rsidRDefault="002940C3" w:rsidP="002940C3">
      <w:pPr>
        <w:spacing w:line="276" w:lineRule="auto"/>
        <w:rPr>
          <w:b/>
          <w:bCs/>
        </w:rPr>
      </w:pPr>
    </w:p>
    <w:p w:rsidR="002940C3" w:rsidRDefault="002940C3" w:rsidP="002940C3">
      <w:pPr>
        <w:spacing w:line="333" w:lineRule="auto"/>
        <w:rPr>
          <w:rFonts w:eastAsia="Calibri"/>
        </w:rPr>
      </w:pPr>
    </w:p>
    <w:p w:rsidR="002940C3" w:rsidRDefault="002940C3" w:rsidP="002940C3">
      <w:pPr>
        <w:spacing w:line="333" w:lineRule="auto"/>
        <w:rPr>
          <w:rFonts w:eastAsia="Calibri"/>
        </w:rPr>
      </w:pPr>
    </w:p>
    <w:p w:rsidR="002940C3" w:rsidRDefault="002940C3" w:rsidP="002940C3">
      <w:pPr>
        <w:spacing w:line="333" w:lineRule="auto"/>
        <w:rPr>
          <w:rFonts w:eastAsia="Calibri"/>
        </w:rPr>
      </w:pPr>
    </w:p>
    <w:p w:rsidR="00901121" w:rsidRPr="00901121" w:rsidRDefault="00901121" w:rsidP="00901121">
      <w:pPr>
        <w:spacing w:line="276" w:lineRule="auto"/>
        <w:rPr>
          <w:b/>
          <w:bCs/>
        </w:rPr>
      </w:pPr>
    </w:p>
    <w:p w:rsidR="006E362E" w:rsidRDefault="006E362E" w:rsidP="006E362E">
      <w:pPr>
        <w:spacing w:line="333" w:lineRule="auto"/>
        <w:rPr>
          <w:rFonts w:eastAsia="Calibri"/>
        </w:rPr>
      </w:pPr>
    </w:p>
    <w:p w:rsidR="009903D7" w:rsidRDefault="009903D7" w:rsidP="006E362E">
      <w:pPr>
        <w:spacing w:line="333" w:lineRule="auto"/>
        <w:rPr>
          <w:rFonts w:eastAsia="Calibri"/>
        </w:rPr>
      </w:pPr>
    </w:p>
    <w:p w:rsidR="009903D7" w:rsidRDefault="009903D7" w:rsidP="006E362E">
      <w:pPr>
        <w:spacing w:line="333" w:lineRule="auto"/>
        <w:rPr>
          <w:rFonts w:eastAsia="Calibri"/>
        </w:rPr>
      </w:pPr>
    </w:p>
    <w:p w:rsidR="009903D7" w:rsidRDefault="009903D7" w:rsidP="006E362E">
      <w:pPr>
        <w:spacing w:line="333" w:lineRule="auto"/>
        <w:rPr>
          <w:rFonts w:eastAsia="Calibri"/>
        </w:rPr>
      </w:pPr>
    </w:p>
    <w:p w:rsidR="000C39FB" w:rsidRPr="006E362E" w:rsidRDefault="000C39FB" w:rsidP="006E362E">
      <w:pPr>
        <w:spacing w:line="333" w:lineRule="auto"/>
        <w:rPr>
          <w:rFonts w:eastAsia="Calibri"/>
        </w:rPr>
        <w:sectPr w:rsidR="000C39FB" w:rsidRPr="006E362E" w:rsidSect="000A62FD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:rsidR="00F80DC8" w:rsidRPr="00F80DC8" w:rsidRDefault="00F80DC8" w:rsidP="00F80DC8">
      <w:pPr>
        <w:rPr>
          <w:rFonts w:eastAsia="Calibri"/>
          <w:b/>
          <w:bCs/>
        </w:rPr>
      </w:pPr>
      <w:r w:rsidRPr="00F80DC8">
        <w:rPr>
          <w:rFonts w:eastAsia="Calibri"/>
          <w:b/>
          <w:bCs/>
        </w:rPr>
        <w:lastRenderedPageBreak/>
        <w:t>3. УСЛОВИЯ РЕАЛИЗАЦИИ ПРОГРАММЫ УЧЕБНОЙ ДИСЦИПЛИНЫ</w:t>
      </w:r>
    </w:p>
    <w:p w:rsidR="00F80DC8" w:rsidRPr="00B4763E" w:rsidRDefault="00F80DC8" w:rsidP="00F80DC8">
      <w:pPr>
        <w:rPr>
          <w:rFonts w:eastAsia="Calibri"/>
          <w:b/>
          <w:bCs/>
        </w:rPr>
      </w:pPr>
      <w:bookmarkStart w:id="5" w:name="_Hlk139544535"/>
      <w:r w:rsidRPr="00B4763E">
        <w:rPr>
          <w:rFonts w:eastAsia="Calibri"/>
          <w:b/>
          <w:bCs/>
        </w:rPr>
        <w:t>3.1. Для реализации программы учебной дисциплины предусмотрены следующие специальные помещения:</w:t>
      </w:r>
    </w:p>
    <w:p w:rsidR="00D3123E" w:rsidRDefault="00D3123E" w:rsidP="000C39FB">
      <w:pPr>
        <w:ind w:firstLine="709"/>
        <w:rPr>
          <w:bCs/>
        </w:rPr>
      </w:pPr>
      <w:r w:rsidRPr="00D60AF1">
        <w:t xml:space="preserve">Кабинет </w:t>
      </w:r>
      <w:r w:rsidRPr="00D60AF1">
        <w:rPr>
          <w:bCs/>
        </w:rPr>
        <w:t xml:space="preserve">«Безопасность жизнедеятельности», </w:t>
      </w:r>
    </w:p>
    <w:p w:rsidR="00F80DC8" w:rsidRPr="00B4763E" w:rsidRDefault="000C39FB" w:rsidP="000C39FB">
      <w:pPr>
        <w:ind w:firstLine="709"/>
        <w:rPr>
          <w:rFonts w:eastAsia="Calibri"/>
          <w:b/>
          <w:bCs/>
        </w:rPr>
      </w:pPr>
      <w:r w:rsidRPr="00B4763E">
        <w:rPr>
          <w:rFonts w:eastAsia="Calibri"/>
          <w:b/>
          <w:bCs/>
        </w:rPr>
        <w:t>Оборудование учебного кабинета:</w:t>
      </w:r>
    </w:p>
    <w:p w:rsidR="000C39FB" w:rsidRPr="00B4763E" w:rsidRDefault="00F80DC8" w:rsidP="000C39FB">
      <w:pPr>
        <w:ind w:firstLine="709"/>
      </w:pPr>
      <w:r w:rsidRPr="00B4763E">
        <w:rPr>
          <w:rFonts w:eastAsia="Calibri"/>
          <w:b/>
          <w:bCs/>
        </w:rPr>
        <w:t xml:space="preserve">- </w:t>
      </w:r>
      <w:r w:rsidRPr="00B4763E">
        <w:t>посадочныеместа поколичествуобучающихся – 25;</w:t>
      </w:r>
    </w:p>
    <w:p w:rsidR="00F80DC8" w:rsidRPr="00B4763E" w:rsidRDefault="00F80DC8" w:rsidP="000C39FB">
      <w:pPr>
        <w:ind w:firstLine="709"/>
        <w:rPr>
          <w:rFonts w:eastAsia="Calibri"/>
          <w:b/>
          <w:bCs/>
        </w:rPr>
      </w:pPr>
      <w:r w:rsidRPr="00B4763E">
        <w:t>- рабочееместопреподавателя– 1;</w:t>
      </w:r>
    </w:p>
    <w:p w:rsidR="000C39FB" w:rsidRPr="00B4763E" w:rsidRDefault="000C39FB" w:rsidP="000C39FB">
      <w:pPr>
        <w:ind w:firstLine="709"/>
        <w:rPr>
          <w:rFonts w:eastAsia="Calibri"/>
        </w:rPr>
      </w:pPr>
      <w:r w:rsidRPr="00B4763E">
        <w:rPr>
          <w:rFonts w:eastAsia="Calibri"/>
        </w:rPr>
        <w:t>- наглядные пособия (комплекты учебных таблиц, стендов, схем, плакатов, портретов выдающихся людей в области обеспечения безопасной жизнедеятельности населения и др.);</w:t>
      </w:r>
    </w:p>
    <w:p w:rsidR="000C39FB" w:rsidRPr="00B4763E" w:rsidRDefault="000C39FB" w:rsidP="000C39FB">
      <w:pPr>
        <w:ind w:firstLine="709"/>
        <w:rPr>
          <w:rFonts w:eastAsia="Calibri"/>
        </w:rPr>
      </w:pPr>
      <w:r w:rsidRPr="00B4763E">
        <w:rPr>
          <w:rFonts w:eastAsia="Calibri"/>
        </w:rPr>
        <w:t>- тренажёры для отработки навыков оказания сердечно-лёгочной реанимации с индикацией правильности выполнения действий на экране компьютера и пульте контроля управления-роботы-тренажёры типа «Гоша», «Александр»</w:t>
      </w:r>
      <w:r w:rsidR="00FD4A98">
        <w:rPr>
          <w:rFonts w:eastAsia="Calibri"/>
        </w:rPr>
        <w:t>, «Михаил»</w:t>
      </w:r>
      <w:r w:rsidRPr="00B4763E">
        <w:rPr>
          <w:rFonts w:eastAsia="Calibri"/>
        </w:rPr>
        <w:t xml:space="preserve"> и др.;</w:t>
      </w:r>
    </w:p>
    <w:p w:rsidR="000C39FB" w:rsidRPr="00B4763E" w:rsidRDefault="000C39FB" w:rsidP="000C39FB">
      <w:pPr>
        <w:ind w:firstLine="709"/>
        <w:rPr>
          <w:rFonts w:eastAsia="Calibri"/>
        </w:rPr>
      </w:pPr>
      <w:r w:rsidRPr="00B4763E">
        <w:rPr>
          <w:rFonts w:eastAsia="Calibri"/>
        </w:rPr>
        <w:t>- имитаторы ранений и поражений;</w:t>
      </w:r>
    </w:p>
    <w:p w:rsidR="000C39FB" w:rsidRPr="00B4763E" w:rsidRDefault="000C39FB" w:rsidP="000C39FB">
      <w:pPr>
        <w:ind w:firstLine="709"/>
        <w:rPr>
          <w:rFonts w:eastAsia="Calibri"/>
        </w:rPr>
      </w:pPr>
      <w:r w:rsidRPr="00B4763E">
        <w:rPr>
          <w:rFonts w:eastAsia="Calibri"/>
        </w:rPr>
        <w:t>-образцы средств первой медицинской помощи: индивидуальный перевязочный пакет ИПП-1; жгут кровоостанавливающий; аптечка индивидуальная; комплект противоожоговый; индивидуальный противохимический пакет ИПП-1; сумка санитарная; носилки плащевые;</w:t>
      </w:r>
    </w:p>
    <w:p w:rsidR="000C39FB" w:rsidRPr="00B4763E" w:rsidRDefault="000C39FB" w:rsidP="000C39FB">
      <w:pPr>
        <w:ind w:firstLine="709"/>
        <w:rPr>
          <w:rFonts w:eastAsia="Calibri"/>
        </w:rPr>
      </w:pPr>
      <w:r w:rsidRPr="00B4763E">
        <w:rPr>
          <w:rFonts w:eastAsia="Calibri"/>
        </w:rPr>
        <w:t>- образцы средств индивидуальной защиты (СИЗ): противогаз ГП-7, респиратор Р-2, защитный костюм Л-1, общевойсковой защитный костюм и оборудования; общевойсковой прибор химической разведки, компас-азимут; дозиметр бытовой (индикатор радиоактивности);</w:t>
      </w:r>
    </w:p>
    <w:p w:rsidR="000C39FB" w:rsidRPr="00B4763E" w:rsidRDefault="000C39FB" w:rsidP="000C39FB">
      <w:pPr>
        <w:ind w:firstLine="709"/>
        <w:rPr>
          <w:rFonts w:eastAsia="Calibri"/>
        </w:rPr>
      </w:pPr>
      <w:r w:rsidRPr="00B4763E">
        <w:rPr>
          <w:rFonts w:eastAsia="Calibri"/>
        </w:rPr>
        <w:t>- макеты: встроенного убежища, быстровозводимого убежища, противорадиационного укрытия, а также макеты местности, зданий и муляжи;</w:t>
      </w:r>
    </w:p>
    <w:p w:rsidR="000C39FB" w:rsidRPr="00B4763E" w:rsidRDefault="000C39FB" w:rsidP="000C39FB">
      <w:pPr>
        <w:ind w:firstLine="709"/>
        <w:rPr>
          <w:rFonts w:eastAsia="Calibri"/>
        </w:rPr>
      </w:pPr>
      <w:r w:rsidRPr="00B4763E">
        <w:rPr>
          <w:rFonts w:eastAsia="Calibri"/>
        </w:rPr>
        <w:t>- образцы средств пожаротушения;</w:t>
      </w:r>
    </w:p>
    <w:p w:rsidR="000C39FB" w:rsidRPr="00B4763E" w:rsidRDefault="000C39FB" w:rsidP="000C39FB">
      <w:pPr>
        <w:ind w:firstLine="709"/>
        <w:rPr>
          <w:rFonts w:eastAsia="Calibri"/>
        </w:rPr>
      </w:pPr>
      <w:r w:rsidRPr="00B4763E">
        <w:rPr>
          <w:rFonts w:eastAsia="Calibri"/>
        </w:rPr>
        <w:t>-макет автомата Калашникова;</w:t>
      </w:r>
    </w:p>
    <w:p w:rsidR="000C39FB" w:rsidRPr="00B4763E" w:rsidRDefault="000C39FB" w:rsidP="000C39FB">
      <w:pPr>
        <w:ind w:firstLine="709"/>
        <w:rPr>
          <w:rFonts w:eastAsia="Calibri"/>
        </w:rPr>
      </w:pPr>
      <w:r w:rsidRPr="00B4763E">
        <w:rPr>
          <w:rFonts w:eastAsia="Calibri"/>
        </w:rPr>
        <w:t>- электронный стрелковый тренажёр.</w:t>
      </w:r>
    </w:p>
    <w:p w:rsidR="000C39FB" w:rsidRPr="00B4763E" w:rsidRDefault="000C39FB" w:rsidP="000C39FB">
      <w:pPr>
        <w:ind w:firstLine="709"/>
        <w:rPr>
          <w:rFonts w:eastAsia="Calibri"/>
          <w:b/>
          <w:bCs/>
        </w:rPr>
      </w:pPr>
      <w:r w:rsidRPr="00B4763E">
        <w:rPr>
          <w:rFonts w:eastAsia="Calibri"/>
          <w:b/>
          <w:bCs/>
        </w:rPr>
        <w:t xml:space="preserve">Технические средства обучения </w:t>
      </w:r>
    </w:p>
    <w:p w:rsidR="000C39FB" w:rsidRPr="00B4763E" w:rsidRDefault="000C39FB" w:rsidP="000C39FB">
      <w:pPr>
        <w:ind w:firstLine="709"/>
        <w:rPr>
          <w:rFonts w:eastAsia="Calibri"/>
        </w:rPr>
      </w:pPr>
      <w:r w:rsidRPr="00B4763E">
        <w:rPr>
          <w:rFonts w:eastAsia="Calibri"/>
        </w:rPr>
        <w:t>- персональный компьютер, телевизор, выход в локальную сеть</w:t>
      </w:r>
    </w:p>
    <w:p w:rsidR="000C39FB" w:rsidRPr="00B4763E" w:rsidRDefault="000C39FB" w:rsidP="000C39FB">
      <w:pPr>
        <w:ind w:firstLine="709"/>
        <w:rPr>
          <w:rFonts w:eastAsia="Calibri"/>
          <w:i/>
          <w:iCs/>
        </w:rPr>
      </w:pPr>
    </w:p>
    <w:p w:rsidR="000C39FB" w:rsidRPr="00B4763E" w:rsidRDefault="000C39FB" w:rsidP="000C39FB">
      <w:pPr>
        <w:rPr>
          <w:rFonts w:eastAsia="Calibri"/>
        </w:rPr>
      </w:pPr>
    </w:p>
    <w:p w:rsidR="0002174F" w:rsidRPr="00B4763E" w:rsidRDefault="0002174F" w:rsidP="0002174F">
      <w:pPr>
        <w:rPr>
          <w:rFonts w:eastAsia="Calibri"/>
        </w:rPr>
      </w:pPr>
      <w:bookmarkStart w:id="6" w:name="_Hlk142296562"/>
      <w:r w:rsidRPr="00B4763E">
        <w:rPr>
          <w:rFonts w:eastAsia="Calibri"/>
          <w:b/>
          <w:bCs/>
        </w:rPr>
        <w:t>3.2. Информационное обеспечение обучения</w:t>
      </w:r>
    </w:p>
    <w:p w:rsidR="0002174F" w:rsidRPr="005B3944" w:rsidRDefault="0002174F" w:rsidP="0002174F">
      <w:pPr>
        <w:pStyle w:val="Heading3"/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:rsidR="0002174F" w:rsidRPr="00B4763E" w:rsidRDefault="0002174F" w:rsidP="0002174F">
      <w:pPr>
        <w:rPr>
          <w:rFonts w:eastAsia="Calibri"/>
        </w:rPr>
      </w:pPr>
    </w:p>
    <w:p w:rsidR="0002174F" w:rsidRPr="00B4763E" w:rsidRDefault="0002174F" w:rsidP="0002174F">
      <w:pPr>
        <w:rPr>
          <w:rFonts w:eastAsia="Calibri"/>
          <w:b/>
          <w:bCs/>
        </w:rPr>
      </w:pPr>
      <w:r w:rsidRPr="00B4763E">
        <w:rPr>
          <w:rFonts w:eastAsia="Calibri"/>
          <w:b/>
          <w:bCs/>
        </w:rPr>
        <w:t xml:space="preserve">3.2.1. </w:t>
      </w:r>
      <w:proofErr w:type="gramStart"/>
      <w:r w:rsidRPr="00B4763E">
        <w:rPr>
          <w:rFonts w:eastAsia="Calibri"/>
          <w:b/>
          <w:bCs/>
        </w:rPr>
        <w:t>Основные</w:t>
      </w:r>
      <w:proofErr w:type="gramEnd"/>
      <w:r w:rsidRPr="00B4763E">
        <w:rPr>
          <w:rFonts w:eastAsia="Calibri"/>
          <w:b/>
          <w:bCs/>
        </w:rPr>
        <w:t xml:space="preserve"> источник:</w:t>
      </w:r>
    </w:p>
    <w:p w:rsidR="0002174F" w:rsidRDefault="0002174F" w:rsidP="0002174F">
      <w:pPr>
        <w:rPr>
          <w:rFonts w:eastAsia="Calibri"/>
          <w:b/>
          <w:bCs/>
        </w:rPr>
      </w:pPr>
      <w:r w:rsidRPr="000E5EF5">
        <w:rPr>
          <w:rFonts w:eastAsia="Calibri"/>
          <w:b/>
          <w:bCs/>
        </w:rPr>
        <w:t>Печатные</w:t>
      </w:r>
      <w:r>
        <w:rPr>
          <w:rFonts w:eastAsia="Calibri"/>
          <w:b/>
          <w:bCs/>
        </w:rPr>
        <w:t xml:space="preserve"> и электронные</w:t>
      </w:r>
      <w:r w:rsidRPr="000E5EF5">
        <w:rPr>
          <w:rFonts w:eastAsia="Calibri"/>
          <w:b/>
          <w:bCs/>
        </w:rPr>
        <w:t xml:space="preserve"> издания:</w:t>
      </w:r>
    </w:p>
    <w:p w:rsidR="0002174F" w:rsidRPr="000E5EF5" w:rsidRDefault="0002174F" w:rsidP="0002174F">
      <w:pPr>
        <w:ind w:firstLine="709"/>
        <w:jc w:val="both"/>
        <w:rPr>
          <w:color w:val="000000"/>
        </w:rPr>
      </w:pPr>
      <w:r w:rsidRPr="000E5EF5">
        <w:rPr>
          <w:color w:val="000000"/>
        </w:rPr>
        <w:t xml:space="preserve">1. </w:t>
      </w:r>
      <w:r w:rsidRPr="000E5EF5">
        <w:rPr>
          <w:iCs/>
        </w:rPr>
        <w:t>Каракеян, В. И. </w:t>
      </w:r>
      <w:r w:rsidRPr="000E5EF5">
        <w:t xml:space="preserve"> Безопасность жизнедеятельности: учебник и практикум для среднего профессионального образования / В. И. Каракеян, И. М. Никулина. — 3-е изд., перераб. и доп. — Москва: Издательство Юрайт, 2023. — 313 с. — (Профессиональное образование). — ISBN 978-5-534-04629-8. — Текст: электронный // Образовательная платформа Юрайт [сайт]. — URL: </w:t>
      </w:r>
      <w:hyperlink r:id="rId10" w:tgtFrame="_blank" w:history="1">
        <w:r w:rsidRPr="00EA54EF">
          <w:rPr>
            <w:rStyle w:val="ae"/>
            <w:color w:val="auto"/>
            <w:u w:val="none"/>
          </w:rPr>
          <w:t>https://urait.ru/bcode/511628</w:t>
        </w:r>
      </w:hyperlink>
    </w:p>
    <w:p w:rsidR="0002174F" w:rsidRPr="0002174F" w:rsidRDefault="0002174F" w:rsidP="0002174F">
      <w:pPr>
        <w:ind w:firstLine="709"/>
        <w:jc w:val="both"/>
      </w:pPr>
      <w:r w:rsidRPr="004D3ACB">
        <w:t xml:space="preserve">2. Косолапова Н.В. Безопасность жизнедеятельности: учебник / Косолапова Н.В., </w:t>
      </w:r>
      <w:r w:rsidRPr="0002174F">
        <w:t>Прокопенко Н.А. М.: КноРус, 2022. – 192 с. I</w:t>
      </w:r>
    </w:p>
    <w:p w:rsidR="0002174F" w:rsidRDefault="0002174F" w:rsidP="0002174F">
      <w:pPr>
        <w:ind w:firstLine="709"/>
        <w:jc w:val="both"/>
      </w:pPr>
      <w:r w:rsidRPr="0002174F">
        <w:t>3. Микрюков, В. Ю. Основы военной службы: строевая, огневая и тактическая подготовка, военная топография, медицинское обеспечение</w:t>
      </w:r>
      <w:proofErr w:type="gramStart"/>
      <w:r w:rsidRPr="0002174F">
        <w:t xml:space="preserve"> :</w:t>
      </w:r>
      <w:proofErr w:type="gramEnd"/>
      <w:r w:rsidRPr="0002174F">
        <w:t xml:space="preserve"> учебник / В.Ю. Микрюков. — 2-е изд., испр. и доп. — Москва : ФОРУМ</w:t>
      </w:r>
      <w:proofErr w:type="gramStart"/>
      <w:r w:rsidRPr="0002174F">
        <w:t xml:space="preserve"> :</w:t>
      </w:r>
      <w:proofErr w:type="gramEnd"/>
      <w:r w:rsidRPr="0002174F">
        <w:t xml:space="preserve"> ИНФРА-М, 2024. — 384 с. — (Высшее образование). - ISBN 978-5-00091-778-7. - Текст</w:t>
      </w:r>
      <w:proofErr w:type="gramStart"/>
      <w:r w:rsidRPr="0002174F">
        <w:t xml:space="preserve"> :</w:t>
      </w:r>
      <w:proofErr w:type="gramEnd"/>
      <w:r w:rsidRPr="0002174F">
        <w:t xml:space="preserve"> электронный. - URL: https://znanium.ru/catalog/product/2118060– Режим доступа: по подписке.</w:t>
      </w:r>
    </w:p>
    <w:p w:rsidR="0002174F" w:rsidRDefault="0002174F" w:rsidP="0002174F">
      <w:pPr>
        <w:ind w:firstLine="709"/>
        <w:jc w:val="both"/>
      </w:pPr>
      <w:r>
        <w:t>4.</w:t>
      </w:r>
      <w:r w:rsidRPr="0002174F">
        <w:t>Безопасность жизнедеятельности</w:t>
      </w:r>
      <w:proofErr w:type="gramStart"/>
      <w:r w:rsidRPr="0002174F">
        <w:t> :</w:t>
      </w:r>
      <w:proofErr w:type="gramEnd"/>
      <w:r w:rsidRPr="0002174F">
        <w:t xml:space="preserve"> учебник и практикум для среднего профессионального образования / С. В. Абрамова [и др.] ; под общей редакцией </w:t>
      </w:r>
      <w:r w:rsidRPr="0002174F">
        <w:lastRenderedPageBreak/>
        <w:t>В. П. Соломина. — Москва</w:t>
      </w:r>
      <w:proofErr w:type="gramStart"/>
      <w:r w:rsidRPr="0002174F">
        <w:t> :</w:t>
      </w:r>
      <w:proofErr w:type="gramEnd"/>
      <w:r w:rsidRPr="0002174F">
        <w:t xml:space="preserve"> Издательство Юрайт, 2024. — 399 с. — (Профессиональное образование). — ISBN 978-5-534-02041-0. — Текст</w:t>
      </w:r>
      <w:proofErr w:type="gramStart"/>
      <w:r w:rsidRPr="0002174F">
        <w:t xml:space="preserve"> :</w:t>
      </w:r>
      <w:proofErr w:type="gramEnd"/>
      <w:r w:rsidRPr="0002174F">
        <w:t xml:space="preserve"> электронный // Образовательная платформа Юрайт [сайт]. — URL: </w:t>
      </w:r>
      <w:hyperlink r:id="rId11" w:tgtFrame="_blank" w:history="1">
        <w:r w:rsidRPr="0002174F">
          <w:rPr>
            <w:rStyle w:val="ae"/>
          </w:rPr>
          <w:t>https://urait.ru/bcode/536696</w:t>
        </w:r>
      </w:hyperlink>
    </w:p>
    <w:p w:rsidR="0002174F" w:rsidRPr="0002174F" w:rsidRDefault="0002174F" w:rsidP="0002174F">
      <w:pPr>
        <w:ind w:firstLine="709"/>
        <w:jc w:val="both"/>
      </w:pPr>
      <w:r>
        <w:t>5.</w:t>
      </w:r>
      <w:r w:rsidRPr="00901CBD">
        <w:t>Мельников, В. П. Безопасность жизнедеятельности</w:t>
      </w:r>
      <w:proofErr w:type="gramStart"/>
      <w:r w:rsidRPr="00901CBD">
        <w:t xml:space="preserve"> :</w:t>
      </w:r>
      <w:proofErr w:type="gramEnd"/>
      <w:r w:rsidRPr="00901CBD">
        <w:t xml:space="preserve"> учебник / В. П. Мельников, А. И. Куприянов, А. В. Назаров ; под ред. В. П. Мельникова. — Москва</w:t>
      </w:r>
      <w:proofErr w:type="gramStart"/>
      <w:r w:rsidRPr="00901CBD">
        <w:t xml:space="preserve"> :</w:t>
      </w:r>
      <w:proofErr w:type="gramEnd"/>
      <w:r w:rsidRPr="00901CBD">
        <w:t xml:space="preserve"> КУРС</w:t>
      </w:r>
      <w:proofErr w:type="gramStart"/>
      <w:r w:rsidRPr="00901CBD">
        <w:t xml:space="preserve"> :</w:t>
      </w:r>
      <w:proofErr w:type="gramEnd"/>
      <w:r w:rsidRPr="00901CBD">
        <w:t xml:space="preserve"> ИНФРА-М, 2024. — 368 </w:t>
      </w:r>
      <w:proofErr w:type="gramStart"/>
      <w:r w:rsidRPr="00901CBD">
        <w:t>с</w:t>
      </w:r>
      <w:proofErr w:type="gramEnd"/>
      <w:r w:rsidRPr="00901CBD">
        <w:t>. — (Среднее профессиональное образование). - ISBN 978-5-906923-11-0. - Текст</w:t>
      </w:r>
      <w:proofErr w:type="gramStart"/>
      <w:r w:rsidRPr="00901CBD">
        <w:t xml:space="preserve"> :</w:t>
      </w:r>
      <w:proofErr w:type="gramEnd"/>
      <w:r w:rsidRPr="00901CBD">
        <w:t xml:space="preserve"> электронный. - URL: https://znanium.ru/catalog/product/2133022 – Режим доступа: по подписке.</w:t>
      </w:r>
      <w:r w:rsidRPr="00901CBD">
        <w:rPr>
          <w:color w:val="000000"/>
        </w:rPr>
        <w:t xml:space="preserve"> </w:t>
      </w:r>
    </w:p>
    <w:p w:rsidR="000E5EF5" w:rsidRPr="000E5EF5" w:rsidRDefault="000E5EF5" w:rsidP="000E5EF5">
      <w:pPr>
        <w:ind w:firstLine="709"/>
        <w:jc w:val="both"/>
        <w:rPr>
          <w:b/>
          <w:color w:val="000000"/>
        </w:rPr>
      </w:pPr>
    </w:p>
    <w:p w:rsidR="000E5EF5" w:rsidRDefault="000E5EF5" w:rsidP="000E5EF5">
      <w:pPr>
        <w:ind w:firstLine="709"/>
        <w:jc w:val="both"/>
        <w:rPr>
          <w:b/>
          <w:color w:val="000000"/>
        </w:rPr>
      </w:pPr>
      <w:r w:rsidRPr="000E5EF5">
        <w:rPr>
          <w:b/>
          <w:color w:val="000000"/>
        </w:rPr>
        <w:t xml:space="preserve">3.2.3. Дополнительные источники </w:t>
      </w:r>
    </w:p>
    <w:bookmarkEnd w:id="5"/>
    <w:p w:rsidR="009A252A" w:rsidRPr="004D3ACB" w:rsidRDefault="009A252A" w:rsidP="009A252A">
      <w:pPr>
        <w:numPr>
          <w:ilvl w:val="0"/>
          <w:numId w:val="6"/>
        </w:numPr>
        <w:tabs>
          <w:tab w:val="left" w:pos="142"/>
          <w:tab w:val="left" w:pos="567"/>
          <w:tab w:val="left" w:pos="851"/>
          <w:tab w:val="left" w:pos="1134"/>
        </w:tabs>
        <w:spacing w:line="276" w:lineRule="auto"/>
        <w:ind w:left="0" w:firstLine="426"/>
        <w:contextualSpacing/>
        <w:jc w:val="both"/>
      </w:pPr>
      <w:r w:rsidRPr="004D3ACB">
        <w:t xml:space="preserve">Конституция Российской Федерации (принята всенародным голосованием 12.12.1993) </w:t>
      </w:r>
    </w:p>
    <w:p w:rsidR="009A252A" w:rsidRPr="004D3ACB" w:rsidRDefault="009A252A" w:rsidP="009A252A">
      <w:pPr>
        <w:numPr>
          <w:ilvl w:val="0"/>
          <w:numId w:val="6"/>
        </w:numPr>
        <w:tabs>
          <w:tab w:val="left" w:pos="142"/>
          <w:tab w:val="left" w:pos="567"/>
          <w:tab w:val="left" w:pos="851"/>
          <w:tab w:val="left" w:pos="1134"/>
        </w:tabs>
        <w:spacing w:line="276" w:lineRule="auto"/>
        <w:ind w:left="0" w:firstLine="426"/>
        <w:contextualSpacing/>
        <w:jc w:val="both"/>
      </w:pPr>
      <w:r w:rsidRPr="004D3ACB">
        <w:t xml:space="preserve">Федеральный закон от 29.12.2012 № 273-ФЗ «Об образовании в Российской Федерации». </w:t>
      </w:r>
    </w:p>
    <w:p w:rsidR="009A252A" w:rsidRPr="004D3ACB" w:rsidRDefault="009A252A" w:rsidP="009A252A">
      <w:pPr>
        <w:numPr>
          <w:ilvl w:val="0"/>
          <w:numId w:val="6"/>
        </w:numPr>
        <w:tabs>
          <w:tab w:val="left" w:pos="142"/>
          <w:tab w:val="left" w:pos="567"/>
          <w:tab w:val="left" w:pos="851"/>
          <w:tab w:val="left" w:pos="1134"/>
        </w:tabs>
        <w:spacing w:line="276" w:lineRule="auto"/>
        <w:ind w:left="0" w:firstLine="426"/>
        <w:contextualSpacing/>
        <w:jc w:val="both"/>
      </w:pPr>
      <w:r w:rsidRPr="004D3ACB">
        <w:t xml:space="preserve">Федеральный закон от 28.03.1998 № 53-ФЗ «О воинской обязанности и военной службе» // СЗ РФ. — 1998. — № 13. — Ст. 1475. </w:t>
      </w:r>
    </w:p>
    <w:p w:rsidR="009A252A" w:rsidRPr="004D3ACB" w:rsidRDefault="009A252A" w:rsidP="009A252A">
      <w:pPr>
        <w:numPr>
          <w:ilvl w:val="0"/>
          <w:numId w:val="6"/>
        </w:numPr>
        <w:tabs>
          <w:tab w:val="left" w:pos="142"/>
          <w:tab w:val="left" w:pos="567"/>
          <w:tab w:val="left" w:pos="851"/>
          <w:tab w:val="left" w:pos="1134"/>
        </w:tabs>
        <w:spacing w:line="276" w:lineRule="auto"/>
        <w:ind w:left="0" w:firstLine="426"/>
        <w:contextualSpacing/>
        <w:jc w:val="both"/>
      </w:pPr>
      <w:r w:rsidRPr="004D3ACB">
        <w:t xml:space="preserve">Федеральный закон от 27.05.1998 №76-ФЗ «О статусе военнослужащих» // </w:t>
      </w:r>
      <w:r>
        <w:t>«</w:t>
      </w:r>
      <w:r w:rsidRPr="004D3ACB">
        <w:t>Собрание законодательства РФ</w:t>
      </w:r>
      <w:r>
        <w:t>»</w:t>
      </w:r>
      <w:r w:rsidRPr="004D3ACB">
        <w:t xml:space="preserve">, </w:t>
      </w:r>
      <w:r>
        <w:t>№</w:t>
      </w:r>
      <w:r w:rsidRPr="004D3ACB">
        <w:t xml:space="preserve"> 22, 01.06.1998, ст. 2331.</w:t>
      </w:r>
    </w:p>
    <w:p w:rsidR="009A252A" w:rsidRPr="004D3ACB" w:rsidRDefault="009A252A" w:rsidP="009A252A">
      <w:pPr>
        <w:numPr>
          <w:ilvl w:val="0"/>
          <w:numId w:val="6"/>
        </w:numPr>
        <w:tabs>
          <w:tab w:val="left" w:pos="142"/>
          <w:tab w:val="left" w:pos="567"/>
          <w:tab w:val="left" w:pos="851"/>
          <w:tab w:val="left" w:pos="1134"/>
        </w:tabs>
        <w:spacing w:line="276" w:lineRule="auto"/>
        <w:ind w:left="0" w:firstLine="426"/>
        <w:contextualSpacing/>
        <w:jc w:val="both"/>
      </w:pPr>
      <w:r w:rsidRPr="004D3ACB">
        <w:t xml:space="preserve">Кодекс административного судопроизводства РФ от 08.03.2015 №21 – ФЗ // </w:t>
      </w:r>
      <w:r>
        <w:t>«</w:t>
      </w:r>
      <w:r w:rsidRPr="004D3ACB">
        <w:t>Собрание законодательства РФ</w:t>
      </w:r>
      <w:r>
        <w:t>»</w:t>
      </w:r>
      <w:r w:rsidRPr="004D3ACB">
        <w:t xml:space="preserve">, 09.03.2015, </w:t>
      </w:r>
      <w:r>
        <w:t>№</w:t>
      </w:r>
      <w:r w:rsidRPr="004D3ACB">
        <w:t xml:space="preserve"> 10, ст. 1391.</w:t>
      </w:r>
    </w:p>
    <w:p w:rsidR="009A252A" w:rsidRPr="004D3ACB" w:rsidRDefault="009A252A" w:rsidP="009A252A">
      <w:pPr>
        <w:numPr>
          <w:ilvl w:val="0"/>
          <w:numId w:val="6"/>
        </w:numPr>
        <w:tabs>
          <w:tab w:val="left" w:pos="142"/>
          <w:tab w:val="left" w:pos="567"/>
          <w:tab w:val="left" w:pos="851"/>
          <w:tab w:val="left" w:pos="1134"/>
        </w:tabs>
        <w:spacing w:line="276" w:lineRule="auto"/>
        <w:ind w:left="0" w:firstLine="426"/>
        <w:contextualSpacing/>
        <w:jc w:val="both"/>
      </w:pPr>
      <w:r w:rsidRPr="004D3ACB">
        <w:t xml:space="preserve">Кодекс Российской Федерации об административных правонарушениях от 30.12.2001 </w:t>
      </w:r>
      <w:r>
        <w:t>№</w:t>
      </w:r>
      <w:r w:rsidRPr="004D3ACB">
        <w:t xml:space="preserve"> 195-ФЗ // </w:t>
      </w:r>
      <w:r>
        <w:t>«</w:t>
      </w:r>
      <w:r w:rsidRPr="004D3ACB">
        <w:t>Собрание законодательства РФ</w:t>
      </w:r>
      <w:r>
        <w:t>»</w:t>
      </w:r>
      <w:r w:rsidRPr="004D3ACB">
        <w:t xml:space="preserve">, 07.01.2002, </w:t>
      </w:r>
      <w:r>
        <w:t>№</w:t>
      </w:r>
      <w:r w:rsidRPr="004D3ACB">
        <w:t xml:space="preserve"> 1 (ч. 1), ст. 1.</w:t>
      </w:r>
    </w:p>
    <w:p w:rsidR="009A252A" w:rsidRPr="004D3ACB" w:rsidRDefault="009A252A" w:rsidP="009A252A">
      <w:pPr>
        <w:numPr>
          <w:ilvl w:val="0"/>
          <w:numId w:val="6"/>
        </w:numPr>
        <w:tabs>
          <w:tab w:val="left" w:pos="142"/>
          <w:tab w:val="left" w:pos="567"/>
          <w:tab w:val="left" w:pos="851"/>
          <w:tab w:val="left" w:pos="1134"/>
        </w:tabs>
        <w:spacing w:line="276" w:lineRule="auto"/>
        <w:ind w:left="0" w:firstLine="426"/>
        <w:contextualSpacing/>
        <w:jc w:val="both"/>
      </w:pPr>
      <w:r w:rsidRPr="004D3ACB">
        <w:t xml:space="preserve">Уголовный кодекс Российской Федерации от 13.06.1996 №63 – ФЗ // </w:t>
      </w:r>
      <w:r>
        <w:t>«</w:t>
      </w:r>
      <w:r w:rsidRPr="004D3ACB">
        <w:t>Собрание законодательства РФ</w:t>
      </w:r>
      <w:r>
        <w:t>»</w:t>
      </w:r>
      <w:r w:rsidRPr="004D3ACB">
        <w:t xml:space="preserve">, 17.06.1996, </w:t>
      </w:r>
      <w:r>
        <w:t>№</w:t>
      </w:r>
      <w:r w:rsidRPr="004D3ACB">
        <w:t xml:space="preserve"> 25, ст. 2954. </w:t>
      </w:r>
    </w:p>
    <w:p w:rsidR="009A252A" w:rsidRPr="004D3ACB" w:rsidRDefault="009A252A" w:rsidP="009A252A">
      <w:pPr>
        <w:numPr>
          <w:ilvl w:val="0"/>
          <w:numId w:val="6"/>
        </w:numPr>
        <w:tabs>
          <w:tab w:val="left" w:pos="142"/>
          <w:tab w:val="left" w:pos="567"/>
          <w:tab w:val="left" w:pos="851"/>
          <w:tab w:val="left" w:pos="1134"/>
        </w:tabs>
        <w:spacing w:line="276" w:lineRule="auto"/>
        <w:ind w:left="0" w:firstLine="426"/>
        <w:contextualSpacing/>
        <w:jc w:val="both"/>
      </w:pPr>
      <w:r w:rsidRPr="004D3ACB">
        <w:t>Федеральный закон от 01.12.2006</w:t>
      </w:r>
      <w:r>
        <w:t xml:space="preserve"> №</w:t>
      </w:r>
      <w:r w:rsidRPr="004D3ACB">
        <w:t xml:space="preserve">199-ФЗ (ред. от 28.11.2018) </w:t>
      </w:r>
      <w:r>
        <w:t>«</w:t>
      </w:r>
      <w:r w:rsidRPr="004D3ACB">
        <w:t xml:space="preserve">О судопроизводстве по </w:t>
      </w:r>
      <w:proofErr w:type="gramStart"/>
      <w:r w:rsidRPr="004D3ACB">
        <w:t>материалам</w:t>
      </w:r>
      <w:proofErr w:type="gramEnd"/>
      <w:r w:rsidRPr="004D3ACB">
        <w:t xml:space="preserve"> о грубых дисциплинарных проступках при применении к военнослужащим дисциплинарного ареста и об исполнении дисциплинарного ареста</w:t>
      </w:r>
      <w:r>
        <w:t>»</w:t>
      </w:r>
      <w:r w:rsidRPr="004D3ACB">
        <w:t xml:space="preserve"> // </w:t>
      </w:r>
      <w:r>
        <w:t>«</w:t>
      </w:r>
      <w:r w:rsidRPr="004D3ACB">
        <w:t>Собрание законодательства РФ</w:t>
      </w:r>
      <w:r>
        <w:t>»</w:t>
      </w:r>
      <w:r w:rsidRPr="004D3ACB">
        <w:t xml:space="preserve">, 04.12.2006, </w:t>
      </w:r>
      <w:r>
        <w:t>№</w:t>
      </w:r>
      <w:r w:rsidRPr="004D3ACB">
        <w:t xml:space="preserve"> 49 (1 ч.), ст. 5089.</w:t>
      </w:r>
    </w:p>
    <w:p w:rsidR="009A252A" w:rsidRPr="004D3ACB" w:rsidRDefault="009A252A" w:rsidP="009A252A">
      <w:pPr>
        <w:numPr>
          <w:ilvl w:val="0"/>
          <w:numId w:val="6"/>
        </w:numPr>
        <w:tabs>
          <w:tab w:val="left" w:pos="142"/>
          <w:tab w:val="left" w:pos="567"/>
          <w:tab w:val="left" w:pos="851"/>
          <w:tab w:val="left" w:pos="1134"/>
        </w:tabs>
        <w:spacing w:line="276" w:lineRule="auto"/>
        <w:ind w:left="0" w:firstLine="426"/>
        <w:contextualSpacing/>
        <w:jc w:val="both"/>
      </w:pPr>
      <w:r w:rsidRPr="004D3ACB">
        <w:t xml:space="preserve">Федеральный закон от 12.07.1999 </w:t>
      </w:r>
      <w:r>
        <w:t>№</w:t>
      </w:r>
      <w:r w:rsidRPr="004D3ACB">
        <w:t xml:space="preserve"> 161-ФЗ (ред. от 08.06.2020) </w:t>
      </w:r>
      <w:r>
        <w:t>«</w:t>
      </w:r>
      <w:r w:rsidRPr="004D3ACB">
        <w:t>О материальной ответственности военнослужащих</w:t>
      </w:r>
      <w:r>
        <w:t>»</w:t>
      </w:r>
      <w:r w:rsidRPr="004D3ACB">
        <w:t xml:space="preserve"> // </w:t>
      </w:r>
      <w:r>
        <w:t>«</w:t>
      </w:r>
      <w:r w:rsidRPr="004D3ACB">
        <w:t>Собрание законодательства РФ</w:t>
      </w:r>
      <w:r>
        <w:t>»</w:t>
      </w:r>
      <w:r w:rsidRPr="004D3ACB">
        <w:t xml:space="preserve">, 19.07.1999, </w:t>
      </w:r>
      <w:r>
        <w:t>№</w:t>
      </w:r>
      <w:r w:rsidRPr="004D3ACB">
        <w:t xml:space="preserve"> 29, ст. 3682. </w:t>
      </w:r>
    </w:p>
    <w:p w:rsidR="009A252A" w:rsidRPr="004D3ACB" w:rsidRDefault="009A252A" w:rsidP="009A252A">
      <w:pPr>
        <w:numPr>
          <w:ilvl w:val="0"/>
          <w:numId w:val="6"/>
        </w:numPr>
        <w:tabs>
          <w:tab w:val="left" w:pos="142"/>
          <w:tab w:val="left" w:pos="567"/>
          <w:tab w:val="left" w:pos="851"/>
          <w:tab w:val="left" w:pos="1134"/>
        </w:tabs>
        <w:spacing w:line="276" w:lineRule="auto"/>
        <w:ind w:left="0" w:firstLine="426"/>
        <w:contextualSpacing/>
        <w:jc w:val="both"/>
      </w:pPr>
      <w:r w:rsidRPr="004D3ACB">
        <w:t>Федеральный закон от 21.12.1994 № 68-ФЗ «О защите населения и территорий от чрезвычайных ситуаций природного и техногенного характера» // СЗ РФ.</w:t>
      </w:r>
      <w:r>
        <w:t>-</w:t>
      </w:r>
      <w:r w:rsidRPr="004D3ACB">
        <w:t xml:space="preserve"> 1994</w:t>
      </w:r>
      <w:r>
        <w:t>-</w:t>
      </w:r>
      <w:r w:rsidRPr="004D3ACB">
        <w:t xml:space="preserve"> № 35. </w:t>
      </w:r>
      <w:r>
        <w:t>-</w:t>
      </w:r>
      <w:r w:rsidRPr="004D3ACB">
        <w:t xml:space="preserve">Ст. 3648. </w:t>
      </w:r>
    </w:p>
    <w:p w:rsidR="009A252A" w:rsidRPr="004D3ACB" w:rsidRDefault="009A252A" w:rsidP="009A252A">
      <w:pPr>
        <w:numPr>
          <w:ilvl w:val="0"/>
          <w:numId w:val="6"/>
        </w:numPr>
        <w:tabs>
          <w:tab w:val="left" w:pos="142"/>
          <w:tab w:val="left" w:pos="567"/>
          <w:tab w:val="left" w:pos="851"/>
          <w:tab w:val="left" w:pos="1134"/>
        </w:tabs>
        <w:spacing w:line="276" w:lineRule="auto"/>
        <w:ind w:left="0" w:firstLine="426"/>
        <w:contextualSpacing/>
        <w:jc w:val="both"/>
      </w:pPr>
      <w:r w:rsidRPr="004D3ACB">
        <w:t xml:space="preserve">Федеральный закон от 21.07.1997 № 116-ФЗ «О промышленной безопасности опасных прозводственных объектов» // СЗ РФ. </w:t>
      </w:r>
      <w:r>
        <w:t>-</w:t>
      </w:r>
      <w:r w:rsidRPr="004D3ACB">
        <w:t xml:space="preserve"> 1997. </w:t>
      </w:r>
      <w:r>
        <w:t>-</w:t>
      </w:r>
      <w:r w:rsidRPr="004D3ACB">
        <w:t xml:space="preserve"> № 30. </w:t>
      </w:r>
      <w:r>
        <w:t>-</w:t>
      </w:r>
      <w:r w:rsidRPr="004D3ACB">
        <w:t xml:space="preserve"> Ст. 3588. </w:t>
      </w:r>
    </w:p>
    <w:p w:rsidR="009A252A" w:rsidRPr="004D3ACB" w:rsidRDefault="009A252A" w:rsidP="009A252A">
      <w:pPr>
        <w:numPr>
          <w:ilvl w:val="0"/>
          <w:numId w:val="6"/>
        </w:numPr>
        <w:tabs>
          <w:tab w:val="left" w:pos="142"/>
          <w:tab w:val="left" w:pos="567"/>
          <w:tab w:val="left" w:pos="851"/>
          <w:tab w:val="left" w:pos="1134"/>
        </w:tabs>
        <w:spacing w:line="276" w:lineRule="auto"/>
        <w:ind w:left="0" w:firstLine="426"/>
        <w:contextualSpacing/>
        <w:jc w:val="both"/>
      </w:pPr>
      <w:r w:rsidRPr="004D3ACB">
        <w:t>Федеральный закон от 25.07.2002 № 113-ФЗ «Об альтернативной гражданской службе» // СЗ РФ.</w:t>
      </w:r>
      <w:r>
        <w:t>-</w:t>
      </w:r>
      <w:r w:rsidRPr="004D3ACB">
        <w:t xml:space="preserve"> 2002. </w:t>
      </w:r>
      <w:r>
        <w:t>-</w:t>
      </w:r>
      <w:r w:rsidRPr="004D3ACB">
        <w:t xml:space="preserve"> № 30. </w:t>
      </w:r>
      <w:r>
        <w:t>-</w:t>
      </w:r>
      <w:r w:rsidRPr="004D3ACB">
        <w:t xml:space="preserve"> Ст. 3030. </w:t>
      </w:r>
    </w:p>
    <w:p w:rsidR="009A252A" w:rsidRPr="004D3ACB" w:rsidRDefault="009A252A" w:rsidP="009A252A">
      <w:pPr>
        <w:numPr>
          <w:ilvl w:val="0"/>
          <w:numId w:val="6"/>
        </w:numPr>
        <w:tabs>
          <w:tab w:val="left" w:pos="142"/>
          <w:tab w:val="left" w:pos="567"/>
          <w:tab w:val="left" w:pos="851"/>
          <w:tab w:val="left" w:pos="1134"/>
        </w:tabs>
        <w:spacing w:line="276" w:lineRule="auto"/>
        <w:ind w:left="0" w:firstLine="426"/>
        <w:contextualSpacing/>
        <w:jc w:val="both"/>
      </w:pPr>
      <w:r w:rsidRPr="004D3ACB">
        <w:t>Федеральный закон от 31.05.1996 № 61-ФЗ «Об обороне» // СЗ РФ.</w:t>
      </w:r>
      <w:r>
        <w:t>-</w:t>
      </w:r>
      <w:r w:rsidRPr="004D3ACB">
        <w:t xml:space="preserve"> 1996. </w:t>
      </w:r>
      <w:r>
        <w:t>-</w:t>
      </w:r>
      <w:r w:rsidRPr="004D3ACB">
        <w:t xml:space="preserve"> № 23. </w:t>
      </w:r>
      <w:r>
        <w:t>-</w:t>
      </w:r>
      <w:r w:rsidRPr="004D3ACB">
        <w:t xml:space="preserve"> Ст. 2750. </w:t>
      </w:r>
    </w:p>
    <w:p w:rsidR="009A252A" w:rsidRPr="004D3ACB" w:rsidRDefault="009A252A" w:rsidP="009A252A">
      <w:pPr>
        <w:numPr>
          <w:ilvl w:val="0"/>
          <w:numId w:val="6"/>
        </w:numPr>
        <w:tabs>
          <w:tab w:val="left" w:pos="142"/>
          <w:tab w:val="left" w:pos="567"/>
          <w:tab w:val="left" w:pos="851"/>
          <w:tab w:val="left" w:pos="1134"/>
        </w:tabs>
        <w:spacing w:line="276" w:lineRule="auto"/>
        <w:ind w:left="0" w:firstLine="426"/>
        <w:contextualSpacing/>
        <w:jc w:val="both"/>
      </w:pPr>
      <w:r w:rsidRPr="004D3ACB">
        <w:t xml:space="preserve">Федеральный закон от 10.01.2002 № 7-ФЗ «Об охране окружающей среды» (в ред. от 25.06.2012, с изм. от 05.03.2013) // СЗ РФ. </w:t>
      </w:r>
      <w:r>
        <w:t>-</w:t>
      </w:r>
      <w:r w:rsidRPr="004D3ACB">
        <w:t xml:space="preserve"> 2002. </w:t>
      </w:r>
      <w:r>
        <w:t>-</w:t>
      </w:r>
      <w:r w:rsidRPr="004D3ACB">
        <w:t xml:space="preserve"> № 2. </w:t>
      </w:r>
      <w:r>
        <w:t>-</w:t>
      </w:r>
      <w:r w:rsidRPr="004D3ACB">
        <w:t xml:space="preserve"> Ст. 133. </w:t>
      </w:r>
    </w:p>
    <w:p w:rsidR="009A252A" w:rsidRPr="004D3ACB" w:rsidRDefault="009A252A" w:rsidP="009A252A">
      <w:pPr>
        <w:numPr>
          <w:ilvl w:val="0"/>
          <w:numId w:val="6"/>
        </w:numPr>
        <w:tabs>
          <w:tab w:val="left" w:pos="142"/>
          <w:tab w:val="left" w:pos="567"/>
          <w:tab w:val="left" w:pos="851"/>
          <w:tab w:val="left" w:pos="1134"/>
        </w:tabs>
        <w:spacing w:line="276" w:lineRule="auto"/>
        <w:ind w:left="0" w:firstLine="426"/>
        <w:contextualSpacing/>
        <w:jc w:val="both"/>
      </w:pPr>
      <w:r w:rsidRPr="004D3ACB">
        <w:t xml:space="preserve">Федеральный закон от 21.11.2011 № 323-ФЗ «Об основах охраны здоровья граждан в Российской Федерации» (в ред. от 25.06.2012) // СЗ РФ. </w:t>
      </w:r>
      <w:r>
        <w:t>-</w:t>
      </w:r>
      <w:r w:rsidRPr="004D3ACB">
        <w:t xml:space="preserve">2011. </w:t>
      </w:r>
      <w:r>
        <w:t>-</w:t>
      </w:r>
      <w:r w:rsidRPr="004D3ACB">
        <w:t xml:space="preserve"> </w:t>
      </w:r>
      <w:r>
        <w:t>№</w:t>
      </w:r>
      <w:r w:rsidRPr="004D3ACB">
        <w:t xml:space="preserve"> 48. </w:t>
      </w:r>
      <w:r>
        <w:t>-</w:t>
      </w:r>
      <w:r w:rsidRPr="004D3ACB">
        <w:t xml:space="preserve"> Ст. 6724. </w:t>
      </w:r>
    </w:p>
    <w:p w:rsidR="009A252A" w:rsidRPr="004D3ACB" w:rsidRDefault="009A252A" w:rsidP="009A252A">
      <w:pPr>
        <w:numPr>
          <w:ilvl w:val="0"/>
          <w:numId w:val="6"/>
        </w:numPr>
        <w:tabs>
          <w:tab w:val="left" w:pos="142"/>
          <w:tab w:val="left" w:pos="567"/>
          <w:tab w:val="left" w:pos="851"/>
          <w:tab w:val="left" w:pos="1134"/>
        </w:tabs>
        <w:spacing w:line="276" w:lineRule="auto"/>
        <w:ind w:left="0" w:firstLine="426"/>
        <w:contextualSpacing/>
        <w:jc w:val="both"/>
      </w:pPr>
      <w:r w:rsidRPr="004D3ACB">
        <w:lastRenderedPageBreak/>
        <w:t xml:space="preserve">Указ Президента РФ от 16.09.1999 </w:t>
      </w:r>
      <w:r>
        <w:t>№</w:t>
      </w:r>
      <w:r w:rsidRPr="004D3ACB">
        <w:t xml:space="preserve"> 1237 (ред. от 22.12.2022) </w:t>
      </w:r>
      <w:r>
        <w:t>«</w:t>
      </w:r>
      <w:r w:rsidRPr="004D3ACB">
        <w:t>Вопросы прохождения военной службы</w:t>
      </w:r>
      <w:r>
        <w:t>»</w:t>
      </w:r>
      <w:r w:rsidRPr="004D3ACB">
        <w:t xml:space="preserve"> (вместе с </w:t>
      </w:r>
      <w:r>
        <w:t>«</w:t>
      </w:r>
      <w:r w:rsidRPr="004D3ACB">
        <w:t>Положением о порядке прохождения военной службы</w:t>
      </w:r>
      <w:r>
        <w:t>»</w:t>
      </w:r>
      <w:r w:rsidRPr="004D3ACB">
        <w:t xml:space="preserve">). </w:t>
      </w:r>
    </w:p>
    <w:p w:rsidR="009A252A" w:rsidRPr="004D3ACB" w:rsidRDefault="009A252A" w:rsidP="009A252A">
      <w:pPr>
        <w:numPr>
          <w:ilvl w:val="0"/>
          <w:numId w:val="6"/>
        </w:numPr>
        <w:tabs>
          <w:tab w:val="left" w:pos="142"/>
          <w:tab w:val="left" w:pos="567"/>
          <w:tab w:val="left" w:pos="851"/>
          <w:tab w:val="left" w:pos="1134"/>
        </w:tabs>
        <w:spacing w:line="276" w:lineRule="auto"/>
        <w:ind w:left="0" w:firstLine="426"/>
        <w:contextualSpacing/>
        <w:jc w:val="both"/>
      </w:pPr>
      <w:r w:rsidRPr="004D3ACB">
        <w:t xml:space="preserve">Указ Президента РФ от 11.07.2004 </w:t>
      </w:r>
      <w:r>
        <w:t>№</w:t>
      </w:r>
      <w:r w:rsidRPr="004D3ACB">
        <w:t xml:space="preserve"> 868 (ред. от 19.12.2022) </w:t>
      </w:r>
      <w:r>
        <w:t>«</w:t>
      </w:r>
      <w:r w:rsidRPr="004D3ACB">
        <w:t>Вопросы Министерства Российской Федерации по делам гражданской обороны, чрезвычайным ситуациям и ликвидации последствий стихийных бедствий</w:t>
      </w:r>
      <w:r>
        <w:t>»</w:t>
      </w:r>
      <w:r w:rsidRPr="004D3ACB">
        <w:t>.</w:t>
      </w:r>
    </w:p>
    <w:bookmarkEnd w:id="6"/>
    <w:p w:rsidR="000E5EF5" w:rsidRDefault="000E5EF5" w:rsidP="006E362E">
      <w:pPr>
        <w:spacing w:line="276" w:lineRule="auto"/>
        <w:jc w:val="both"/>
        <w:rPr>
          <w:rFonts w:eastAsia="Calibri"/>
        </w:rPr>
      </w:pPr>
    </w:p>
    <w:p w:rsidR="00EA044F" w:rsidRPr="00EA044F" w:rsidRDefault="00EA044F" w:rsidP="00EA044F">
      <w:pPr>
        <w:ind w:firstLine="709"/>
        <w:contextualSpacing/>
        <w:jc w:val="both"/>
        <w:rPr>
          <w:rFonts w:eastAsia="Calibri" w:cs="Arial"/>
          <w:b/>
        </w:rPr>
      </w:pPr>
      <w:r w:rsidRPr="00EA044F">
        <w:rPr>
          <w:rFonts w:eastAsia="Calibri" w:cs="Arial"/>
          <w:b/>
        </w:rPr>
        <w:t>4. КОНТРОЛЬ И ОЦЕНКА РЕЗУЛЬТАТОВ ОСВОЕНИЯ УЧЕБНОЙ ДИСЦИПЛИНЫ</w:t>
      </w:r>
    </w:p>
    <w:p w:rsidR="00EA044F" w:rsidRPr="00EA044F" w:rsidRDefault="00EA044F" w:rsidP="00EA044F">
      <w:pPr>
        <w:spacing w:before="10"/>
        <w:rPr>
          <w:rFonts w:eastAsia="Calibri"/>
          <w:b/>
        </w:rPr>
      </w:pPr>
    </w:p>
    <w:p w:rsidR="00EA044F" w:rsidRPr="000E5EF5" w:rsidRDefault="00EA044F" w:rsidP="00EA044F">
      <w:pPr>
        <w:widowControl w:val="0"/>
        <w:tabs>
          <w:tab w:val="left" w:pos="9072"/>
          <w:tab w:val="left" w:pos="9194"/>
        </w:tabs>
        <w:autoSpaceDE w:val="0"/>
        <w:autoSpaceDN w:val="0"/>
        <w:spacing w:line="276" w:lineRule="auto"/>
        <w:ind w:right="-162" w:firstLine="851"/>
        <w:jc w:val="both"/>
      </w:pPr>
      <w:r w:rsidRPr="00EA044F">
        <w:t>Контроль и оценка результатов осуществляется преподавателем в процессе проведения</w:t>
      </w:r>
      <w:r w:rsidR="009A252A">
        <w:t xml:space="preserve"> </w:t>
      </w:r>
      <w:r w:rsidRPr="00FD4A98">
        <w:rPr>
          <w:iCs/>
        </w:rPr>
        <w:t>практических занятий</w:t>
      </w:r>
      <w:r w:rsidR="000E5EF5">
        <w:rPr>
          <w:iCs/>
        </w:rPr>
        <w:t xml:space="preserve"> и дифференцированного зачета</w:t>
      </w:r>
    </w:p>
    <w:p w:rsidR="00EA044F" w:rsidRPr="00EA044F" w:rsidRDefault="00EA044F" w:rsidP="00EA044F">
      <w:pPr>
        <w:spacing w:line="234" w:lineRule="auto"/>
        <w:ind w:left="260"/>
        <w:jc w:val="both"/>
        <w:rPr>
          <w:rFonts w:cs="Arial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4036"/>
        <w:gridCol w:w="2507"/>
      </w:tblGrid>
      <w:tr w:rsidR="00EA044F" w:rsidRPr="00EA044F" w:rsidTr="009A252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4F" w:rsidRPr="00EA044F" w:rsidRDefault="00EA044F" w:rsidP="009A252A">
            <w:pPr>
              <w:jc w:val="center"/>
              <w:rPr>
                <w:b/>
                <w:bCs/>
              </w:rPr>
            </w:pPr>
            <w:r w:rsidRPr="006E362E">
              <w:rPr>
                <w:rFonts w:eastAsia="Calibri" w:cs="Arial"/>
                <w:b/>
              </w:rPr>
              <w:t>Результаты обучения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4F" w:rsidRPr="00EA044F" w:rsidRDefault="00EA044F" w:rsidP="009A252A">
            <w:pPr>
              <w:jc w:val="center"/>
              <w:rPr>
                <w:b/>
              </w:rPr>
            </w:pPr>
            <w:r w:rsidRPr="006E362E">
              <w:rPr>
                <w:rFonts w:eastAsia="Calibri" w:cs="Arial"/>
                <w:b/>
              </w:rPr>
              <w:t>Критерии оценки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4F" w:rsidRPr="00EA044F" w:rsidRDefault="00EA044F" w:rsidP="009A252A">
            <w:pPr>
              <w:jc w:val="center"/>
              <w:rPr>
                <w:b/>
              </w:rPr>
            </w:pPr>
            <w:r w:rsidRPr="006E362E">
              <w:rPr>
                <w:rFonts w:eastAsia="Calibri" w:cs="Arial"/>
                <w:b/>
              </w:rPr>
              <w:t>Формы и методы оценки</w:t>
            </w:r>
          </w:p>
        </w:tc>
      </w:tr>
      <w:tr w:rsidR="00B4763E" w:rsidRPr="00EA044F" w:rsidTr="009A252A">
        <w:tc>
          <w:tcPr>
            <w:tcW w:w="2802" w:type="dxa"/>
          </w:tcPr>
          <w:p w:rsidR="00B4763E" w:rsidRPr="00EE769D" w:rsidRDefault="00B4763E" w:rsidP="009A252A">
            <w:pPr>
              <w:suppressAutoHyphens/>
              <w:jc w:val="both"/>
              <w:rPr>
                <w:b/>
                <w:bCs/>
                <w:i/>
              </w:rPr>
            </w:pPr>
            <w:r w:rsidRPr="00EE769D">
              <w:rPr>
                <w:b/>
                <w:bCs/>
                <w:i/>
              </w:rPr>
              <w:t>Знания</w:t>
            </w:r>
          </w:p>
          <w:p w:rsidR="00C36ED6" w:rsidRPr="00C36ED6" w:rsidRDefault="00C36ED6" w:rsidP="009A252A">
            <w:pPr>
              <w:jc w:val="both"/>
              <w:rPr>
                <w:bCs/>
              </w:rPr>
            </w:pPr>
            <w:r w:rsidRPr="00C36ED6">
              <w:rPr>
                <w:bCs/>
              </w:rPr>
              <w:t>психологические особенности личности,</w:t>
            </w:r>
          </w:p>
          <w:p w:rsidR="00C36ED6" w:rsidRPr="00C36ED6" w:rsidRDefault="00C36ED6" w:rsidP="009A252A">
            <w:pPr>
              <w:jc w:val="both"/>
            </w:pPr>
            <w:r w:rsidRPr="00C36ED6">
              <w:t>сущность гражданско-патриотической позиции, общечеловеческих ценностей; значимость профессиональной деятельности по специальности,</w:t>
            </w:r>
          </w:p>
          <w:p w:rsidR="00B4763E" w:rsidRPr="00EE769D" w:rsidRDefault="00C36ED6" w:rsidP="009A252A">
            <w:pPr>
              <w:rPr>
                <w:rFonts w:eastAsia="Calibri" w:cs="Arial"/>
                <w:i/>
                <w:iCs/>
              </w:rPr>
            </w:pPr>
            <w:r w:rsidRPr="00C36ED6">
              <w:t>основные ресурсы, задействованные в профессиональной деятельности, принципы бережливого производства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Default="00C36ED6" w:rsidP="009A252A">
            <w:pPr>
              <w:rPr>
                <w:rFonts w:eastAsia="Calibri" w:cs="Arial"/>
                <w:iCs/>
              </w:rPr>
            </w:pPr>
          </w:p>
          <w:p w:rsidR="00B17B88" w:rsidRPr="002E1216" w:rsidRDefault="00C36ED6" w:rsidP="009A252A">
            <w:pPr>
              <w:rPr>
                <w:rFonts w:eastAsia="Calibri" w:cs="Arial"/>
                <w:iCs/>
              </w:rPr>
            </w:pPr>
            <w:r w:rsidRPr="00C36ED6">
              <w:rPr>
                <w:rFonts w:eastAsia="Calibri" w:cs="Arial"/>
                <w:iCs/>
              </w:rPr>
              <w:t>Характеризует психологические особенности личности, имеющие значение при разработке и проведении мероприятий в области гражданской обороны. Осознаёт сущность гражданско-патриотической позиции, общечеловеческих ценностей; значимость профессиональной деятельности по специальности, в том числе основываясь на знаниях об основах правового регулирования прохождения военной службы, знаний о правовом статусе военнослужащих, полученных в ходе изучения дисциплины. Знает основные ресурсы, задействованные в профессиональной деятельности, принципы бережливого производства и их применение относительно предупреждения чрезвычайных ситуаций, обеспечения безопасности производственной, трудовой деятельности.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D6" w:rsidRDefault="00C36ED6" w:rsidP="009A252A">
            <w:pPr>
              <w:rPr>
                <w:bCs/>
              </w:rPr>
            </w:pPr>
          </w:p>
          <w:p w:rsidR="00B4763E" w:rsidRPr="00B4763E" w:rsidRDefault="00C36ED6" w:rsidP="009A252A">
            <w:pPr>
              <w:rPr>
                <w:rFonts w:eastAsia="Calibri" w:cs="Arial"/>
                <w:bCs/>
              </w:rPr>
            </w:pPr>
            <w:r w:rsidRPr="004D3ACB">
              <w:rPr>
                <w:bCs/>
              </w:rPr>
              <w:t>Тестирование, эссе по проблемам, оценка результатов выполнения практическ</w:t>
            </w:r>
            <w:r w:rsidR="009A252A">
              <w:rPr>
                <w:bCs/>
              </w:rPr>
              <w:t>их заданий</w:t>
            </w:r>
          </w:p>
        </w:tc>
      </w:tr>
      <w:tr w:rsidR="00B4763E" w:rsidRPr="00EA044F" w:rsidTr="009A252A">
        <w:tc>
          <w:tcPr>
            <w:tcW w:w="2802" w:type="dxa"/>
          </w:tcPr>
          <w:p w:rsidR="00B4763E" w:rsidRPr="00B4763E" w:rsidRDefault="00B4763E" w:rsidP="009A252A">
            <w:pPr>
              <w:suppressAutoHyphens/>
              <w:rPr>
                <w:b/>
                <w:bCs/>
                <w:i/>
              </w:rPr>
            </w:pPr>
            <w:r w:rsidRPr="00B4763E">
              <w:rPr>
                <w:b/>
                <w:bCs/>
                <w:i/>
              </w:rPr>
              <w:t>Умения</w:t>
            </w:r>
          </w:p>
          <w:p w:rsidR="00C36ED6" w:rsidRPr="00C36ED6" w:rsidRDefault="00C36ED6" w:rsidP="009A252A">
            <w:pPr>
              <w:jc w:val="both"/>
            </w:pPr>
            <w:r w:rsidRPr="00C36ED6">
              <w:t>организовывать работу коллектива и команды; взаимодействовать с коллегами, руководством, гражданами в ходе профессиональной деятельности,</w:t>
            </w:r>
          </w:p>
          <w:p w:rsidR="00C36ED6" w:rsidRPr="00C36ED6" w:rsidRDefault="00C36ED6" w:rsidP="009A252A">
            <w:pPr>
              <w:jc w:val="both"/>
            </w:pPr>
            <w:r w:rsidRPr="00C36ED6">
              <w:t xml:space="preserve">описывать значимость </w:t>
            </w:r>
            <w:r w:rsidRPr="00C36ED6">
              <w:lastRenderedPageBreak/>
              <w:t>своей специальности,</w:t>
            </w:r>
          </w:p>
          <w:p w:rsidR="00B4763E" w:rsidRPr="00B4763E" w:rsidRDefault="00C36ED6" w:rsidP="009A252A">
            <w:pPr>
              <w:suppressAutoHyphens/>
              <w:rPr>
                <w:b/>
                <w:bCs/>
                <w:i/>
              </w:rPr>
            </w:pPr>
            <w:r w:rsidRPr="00C36ED6">
              <w:t>осуществлять работу с соблюдением принципов бережливого производства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16" w:rsidRDefault="002E1216" w:rsidP="009A252A"/>
          <w:p w:rsidR="00724810" w:rsidRPr="002E1216" w:rsidRDefault="00C36ED6" w:rsidP="009A252A">
            <w:pPr>
              <w:rPr>
                <w:rFonts w:eastAsia="Calibri" w:cs="Arial"/>
                <w:i/>
              </w:rPr>
            </w:pPr>
            <w:r w:rsidRPr="004D3ACB">
              <w:rPr>
                <w:bCs/>
              </w:rPr>
              <w:t xml:space="preserve">Способен организовать работу коллектива, команды в случае возникновения чрезвычайной ситуации. Способен грамотно объяснить порядок действий коллег, руководства, граждан в случае возникновения той или иной чрезвычайной ситуации, способен оказать помощь, необходимую в </w:t>
            </w:r>
            <w:r w:rsidRPr="004D3ACB">
              <w:rPr>
                <w:bCs/>
              </w:rPr>
              <w:lastRenderedPageBreak/>
              <w:t>таких случаях. Описывает значимость своей профессиональной деятельности с учётом умений, полученных в результате изучения дисциплины. Осуществляет работу по обеспечению производственной трудовой безопасности, по организации и проведению мероприятий по гражданской обороне в организации с учётом принципов бережливого производства.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16" w:rsidRDefault="002E1216" w:rsidP="009A252A">
            <w:pPr>
              <w:rPr>
                <w:rFonts w:eastAsia="Calibri" w:cs="Arial"/>
                <w:bCs/>
              </w:rPr>
            </w:pPr>
          </w:p>
          <w:p w:rsidR="00724810" w:rsidRPr="00B4763E" w:rsidRDefault="00C36ED6" w:rsidP="009A252A">
            <w:pPr>
              <w:rPr>
                <w:rFonts w:eastAsia="Calibri" w:cs="Arial"/>
                <w:bCs/>
              </w:rPr>
            </w:pPr>
            <w:r w:rsidRPr="004D3ACB">
              <w:rPr>
                <w:bCs/>
              </w:rPr>
              <w:t>Тестирование, эссе по проблемам, оценка результатов выполнения практическ</w:t>
            </w:r>
            <w:r w:rsidR="009A252A">
              <w:rPr>
                <w:bCs/>
              </w:rPr>
              <w:t>их заданий</w:t>
            </w:r>
          </w:p>
        </w:tc>
      </w:tr>
    </w:tbl>
    <w:p w:rsidR="00EA044F" w:rsidRPr="00EA044F" w:rsidRDefault="00EA044F" w:rsidP="00EA044F">
      <w:pPr>
        <w:spacing w:line="234" w:lineRule="auto"/>
        <w:ind w:left="260"/>
        <w:jc w:val="both"/>
        <w:rPr>
          <w:rFonts w:cs="Arial"/>
          <w:sz w:val="28"/>
          <w:szCs w:val="20"/>
        </w:rPr>
      </w:pPr>
    </w:p>
    <w:p w:rsidR="00EA044F" w:rsidRPr="00EA044F" w:rsidRDefault="00EA044F" w:rsidP="00EA044F"/>
    <w:p w:rsidR="006E362E" w:rsidRPr="006E362E" w:rsidRDefault="006E362E" w:rsidP="006E362E">
      <w:pPr>
        <w:spacing w:line="200" w:lineRule="exact"/>
        <w:rPr>
          <w:rFonts w:cs="Arial"/>
          <w:sz w:val="28"/>
          <w:szCs w:val="28"/>
        </w:rPr>
      </w:pPr>
    </w:p>
    <w:p w:rsidR="006E362E" w:rsidRPr="006E362E" w:rsidRDefault="006E362E" w:rsidP="006E362E">
      <w:pPr>
        <w:spacing w:line="200" w:lineRule="exact"/>
        <w:rPr>
          <w:rFonts w:cs="Arial"/>
          <w:sz w:val="28"/>
          <w:szCs w:val="28"/>
        </w:rPr>
      </w:pPr>
    </w:p>
    <w:p w:rsidR="006E362E" w:rsidRPr="006E362E" w:rsidRDefault="006E362E" w:rsidP="006E362E">
      <w:pPr>
        <w:spacing w:line="200" w:lineRule="exact"/>
        <w:rPr>
          <w:rFonts w:cs="Arial"/>
          <w:sz w:val="28"/>
          <w:szCs w:val="28"/>
        </w:rPr>
      </w:pPr>
    </w:p>
    <w:p w:rsidR="006E362E" w:rsidRPr="006E362E" w:rsidRDefault="006E362E" w:rsidP="006E362E">
      <w:pPr>
        <w:spacing w:line="200" w:lineRule="exact"/>
        <w:rPr>
          <w:rFonts w:cs="Arial"/>
          <w:sz w:val="28"/>
          <w:szCs w:val="28"/>
        </w:rPr>
      </w:pPr>
    </w:p>
    <w:p w:rsidR="006E362E" w:rsidRPr="006E362E" w:rsidRDefault="006E362E" w:rsidP="006E362E">
      <w:pPr>
        <w:spacing w:line="200" w:lineRule="exact"/>
        <w:rPr>
          <w:rFonts w:cs="Arial"/>
          <w:sz w:val="28"/>
          <w:szCs w:val="28"/>
        </w:rPr>
      </w:pPr>
    </w:p>
    <w:p w:rsidR="006E362E" w:rsidRPr="006E362E" w:rsidRDefault="006E362E" w:rsidP="006E362E">
      <w:pPr>
        <w:spacing w:line="200" w:lineRule="exact"/>
        <w:rPr>
          <w:rFonts w:cs="Arial"/>
          <w:sz w:val="28"/>
          <w:szCs w:val="28"/>
        </w:rPr>
      </w:pPr>
    </w:p>
    <w:p w:rsidR="006E362E" w:rsidRPr="006E362E" w:rsidRDefault="006E362E" w:rsidP="006E362E">
      <w:pPr>
        <w:spacing w:line="200" w:lineRule="exact"/>
        <w:rPr>
          <w:rFonts w:cs="Arial"/>
          <w:sz w:val="28"/>
          <w:szCs w:val="28"/>
        </w:rPr>
      </w:pPr>
    </w:p>
    <w:p w:rsidR="006E362E" w:rsidRPr="006E362E" w:rsidRDefault="006E362E" w:rsidP="006E362E">
      <w:pPr>
        <w:spacing w:line="200" w:lineRule="exact"/>
        <w:rPr>
          <w:rFonts w:cs="Arial"/>
          <w:sz w:val="28"/>
          <w:szCs w:val="28"/>
        </w:rPr>
      </w:pPr>
    </w:p>
    <w:p w:rsidR="006E362E" w:rsidRPr="006E362E" w:rsidRDefault="006E362E" w:rsidP="006E362E">
      <w:pPr>
        <w:spacing w:line="200" w:lineRule="exact"/>
        <w:rPr>
          <w:rFonts w:cs="Arial"/>
          <w:sz w:val="28"/>
          <w:szCs w:val="28"/>
        </w:rPr>
      </w:pPr>
    </w:p>
    <w:p w:rsidR="006E362E" w:rsidRPr="006E362E" w:rsidRDefault="006E362E" w:rsidP="006E362E">
      <w:pPr>
        <w:spacing w:line="200" w:lineRule="exact"/>
        <w:rPr>
          <w:rFonts w:cs="Arial"/>
          <w:sz w:val="28"/>
          <w:szCs w:val="28"/>
        </w:rPr>
      </w:pPr>
    </w:p>
    <w:p w:rsidR="006E362E" w:rsidRPr="006E362E" w:rsidRDefault="006E362E" w:rsidP="006E362E">
      <w:pPr>
        <w:spacing w:line="200" w:lineRule="exact"/>
        <w:rPr>
          <w:rFonts w:cs="Arial"/>
          <w:sz w:val="28"/>
          <w:szCs w:val="28"/>
        </w:rPr>
      </w:pPr>
    </w:p>
    <w:p w:rsidR="006E362E" w:rsidRPr="006E362E" w:rsidRDefault="006E362E" w:rsidP="006E362E">
      <w:pPr>
        <w:spacing w:line="200" w:lineRule="exact"/>
        <w:rPr>
          <w:rFonts w:cs="Arial"/>
          <w:sz w:val="28"/>
          <w:szCs w:val="28"/>
        </w:rPr>
      </w:pPr>
    </w:p>
    <w:p w:rsidR="00171063" w:rsidRDefault="00171063"/>
    <w:sectPr w:rsidR="00171063" w:rsidSect="00DE6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362" w:rsidRDefault="00676362" w:rsidP="004D1250">
      <w:r>
        <w:separator/>
      </w:r>
    </w:p>
  </w:endnote>
  <w:endnote w:type="continuationSeparator" w:id="1">
    <w:p w:rsidR="00676362" w:rsidRDefault="00676362" w:rsidP="004D1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362" w:rsidRDefault="0067636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362" w:rsidRPr="00B17B88" w:rsidRDefault="00676362" w:rsidP="00B17B88">
    <w:pPr>
      <w:pStyle w:val="ab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362" w:rsidRDefault="00676362" w:rsidP="004D1250">
      <w:r>
        <w:separator/>
      </w:r>
    </w:p>
  </w:footnote>
  <w:footnote w:type="continuationSeparator" w:id="1">
    <w:p w:rsidR="00676362" w:rsidRDefault="00676362" w:rsidP="004D12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>
    <w:nsid w:val="16125622"/>
    <w:multiLevelType w:val="hybridMultilevel"/>
    <w:tmpl w:val="F026A804"/>
    <w:lvl w:ilvl="0" w:tplc="B89E013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A035C9"/>
    <w:multiLevelType w:val="hybridMultilevel"/>
    <w:tmpl w:val="AE2C52BA"/>
    <w:lvl w:ilvl="0" w:tplc="0DBAEA72">
      <w:start w:val="7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4C8B2C3D"/>
    <w:multiLevelType w:val="hybridMultilevel"/>
    <w:tmpl w:val="6DD60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336779"/>
    <w:multiLevelType w:val="multilevel"/>
    <w:tmpl w:val="9F006CD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7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8">
    <w:nsid w:val="607E7ECA"/>
    <w:multiLevelType w:val="multilevel"/>
    <w:tmpl w:val="53568ED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9">
    <w:nsid w:val="71DF4308"/>
    <w:multiLevelType w:val="hybridMultilevel"/>
    <w:tmpl w:val="EA76645C"/>
    <w:lvl w:ilvl="0" w:tplc="9FDAD7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7B8C"/>
    <w:rsid w:val="0002174F"/>
    <w:rsid w:val="000A62FD"/>
    <w:rsid w:val="000C39FB"/>
    <w:rsid w:val="000E5EF5"/>
    <w:rsid w:val="000F734E"/>
    <w:rsid w:val="00171063"/>
    <w:rsid w:val="001801AE"/>
    <w:rsid w:val="001C3E02"/>
    <w:rsid w:val="001E1284"/>
    <w:rsid w:val="00212C07"/>
    <w:rsid w:val="00216FA1"/>
    <w:rsid w:val="00240E95"/>
    <w:rsid w:val="002940C3"/>
    <w:rsid w:val="002972BD"/>
    <w:rsid w:val="002E09BE"/>
    <w:rsid w:val="002E1216"/>
    <w:rsid w:val="0033529C"/>
    <w:rsid w:val="00370BD1"/>
    <w:rsid w:val="003760D0"/>
    <w:rsid w:val="003B6160"/>
    <w:rsid w:val="003C33AF"/>
    <w:rsid w:val="004424DD"/>
    <w:rsid w:val="00471616"/>
    <w:rsid w:val="004969C0"/>
    <w:rsid w:val="004A0908"/>
    <w:rsid w:val="004B1DCF"/>
    <w:rsid w:val="004D1250"/>
    <w:rsid w:val="004E2D8D"/>
    <w:rsid w:val="0050184C"/>
    <w:rsid w:val="005169C5"/>
    <w:rsid w:val="005477FB"/>
    <w:rsid w:val="00557B8C"/>
    <w:rsid w:val="00573131"/>
    <w:rsid w:val="006143D4"/>
    <w:rsid w:val="00676362"/>
    <w:rsid w:val="0068037D"/>
    <w:rsid w:val="00683BA1"/>
    <w:rsid w:val="006C4196"/>
    <w:rsid w:val="006E0911"/>
    <w:rsid w:val="006E362E"/>
    <w:rsid w:val="00706081"/>
    <w:rsid w:val="0072080B"/>
    <w:rsid w:val="00724810"/>
    <w:rsid w:val="00744901"/>
    <w:rsid w:val="0074498A"/>
    <w:rsid w:val="00753BE7"/>
    <w:rsid w:val="0077583C"/>
    <w:rsid w:val="00794C73"/>
    <w:rsid w:val="007B0A28"/>
    <w:rsid w:val="007C5F98"/>
    <w:rsid w:val="007D1459"/>
    <w:rsid w:val="00832D7C"/>
    <w:rsid w:val="008373A4"/>
    <w:rsid w:val="00875E4A"/>
    <w:rsid w:val="0089167E"/>
    <w:rsid w:val="008D6AF9"/>
    <w:rsid w:val="008E2457"/>
    <w:rsid w:val="008E655B"/>
    <w:rsid w:val="00901121"/>
    <w:rsid w:val="0091114D"/>
    <w:rsid w:val="00940DD3"/>
    <w:rsid w:val="0097382E"/>
    <w:rsid w:val="00973CAC"/>
    <w:rsid w:val="009903D7"/>
    <w:rsid w:val="009A252A"/>
    <w:rsid w:val="009A6902"/>
    <w:rsid w:val="009B6F26"/>
    <w:rsid w:val="009D073A"/>
    <w:rsid w:val="009F610B"/>
    <w:rsid w:val="00A028B9"/>
    <w:rsid w:val="00A277EA"/>
    <w:rsid w:val="00A324A3"/>
    <w:rsid w:val="00AB5320"/>
    <w:rsid w:val="00AC3763"/>
    <w:rsid w:val="00AC5EE4"/>
    <w:rsid w:val="00AD1615"/>
    <w:rsid w:val="00AF2C1C"/>
    <w:rsid w:val="00B142C3"/>
    <w:rsid w:val="00B17B88"/>
    <w:rsid w:val="00B4763E"/>
    <w:rsid w:val="00C02116"/>
    <w:rsid w:val="00C11AE1"/>
    <w:rsid w:val="00C246BA"/>
    <w:rsid w:val="00C36ED6"/>
    <w:rsid w:val="00C447A3"/>
    <w:rsid w:val="00C712FF"/>
    <w:rsid w:val="00C94B2C"/>
    <w:rsid w:val="00CD44B6"/>
    <w:rsid w:val="00D0032E"/>
    <w:rsid w:val="00D264EE"/>
    <w:rsid w:val="00D3123E"/>
    <w:rsid w:val="00D8308F"/>
    <w:rsid w:val="00D85885"/>
    <w:rsid w:val="00D979EA"/>
    <w:rsid w:val="00DA395E"/>
    <w:rsid w:val="00DE62A5"/>
    <w:rsid w:val="00E0018D"/>
    <w:rsid w:val="00E151E3"/>
    <w:rsid w:val="00E24F1E"/>
    <w:rsid w:val="00E76017"/>
    <w:rsid w:val="00EA044F"/>
    <w:rsid w:val="00EA54EF"/>
    <w:rsid w:val="00EE280B"/>
    <w:rsid w:val="00EE4283"/>
    <w:rsid w:val="00EE769D"/>
    <w:rsid w:val="00F03558"/>
    <w:rsid w:val="00F12C4A"/>
    <w:rsid w:val="00F80DC8"/>
    <w:rsid w:val="00FA4A68"/>
    <w:rsid w:val="00FB13AC"/>
    <w:rsid w:val="00FD4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E362E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6E362E"/>
  </w:style>
  <w:style w:type="paragraph" w:customStyle="1" w:styleId="TableParagraph">
    <w:name w:val="Table Paragraph"/>
    <w:basedOn w:val="a"/>
    <w:uiPriority w:val="1"/>
    <w:qFormat/>
    <w:rsid w:val="006E362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markedcontent">
    <w:name w:val="markedcontent"/>
    <w:basedOn w:val="a0"/>
    <w:rsid w:val="000A62FD"/>
  </w:style>
  <w:style w:type="paragraph" w:styleId="a5">
    <w:name w:val="footnote text"/>
    <w:basedOn w:val="a"/>
    <w:link w:val="a6"/>
    <w:uiPriority w:val="99"/>
    <w:semiHidden/>
    <w:unhideWhenUsed/>
    <w:rsid w:val="004D125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4D1250"/>
    <w:rPr>
      <w:sz w:val="20"/>
      <w:szCs w:val="20"/>
    </w:rPr>
  </w:style>
  <w:style w:type="character" w:styleId="a7">
    <w:name w:val="footnote reference"/>
    <w:aliases w:val="Знак сноски-FN,Ciae niinee-FN,AЗнак сноски зел"/>
    <w:uiPriority w:val="99"/>
    <w:rsid w:val="004D1250"/>
    <w:rPr>
      <w:rFonts w:cs="Times New Roman"/>
      <w:vertAlign w:val="superscript"/>
    </w:rPr>
  </w:style>
  <w:style w:type="character" w:styleId="a8">
    <w:name w:val="Emphasis"/>
    <w:qFormat/>
    <w:rsid w:val="004D1250"/>
    <w:rPr>
      <w:rFonts w:cs="Times New Roman"/>
      <w:i/>
    </w:rPr>
  </w:style>
  <w:style w:type="paragraph" w:styleId="a9">
    <w:name w:val="header"/>
    <w:basedOn w:val="a"/>
    <w:link w:val="aa"/>
    <w:uiPriority w:val="99"/>
    <w:unhideWhenUsed/>
    <w:rsid w:val="004D12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4D1250"/>
  </w:style>
  <w:style w:type="paragraph" w:styleId="ab">
    <w:name w:val="footer"/>
    <w:basedOn w:val="a"/>
    <w:link w:val="ac"/>
    <w:uiPriority w:val="99"/>
    <w:unhideWhenUsed/>
    <w:rsid w:val="004D12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4D1250"/>
  </w:style>
  <w:style w:type="paragraph" w:styleId="ad">
    <w:name w:val="List Paragraph"/>
    <w:basedOn w:val="a"/>
    <w:uiPriority w:val="34"/>
    <w:qFormat/>
    <w:rsid w:val="00D8588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FA4A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F80DC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DC8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B17B8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17B8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151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Heading3">
    <w:name w:val="Heading 3"/>
    <w:basedOn w:val="a"/>
    <w:uiPriority w:val="1"/>
    <w:qFormat/>
    <w:rsid w:val="0002174F"/>
    <w:pPr>
      <w:widowControl w:val="0"/>
      <w:autoSpaceDE w:val="0"/>
      <w:autoSpaceDN w:val="0"/>
      <w:ind w:left="676"/>
      <w:outlineLvl w:val="3"/>
    </w:pPr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0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669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11628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65094-2805-4569-B1AC-73B8D70A8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16</Pages>
  <Words>3481</Words>
  <Characters>19845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Владелец</cp:lastModifiedBy>
  <cp:revision>5</cp:revision>
  <cp:lastPrinted>2024-03-17T07:36:00Z</cp:lastPrinted>
  <dcterms:created xsi:type="dcterms:W3CDTF">2023-06-21T13:18:00Z</dcterms:created>
  <dcterms:modified xsi:type="dcterms:W3CDTF">2024-03-24T15:29:00Z</dcterms:modified>
</cp:coreProperties>
</file>