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944FE0" w:rsidRDefault="001F67FE" w:rsidP="00944F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944FE0" w:rsidRDefault="001F67FE" w:rsidP="001F67FE">
      <w:pPr>
        <w:pStyle w:val="21"/>
        <w:ind w:left="617" w:right="523"/>
        <w:rPr>
          <w:b/>
          <w:i w:val="0"/>
          <w:iCs w:val="0"/>
          <w:lang w:val="uk-UA"/>
        </w:rPr>
      </w:pPr>
      <w:r w:rsidRPr="00944FE0">
        <w:rPr>
          <w:b/>
          <w:i w:val="0"/>
          <w:iCs w:val="0"/>
          <w:lang w:val="uk-UA"/>
        </w:rPr>
        <w:t>ОУД.0</w:t>
      </w:r>
      <w:r w:rsidR="00AA31DD" w:rsidRPr="00944FE0">
        <w:rPr>
          <w:b/>
          <w:i w:val="0"/>
          <w:iCs w:val="0"/>
          <w:lang w:val="uk-UA"/>
        </w:rPr>
        <w:t xml:space="preserve">8 </w:t>
      </w:r>
      <w:r w:rsidR="00A20E74" w:rsidRPr="00944FE0">
        <w:rPr>
          <w:b/>
          <w:i w:val="0"/>
          <w:iCs w:val="0"/>
        </w:rPr>
        <w:t>Информатика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944FE0" w:rsidRDefault="001F67FE" w:rsidP="001F67FE">
      <w:pPr>
        <w:pStyle w:val="a3"/>
        <w:ind w:left="615" w:right="523"/>
        <w:jc w:val="center"/>
        <w:rPr>
          <w:b/>
          <w:bCs/>
          <w:iCs/>
          <w:sz w:val="28"/>
          <w:szCs w:val="28"/>
        </w:rPr>
      </w:pPr>
      <w:r w:rsidRPr="00944FE0">
        <w:rPr>
          <w:b/>
          <w:bCs/>
          <w:iCs/>
          <w:sz w:val="28"/>
          <w:szCs w:val="28"/>
        </w:rPr>
        <w:t>202</w:t>
      </w:r>
      <w:r w:rsidR="00A276A7">
        <w:rPr>
          <w:b/>
          <w:bCs/>
          <w:iCs/>
          <w:sz w:val="28"/>
          <w:szCs w:val="28"/>
        </w:rPr>
        <w:t>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B66C64" w:rsidRPr="007C714B" w:rsidRDefault="00B66C64" w:rsidP="00B66C6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714B">
        <w:rPr>
          <w:rFonts w:ascii="Times New Roman" w:hAnsi="Times New Roman" w:cs="Times New Roman"/>
          <w:sz w:val="24"/>
          <w:szCs w:val="24"/>
        </w:rPr>
        <w:t>-</w:t>
      </w:r>
      <w:r w:rsidRPr="00D4579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18.05.2023 № 371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D45790">
        <w:rPr>
          <w:rFonts w:ascii="Times New Roman" w:hAnsi="Times New Roman" w:cs="Times New Roman"/>
          <w:sz w:val="24"/>
          <w:szCs w:val="24"/>
        </w:rPr>
        <w:t>Об утверждении федеральной образовательной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C714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66C64" w:rsidRPr="007C714B" w:rsidRDefault="00B66C64" w:rsidP="00B66C6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714B">
        <w:rPr>
          <w:rFonts w:ascii="Times New Roman" w:hAnsi="Times New Roman" w:cs="Times New Roman"/>
          <w:sz w:val="24"/>
          <w:szCs w:val="24"/>
        </w:rPr>
        <w:t xml:space="preserve">-Приказа Министерства </w:t>
      </w:r>
      <w:r>
        <w:rPr>
          <w:rFonts w:ascii="Times New Roman" w:hAnsi="Times New Roman" w:cs="Times New Roman"/>
          <w:sz w:val="24"/>
          <w:szCs w:val="24"/>
        </w:rPr>
        <w:t>просвещения</w:t>
      </w:r>
      <w:r w:rsidRPr="007C714B">
        <w:rPr>
          <w:rFonts w:ascii="Times New Roman" w:hAnsi="Times New Roman" w:cs="Times New Roman"/>
          <w:sz w:val="24"/>
          <w:szCs w:val="24"/>
        </w:rPr>
        <w:t xml:space="preserve"> РФ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7C71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C714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C714B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798</w:t>
      </w:r>
      <w:r w:rsidRPr="007C714B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14B">
        <w:rPr>
          <w:rFonts w:ascii="Times New Roman" w:hAnsi="Times New Roman" w:cs="Times New Roman"/>
          <w:sz w:val="24"/>
          <w:szCs w:val="24"/>
        </w:rPr>
        <w:t>40.02.0</w:t>
      </w:r>
      <w:r>
        <w:rPr>
          <w:rFonts w:ascii="Times New Roman" w:hAnsi="Times New Roman" w:cs="Times New Roman"/>
          <w:sz w:val="24"/>
          <w:szCs w:val="24"/>
        </w:rPr>
        <w:t>4 Юриспруденция»</w:t>
      </w:r>
      <w:r w:rsidRPr="007C714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6F44CE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DA7845" w:rsidP="00AA31D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DA7845" w:rsidP="00AA31DD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065E65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065E65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065E65" w:rsidRDefault="00065E65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17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065E65" w:rsidRDefault="00065E65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18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994B7D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B66C64" w:rsidRPr="007C714B">
        <w:rPr>
          <w:rFonts w:ascii="Times New Roman" w:hAnsi="Times New Roman" w:cs="Times New Roman"/>
          <w:sz w:val="24"/>
          <w:szCs w:val="24"/>
        </w:rPr>
        <w:t>40.02.0</w:t>
      </w:r>
      <w:r w:rsidR="00B66C64">
        <w:rPr>
          <w:rFonts w:ascii="Times New Roman" w:hAnsi="Times New Roman" w:cs="Times New Roman"/>
          <w:sz w:val="24"/>
          <w:szCs w:val="24"/>
        </w:rPr>
        <w:t>4 Юриспруденция</w:t>
      </w:r>
      <w:r w:rsidR="00AA31DD" w:rsidRPr="00AA31D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994B7D">
        <w:rPr>
          <w:rFonts w:ascii="Times New Roman" w:hAnsi="Times New Roman" w:cs="Times New Roman"/>
          <w:sz w:val="24"/>
          <w:szCs w:val="24"/>
        </w:rPr>
        <w:t>40</w:t>
      </w:r>
      <w:r w:rsidR="00AA31DD">
        <w:rPr>
          <w:rFonts w:ascii="Times New Roman" w:hAnsi="Times New Roman" w:cs="Times New Roman"/>
          <w:sz w:val="24"/>
          <w:szCs w:val="24"/>
        </w:rPr>
        <w:t xml:space="preserve">.00.00 </w:t>
      </w:r>
      <w:r w:rsidR="00994B7D">
        <w:rPr>
          <w:rFonts w:ascii="Times New Roman" w:hAnsi="Times New Roman" w:cs="Times New Roman"/>
          <w:sz w:val="24"/>
          <w:szCs w:val="24"/>
        </w:rPr>
        <w:t>Юриспруденция.</w:t>
      </w:r>
    </w:p>
    <w:p w:rsidR="00994B7D" w:rsidRDefault="00994B7D" w:rsidP="00994B7D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9"/>
        <w:gridCol w:w="3300"/>
        <w:gridCol w:w="3540"/>
      </w:tblGrid>
      <w:tr w:rsidR="00B66C64" w:rsidRPr="00A20E74" w:rsidTr="00B66C64">
        <w:tc>
          <w:tcPr>
            <w:tcW w:w="2369" w:type="dxa"/>
            <w:vMerge w:val="restart"/>
            <w:shd w:val="clear" w:color="auto" w:fill="auto"/>
            <w:vAlign w:val="center"/>
          </w:tcPr>
          <w:p w:rsidR="00B66C64" w:rsidRPr="00A20E74" w:rsidRDefault="00B66C64" w:rsidP="00B66C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840" w:type="dxa"/>
            <w:gridSpan w:val="2"/>
            <w:shd w:val="clear" w:color="auto" w:fill="auto"/>
            <w:vAlign w:val="center"/>
          </w:tcPr>
          <w:p w:rsidR="00B66C64" w:rsidRPr="00A20E74" w:rsidRDefault="00B66C64" w:rsidP="00B66C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B66C64" w:rsidRPr="00A20E74" w:rsidTr="00B66C64">
        <w:tc>
          <w:tcPr>
            <w:tcW w:w="2369" w:type="dxa"/>
            <w:vMerge/>
            <w:shd w:val="clear" w:color="auto" w:fill="auto"/>
            <w:vAlign w:val="center"/>
          </w:tcPr>
          <w:p w:rsidR="00B66C64" w:rsidRPr="00A20E74" w:rsidRDefault="00B66C64" w:rsidP="00B66C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B66C64" w:rsidRPr="00A20E74" w:rsidRDefault="00B66C64" w:rsidP="00B66C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540" w:type="dxa"/>
            <w:shd w:val="clear" w:color="auto" w:fill="auto"/>
            <w:vAlign w:val="center"/>
          </w:tcPr>
          <w:p w:rsidR="00B66C64" w:rsidRPr="00A20E74" w:rsidRDefault="00B66C64" w:rsidP="00B66C6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B66C64" w:rsidRPr="00A20E74" w:rsidTr="00B66C64">
        <w:tc>
          <w:tcPr>
            <w:tcW w:w="2369" w:type="dxa"/>
            <w:shd w:val="clear" w:color="auto" w:fill="auto"/>
          </w:tcPr>
          <w:p w:rsidR="00B66C64" w:rsidRDefault="00B66C64" w:rsidP="00B66C6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00" w:type="dxa"/>
            <w:shd w:val="clear" w:color="auto" w:fill="auto"/>
          </w:tcPr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B66C64" w:rsidRPr="00A20E74" w:rsidRDefault="00B66C64" w:rsidP="00B66C64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B66C64" w:rsidRPr="00A20E74" w:rsidRDefault="00B66C64" w:rsidP="00B66C6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:rsidR="00B66C64" w:rsidRPr="00A20E74" w:rsidRDefault="00B66C64" w:rsidP="00B66C6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B66C64" w:rsidRPr="00A20E74" w:rsidRDefault="00B66C64" w:rsidP="00B66C6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B66C64" w:rsidRPr="00A20E74" w:rsidRDefault="00B66C64" w:rsidP="00B66C6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66C64" w:rsidRPr="00A20E74" w:rsidRDefault="00B66C64" w:rsidP="00B66C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40" w:type="dxa"/>
            <w:shd w:val="clear" w:color="auto" w:fill="auto"/>
          </w:tcPr>
          <w:p w:rsidR="00B66C64" w:rsidRPr="00A20E74" w:rsidRDefault="00B66C64" w:rsidP="00B66C64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B66C6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B66C64" w:rsidRPr="00A20E74" w:rsidTr="00B66C64">
        <w:tc>
          <w:tcPr>
            <w:tcW w:w="2369" w:type="dxa"/>
            <w:shd w:val="clear" w:color="auto" w:fill="auto"/>
          </w:tcPr>
          <w:p w:rsidR="00B66C64" w:rsidRDefault="00B66C64" w:rsidP="00B66C64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AA31D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AA31D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:rsidR="00B66C64" w:rsidRPr="00BE13EB" w:rsidRDefault="00B66C64" w:rsidP="00B66C64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00" w:type="dxa"/>
            <w:shd w:val="clear" w:color="auto" w:fill="auto"/>
          </w:tcPr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66C64" w:rsidRPr="00A20E74" w:rsidRDefault="00B66C64" w:rsidP="00B66C64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66C64" w:rsidRPr="00A20E74" w:rsidRDefault="00B66C64" w:rsidP="00B66C6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66C64" w:rsidRPr="00A20E74" w:rsidRDefault="00B66C64" w:rsidP="00B66C6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40" w:type="dxa"/>
            <w:shd w:val="clear" w:color="auto" w:fill="auto"/>
          </w:tcPr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  <w:proofErr w:type="gramEnd"/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- иметь представления о базовых принципах организации и функционирования компьютерных сетей;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уметь строить дерево игры по заданному алгоритму; разрабатывать и обосновывать выигрышную стратегию игры;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заданном диапазоне; обработка многоразрядных целых чисел; анализ символьных строк и других), алгоритмов поиска и сортировки; 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  <w:proofErr w:type="gramEnd"/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формулировать предложения по улучшению программного кода; </w:t>
            </w:r>
          </w:p>
          <w:p w:rsidR="00B66C64" w:rsidRPr="00486C5F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знать функциональные возможности инструментальных сре</w:t>
            </w:r>
            <w:proofErr w:type="gramStart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дств ср</w:t>
            </w:r>
            <w:proofErr w:type="gramEnd"/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B66C64" w:rsidRPr="00486C5F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B66C64" w:rsidRPr="00A20E74" w:rsidTr="00B66C64">
        <w:trPr>
          <w:trHeight w:val="1995"/>
        </w:trPr>
        <w:tc>
          <w:tcPr>
            <w:tcW w:w="2369" w:type="dxa"/>
            <w:tcBorders>
              <w:bottom w:val="single" w:sz="4" w:space="0" w:color="auto"/>
            </w:tcBorders>
            <w:shd w:val="clear" w:color="auto" w:fill="auto"/>
          </w:tcPr>
          <w:p w:rsidR="00B66C64" w:rsidRPr="00A20E74" w:rsidRDefault="00B66C64" w:rsidP="00B66C6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F3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1.3. Владеть навыками подготовки юридических документов, в том числе с использованием информационных технологий.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shd w:val="clear" w:color="auto" w:fill="auto"/>
          </w:tcPr>
          <w:p w:rsidR="00B66C64" w:rsidRPr="00A20E74" w:rsidRDefault="00B66C64" w:rsidP="00B66C64">
            <w:pPr>
              <w:ind w:left="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составления юридических документов;</w:t>
            </w:r>
          </w:p>
        </w:tc>
        <w:tc>
          <w:tcPr>
            <w:tcW w:w="3540" w:type="dxa"/>
            <w:vMerge w:val="restart"/>
            <w:shd w:val="clear" w:color="auto" w:fill="auto"/>
          </w:tcPr>
          <w:p w:rsidR="00B66C64" w:rsidRPr="00A20E74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B66C64" w:rsidRPr="00A20E74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интернет-приложений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6C64" w:rsidRPr="00A20E74" w:rsidRDefault="00B66C64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D44B0E" w:rsidRPr="00A20E74" w:rsidTr="000B68B8">
        <w:trPr>
          <w:trHeight w:val="8062"/>
        </w:trPr>
        <w:tc>
          <w:tcPr>
            <w:tcW w:w="2369" w:type="dxa"/>
            <w:tcBorders>
              <w:top w:val="single" w:sz="4" w:space="0" w:color="auto"/>
            </w:tcBorders>
            <w:shd w:val="clear" w:color="auto" w:fill="auto"/>
          </w:tcPr>
          <w:p w:rsidR="00D44B0E" w:rsidRPr="00655D25" w:rsidRDefault="00D44B0E" w:rsidP="00B66C64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 3</w:t>
            </w:r>
            <w:r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.5. Осуществлять работу по номенклатурному учету и техническому оформлению документов в правоохранительном органе.</w:t>
            </w: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auto"/>
          </w:tcPr>
          <w:p w:rsidR="00D44B0E" w:rsidRDefault="00D44B0E" w:rsidP="00B66C64">
            <w:pPr>
              <w:numPr>
                <w:ilvl w:val="0"/>
                <w:numId w:val="11"/>
              </w:numPr>
              <w:suppressAutoHyphens/>
              <w:ind w:left="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0CFF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технического оформления докумен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 в правоохранительном органе</w:t>
            </w:r>
          </w:p>
        </w:tc>
        <w:tc>
          <w:tcPr>
            <w:tcW w:w="3540" w:type="dxa"/>
            <w:vMerge/>
            <w:shd w:val="clear" w:color="auto" w:fill="auto"/>
          </w:tcPr>
          <w:p w:rsidR="00D44B0E" w:rsidRPr="00A20E74" w:rsidRDefault="00D44B0E" w:rsidP="00B66C6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B66C64" w:rsidRDefault="00B66C64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B66C64" w:rsidRDefault="00B66C64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B66C64" w:rsidRDefault="00B66C64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B66C64" w:rsidRDefault="00B66C64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A31DD" w:rsidRDefault="00AA31D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994B7D" w:rsidRPr="00527492" w:rsidTr="00994B7D">
        <w:trPr>
          <w:trHeight w:val="490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94B7D" w:rsidRPr="00527492" w:rsidTr="00994B7D">
        <w:trPr>
          <w:trHeight w:val="490"/>
        </w:trPr>
        <w:tc>
          <w:tcPr>
            <w:tcW w:w="4055" w:type="pct"/>
            <w:vAlign w:val="center"/>
          </w:tcPr>
          <w:p w:rsidR="00994B7D" w:rsidRPr="00D44B0E" w:rsidRDefault="00D44B0E" w:rsidP="00994B7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994B7D" w:rsidRPr="00D44B0E" w:rsidRDefault="00A276A7" w:rsidP="00994B7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994B7D" w:rsidRPr="00527492" w:rsidTr="00994B7D">
        <w:trPr>
          <w:trHeight w:val="490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994B7D" w:rsidRPr="00D44B0E" w:rsidRDefault="00A276A7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116</w:t>
            </w:r>
          </w:p>
        </w:tc>
      </w:tr>
      <w:tr w:rsidR="00994B7D" w:rsidRPr="00527492" w:rsidTr="00994B7D">
        <w:trPr>
          <w:trHeight w:val="290"/>
        </w:trPr>
        <w:tc>
          <w:tcPr>
            <w:tcW w:w="4055" w:type="pct"/>
            <w:shd w:val="clear" w:color="auto" w:fill="auto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94B7D" w:rsidRPr="00D44B0E" w:rsidRDefault="00A276A7" w:rsidP="00994B7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70</w:t>
            </w:r>
          </w:p>
        </w:tc>
      </w:tr>
      <w:tr w:rsidR="00994B7D" w:rsidRPr="00527492" w:rsidTr="00994B7D">
        <w:trPr>
          <w:trHeight w:val="354"/>
        </w:trPr>
        <w:tc>
          <w:tcPr>
            <w:tcW w:w="5000" w:type="pct"/>
            <w:gridSpan w:val="2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994B7D" w:rsidRPr="00527492" w:rsidTr="00994B7D">
        <w:trPr>
          <w:trHeight w:val="248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994B7D" w:rsidRPr="00D44B0E" w:rsidRDefault="00A276A7" w:rsidP="00994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94B7D" w:rsidRPr="00527492" w:rsidTr="00994B7D">
        <w:trPr>
          <w:trHeight w:val="312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994B7D" w:rsidRPr="00D44B0E" w:rsidRDefault="00A276A7" w:rsidP="005274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</w:tr>
      <w:tr w:rsidR="00994B7D" w:rsidRPr="00527492" w:rsidTr="00994B7D">
        <w:trPr>
          <w:trHeight w:val="490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994B7D" w:rsidRPr="00D44B0E" w:rsidRDefault="00A276A7" w:rsidP="00994B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4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6C470D" w:rsidRPr="00527492" w:rsidTr="00994B7D">
        <w:trPr>
          <w:trHeight w:val="490"/>
        </w:trPr>
        <w:tc>
          <w:tcPr>
            <w:tcW w:w="4055" w:type="pct"/>
            <w:vAlign w:val="center"/>
          </w:tcPr>
          <w:p w:rsidR="006C470D" w:rsidRPr="00D44B0E" w:rsidRDefault="006C470D" w:rsidP="00D66CE6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D66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44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66CE6" w:rsidRPr="00D66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аналитики и визуализации данных</w:t>
            </w:r>
          </w:p>
        </w:tc>
        <w:tc>
          <w:tcPr>
            <w:tcW w:w="945" w:type="pct"/>
          </w:tcPr>
          <w:p w:rsidR="006C470D" w:rsidRPr="00D44B0E" w:rsidRDefault="00527492" w:rsidP="006C470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A276A7"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6C470D" w:rsidRPr="00527492" w:rsidTr="00994B7D">
        <w:trPr>
          <w:trHeight w:val="356"/>
        </w:trPr>
        <w:tc>
          <w:tcPr>
            <w:tcW w:w="5000" w:type="pct"/>
            <w:gridSpan w:val="2"/>
            <w:vAlign w:val="center"/>
          </w:tcPr>
          <w:p w:rsidR="006C470D" w:rsidRPr="00D44B0E" w:rsidRDefault="006C470D" w:rsidP="006C470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6C470D" w:rsidRPr="00527492" w:rsidTr="00994B7D">
        <w:trPr>
          <w:trHeight w:val="342"/>
        </w:trPr>
        <w:tc>
          <w:tcPr>
            <w:tcW w:w="4055" w:type="pct"/>
            <w:vAlign w:val="center"/>
          </w:tcPr>
          <w:p w:rsidR="006C470D" w:rsidRPr="00D44B0E" w:rsidRDefault="006C470D" w:rsidP="006C470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6C470D" w:rsidRPr="00D44B0E" w:rsidRDefault="002A4E7E" w:rsidP="006C4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6C470D" w:rsidRPr="00527492" w:rsidTr="00994B7D">
        <w:trPr>
          <w:trHeight w:val="342"/>
        </w:trPr>
        <w:tc>
          <w:tcPr>
            <w:tcW w:w="4055" w:type="pct"/>
            <w:vAlign w:val="center"/>
          </w:tcPr>
          <w:p w:rsidR="006C470D" w:rsidRPr="00D44B0E" w:rsidRDefault="00A276A7" w:rsidP="00D66CE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="00D66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44B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Основы искусственного интеллекта</w:t>
            </w:r>
          </w:p>
        </w:tc>
        <w:tc>
          <w:tcPr>
            <w:tcW w:w="945" w:type="pct"/>
          </w:tcPr>
          <w:p w:rsidR="006C470D" w:rsidRPr="00D44B0E" w:rsidRDefault="001938D3" w:rsidP="0052749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527492"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6C470D" w:rsidRPr="00527492" w:rsidTr="00994B7D">
        <w:trPr>
          <w:trHeight w:val="356"/>
        </w:trPr>
        <w:tc>
          <w:tcPr>
            <w:tcW w:w="5000" w:type="pct"/>
            <w:gridSpan w:val="2"/>
            <w:vAlign w:val="center"/>
          </w:tcPr>
          <w:p w:rsidR="006C470D" w:rsidRPr="00D44B0E" w:rsidRDefault="006C470D" w:rsidP="006C470D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6C470D" w:rsidRPr="00527492" w:rsidTr="00994B7D">
        <w:trPr>
          <w:trHeight w:val="342"/>
        </w:trPr>
        <w:tc>
          <w:tcPr>
            <w:tcW w:w="4055" w:type="pct"/>
            <w:vAlign w:val="center"/>
          </w:tcPr>
          <w:p w:rsidR="006C470D" w:rsidRPr="00D44B0E" w:rsidRDefault="006C470D" w:rsidP="006C470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6C470D" w:rsidRPr="00D44B0E" w:rsidRDefault="00431249" w:rsidP="006C47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994B7D" w:rsidRPr="00E55D37" w:rsidTr="00994B7D">
        <w:trPr>
          <w:trHeight w:val="331"/>
        </w:trPr>
        <w:tc>
          <w:tcPr>
            <w:tcW w:w="4055" w:type="pct"/>
            <w:vAlign w:val="center"/>
          </w:tcPr>
          <w:p w:rsidR="00994B7D" w:rsidRPr="00D44B0E" w:rsidRDefault="00994B7D" w:rsidP="00994B7D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44B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D44B0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</w:t>
            </w:r>
            <w:r w:rsidR="00A276A7" w:rsidRPr="00D44B0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дифференцированного</w:t>
            </w:r>
            <w:r w:rsidR="00D44B0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276A7" w:rsidRPr="00D44B0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зачета</w:t>
            </w:r>
          </w:p>
        </w:tc>
        <w:tc>
          <w:tcPr>
            <w:tcW w:w="945" w:type="pct"/>
          </w:tcPr>
          <w:p w:rsidR="00994B7D" w:rsidRPr="00D44B0E" w:rsidRDefault="00D44B0E" w:rsidP="00994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744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1"/>
        <w:gridCol w:w="8797"/>
        <w:gridCol w:w="1789"/>
        <w:gridCol w:w="2040"/>
      </w:tblGrid>
      <w:tr w:rsidR="001F67FE" w:rsidRPr="00D66E7B" w:rsidTr="000B68B8">
        <w:trPr>
          <w:trHeight w:val="20"/>
          <w:tblHeader/>
        </w:trPr>
        <w:tc>
          <w:tcPr>
            <w:tcW w:w="865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881" w:type="pct"/>
          </w:tcPr>
          <w:p w:rsidR="001F67FE" w:rsidRPr="00D66E7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86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68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D66E7B" w:rsidTr="000B68B8">
        <w:trPr>
          <w:trHeight w:val="20"/>
        </w:trPr>
        <w:tc>
          <w:tcPr>
            <w:tcW w:w="865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6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8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D66E7B" w:rsidTr="000B68B8">
        <w:trPr>
          <w:trHeight w:val="20"/>
        </w:trPr>
        <w:tc>
          <w:tcPr>
            <w:tcW w:w="865" w:type="pct"/>
          </w:tcPr>
          <w:p w:rsidR="001F67FE" w:rsidRPr="00D66E7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1" w:type="pct"/>
          </w:tcPr>
          <w:p w:rsidR="001F67FE" w:rsidRPr="00D66E7B" w:rsidRDefault="00E238CB" w:rsidP="009213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86" w:type="pct"/>
            <w:vAlign w:val="center"/>
          </w:tcPr>
          <w:p w:rsidR="001F67FE" w:rsidRPr="00D66E7B" w:rsidRDefault="00EE2F91" w:rsidP="008504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668" w:type="pct"/>
          </w:tcPr>
          <w:p w:rsidR="001F67FE" w:rsidRPr="00D66E7B" w:rsidRDefault="00994B7D" w:rsidP="00D44B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D44B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F3D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D44B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7FE" w:rsidRPr="00D66E7B" w:rsidTr="000B68B8">
        <w:trPr>
          <w:trHeight w:val="20"/>
        </w:trPr>
        <w:tc>
          <w:tcPr>
            <w:tcW w:w="5000" w:type="pct"/>
            <w:gridSpan w:val="4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D44B0E" w:rsidRPr="00D66E7B" w:rsidTr="000B68B8">
        <w:trPr>
          <w:trHeight w:val="20"/>
        </w:trPr>
        <w:tc>
          <w:tcPr>
            <w:tcW w:w="865" w:type="pct"/>
            <w:vMerge w:val="restart"/>
          </w:tcPr>
          <w:p w:rsidR="00D44B0E" w:rsidRPr="00D66E7B" w:rsidRDefault="00D44B0E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D44B0E" w:rsidRPr="00D66E7B" w:rsidRDefault="00D44B0E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881" w:type="pct"/>
          </w:tcPr>
          <w:p w:rsidR="00D44B0E" w:rsidRPr="00D66E7B" w:rsidRDefault="00D44B0E" w:rsidP="00583CD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</w:p>
        </w:tc>
        <w:tc>
          <w:tcPr>
            <w:tcW w:w="586" w:type="pct"/>
          </w:tcPr>
          <w:p w:rsidR="00D44B0E" w:rsidRPr="00D66E7B" w:rsidRDefault="00D44B0E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</w:tcPr>
          <w:p w:rsidR="00D44B0E" w:rsidRPr="00D66E7B" w:rsidRDefault="00D44B0E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D44B0E" w:rsidRPr="00D66E7B" w:rsidTr="000B68B8">
        <w:trPr>
          <w:trHeight w:val="20"/>
        </w:trPr>
        <w:tc>
          <w:tcPr>
            <w:tcW w:w="865" w:type="pct"/>
            <w:vMerge/>
          </w:tcPr>
          <w:p w:rsidR="00D44B0E" w:rsidRPr="00D66E7B" w:rsidRDefault="00D44B0E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4B0E" w:rsidRPr="00D66E7B" w:rsidRDefault="00D44B0E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D44B0E" w:rsidRPr="00D66E7B" w:rsidRDefault="00D44B0E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D44B0E" w:rsidRPr="00D66E7B" w:rsidRDefault="00D44B0E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D44B0E" w:rsidRPr="00D66E7B" w:rsidTr="000B68B8">
        <w:trPr>
          <w:trHeight w:val="20"/>
        </w:trPr>
        <w:tc>
          <w:tcPr>
            <w:tcW w:w="865" w:type="pct"/>
            <w:vMerge/>
          </w:tcPr>
          <w:p w:rsidR="00D44B0E" w:rsidRPr="00D66E7B" w:rsidRDefault="00D44B0E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4B0E" w:rsidRPr="00D66E7B" w:rsidRDefault="00D44B0E" w:rsidP="00583CD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86" w:type="pct"/>
          </w:tcPr>
          <w:p w:rsidR="00D44B0E" w:rsidRPr="00D66E7B" w:rsidRDefault="00D44B0E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D44B0E" w:rsidRPr="00D66E7B" w:rsidRDefault="00D44B0E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0B68B8">
        <w:trPr>
          <w:trHeight w:val="20"/>
        </w:trPr>
        <w:tc>
          <w:tcPr>
            <w:tcW w:w="865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881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86" w:type="pct"/>
          </w:tcPr>
          <w:p w:rsidR="00583CD9" w:rsidRPr="00D66E7B" w:rsidRDefault="008504A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8" w:type="pct"/>
          </w:tcPr>
          <w:p w:rsidR="00583CD9" w:rsidRPr="00D66E7B" w:rsidRDefault="00C37A33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C37A33" w:rsidRPr="00D66E7B" w:rsidRDefault="00C37A33" w:rsidP="00583C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881" w:type="pct"/>
            <w:vAlign w:val="center"/>
          </w:tcPr>
          <w:p w:rsidR="00C37A33" w:rsidRPr="00D66E7B" w:rsidRDefault="00C37A33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8504A9" w:rsidRDefault="00C37A33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3D721F">
              <w:rPr>
                <w:rFonts w:ascii="Times New Roman" w:hAnsi="Times New Roman" w:cs="Times New Roman"/>
                <w:sz w:val="24"/>
                <w:szCs w:val="24"/>
              </w:rPr>
              <w:t>ОК 1, 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  <w:vAlign w:val="center"/>
          </w:tcPr>
          <w:p w:rsidR="00C37A33" w:rsidRPr="00D66E7B" w:rsidRDefault="00C37A33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86" w:type="pct"/>
          </w:tcPr>
          <w:p w:rsidR="00C37A33" w:rsidRPr="008504A9" w:rsidRDefault="00C37A33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86" w:type="pct"/>
          </w:tcPr>
          <w:p w:rsidR="00C37A33" w:rsidRPr="00D66E7B" w:rsidRDefault="00C37A33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2881" w:type="pct"/>
            <w:vAlign w:val="center"/>
          </w:tcPr>
          <w:p w:rsidR="00C37A33" w:rsidRPr="00D66E7B" w:rsidRDefault="00C37A33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3D721F">
              <w:rPr>
                <w:rFonts w:ascii="Times New Roman" w:hAnsi="Times New Roman" w:cs="Times New Roman"/>
                <w:sz w:val="24"/>
                <w:szCs w:val="24"/>
              </w:rPr>
              <w:t>ОК 1, ОК 2</w:t>
            </w:r>
          </w:p>
        </w:tc>
      </w:tr>
      <w:tr w:rsidR="00583CD9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86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Align w:val="center"/>
          </w:tcPr>
          <w:p w:rsidR="00C37A33" w:rsidRPr="00D66E7B" w:rsidRDefault="00C37A33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1.6.</w:t>
            </w:r>
          </w:p>
          <w:p w:rsidR="00C37A33" w:rsidRPr="00D66E7B" w:rsidRDefault="00C37A33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Компьютерные сети: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локальные сети, сеть Интернет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Информационная безопасность</w:t>
            </w:r>
          </w:p>
        </w:tc>
        <w:tc>
          <w:tcPr>
            <w:tcW w:w="2881" w:type="pct"/>
          </w:tcPr>
          <w:p w:rsidR="00C37A33" w:rsidRPr="00D66E7B" w:rsidRDefault="00C37A33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Правовые основы работы в сети Интернет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Информационная безопасность.  </w:t>
            </w:r>
          </w:p>
        </w:tc>
        <w:tc>
          <w:tcPr>
            <w:tcW w:w="586" w:type="pct"/>
          </w:tcPr>
          <w:p w:rsidR="00C37A33" w:rsidRPr="00D66E7B" w:rsidRDefault="00C37A33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668" w:type="pct"/>
          </w:tcPr>
          <w:p w:rsidR="00C37A33" w:rsidRDefault="00C37A33">
            <w:r w:rsidRPr="00826589">
              <w:rPr>
                <w:rFonts w:ascii="Times New Roman" w:hAnsi="Times New Roman" w:cs="Times New Roman"/>
                <w:sz w:val="24"/>
                <w:szCs w:val="24"/>
              </w:rPr>
              <w:t>ОК 1, 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1.7.</w:t>
            </w:r>
          </w:p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826589">
              <w:rPr>
                <w:rFonts w:ascii="Times New Roman" w:hAnsi="Times New Roman" w:cs="Times New Roman"/>
                <w:sz w:val="24"/>
                <w:szCs w:val="24"/>
              </w:rPr>
              <w:t>ОК 1, ОК 2</w:t>
            </w:r>
          </w:p>
        </w:tc>
      </w:tr>
      <w:tr w:rsidR="00984BC1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86" w:type="pct"/>
          </w:tcPr>
          <w:p w:rsidR="00984BC1" w:rsidRPr="00D66E7B" w:rsidRDefault="00EE2F9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контента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1, 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6. 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</w:tcPr>
          <w:p w:rsidR="00C37A33" w:rsidRPr="00D66E7B" w:rsidRDefault="00C37A33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44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668" w:type="pct"/>
          </w:tcPr>
          <w:p w:rsidR="00C37A33" w:rsidRDefault="00C37A33"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984BC1" w:rsidRPr="00D66E7B" w:rsidTr="000B68B8">
        <w:trPr>
          <w:trHeight w:val="20"/>
        </w:trPr>
        <w:tc>
          <w:tcPr>
            <w:tcW w:w="5000" w:type="pct"/>
            <w:gridSpan w:val="4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/8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F289A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C37A33" w:rsidRPr="00D66E7B" w:rsidTr="000B68B8">
        <w:trPr>
          <w:trHeight w:val="226"/>
        </w:trPr>
        <w:tc>
          <w:tcPr>
            <w:tcW w:w="865" w:type="pct"/>
            <w:vMerge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/12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F289A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984BC1" w:rsidRPr="00D66E7B" w:rsidTr="000B68B8">
        <w:trPr>
          <w:trHeight w:val="20"/>
        </w:trPr>
        <w:tc>
          <w:tcPr>
            <w:tcW w:w="865" w:type="pct"/>
            <w:vMerge/>
          </w:tcPr>
          <w:p w:rsidR="00984BC1" w:rsidRPr="00D66E7B" w:rsidRDefault="00984BC1" w:rsidP="00984BC1"/>
        </w:tc>
        <w:tc>
          <w:tcPr>
            <w:tcW w:w="2881" w:type="pct"/>
            <w:vAlign w:val="center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86" w:type="pct"/>
          </w:tcPr>
          <w:p w:rsidR="00984BC1" w:rsidRPr="00D66E7B" w:rsidRDefault="008005C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/6</w:t>
            </w:r>
          </w:p>
        </w:tc>
        <w:tc>
          <w:tcPr>
            <w:tcW w:w="668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0B68B8">
        <w:trPr>
          <w:trHeight w:val="20"/>
        </w:trPr>
        <w:tc>
          <w:tcPr>
            <w:tcW w:w="865" w:type="pct"/>
            <w:vMerge/>
          </w:tcPr>
          <w:p w:rsidR="00984BC1" w:rsidRPr="00D66E7B" w:rsidRDefault="00984BC1" w:rsidP="00984BC1"/>
        </w:tc>
        <w:tc>
          <w:tcPr>
            <w:tcW w:w="2881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86" w:type="pct"/>
          </w:tcPr>
          <w:p w:rsidR="00984BC1" w:rsidRPr="00D66E7B" w:rsidRDefault="00DE1DF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/6</w:t>
            </w:r>
          </w:p>
        </w:tc>
        <w:tc>
          <w:tcPr>
            <w:tcW w:w="668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131B6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C37A33" w:rsidRPr="00D66E7B" w:rsidTr="000B68B8">
        <w:trPr>
          <w:trHeight w:val="158"/>
        </w:trPr>
        <w:tc>
          <w:tcPr>
            <w:tcW w:w="865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  <w:vAlign w:val="center"/>
          </w:tcPr>
          <w:p w:rsidR="00C37A33" w:rsidRPr="00D66E7B" w:rsidRDefault="00C37A33" w:rsidP="00984BC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881" w:type="pct"/>
            <w:vAlign w:val="center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/8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131B6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</w:tcPr>
          <w:p w:rsidR="00C37A33" w:rsidRPr="00D66E7B" w:rsidRDefault="00C37A33" w:rsidP="00984BC1"/>
        </w:tc>
        <w:tc>
          <w:tcPr>
            <w:tcW w:w="2881" w:type="pct"/>
            <w:vAlign w:val="center"/>
          </w:tcPr>
          <w:p w:rsidR="00C37A33" w:rsidRPr="00D66E7B" w:rsidRDefault="00C37A33" w:rsidP="00984BC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2.5.</w:t>
            </w:r>
          </w:p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881" w:type="pct"/>
            <w:vAlign w:val="center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6131B6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984BC1" w:rsidRPr="00D66E7B" w:rsidTr="000B68B8">
        <w:trPr>
          <w:trHeight w:val="20"/>
        </w:trPr>
        <w:tc>
          <w:tcPr>
            <w:tcW w:w="865" w:type="pct"/>
            <w:vMerge/>
          </w:tcPr>
          <w:p w:rsidR="00984BC1" w:rsidRPr="00D66E7B" w:rsidRDefault="00984BC1" w:rsidP="00984BC1"/>
        </w:tc>
        <w:tc>
          <w:tcPr>
            <w:tcW w:w="2881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86" w:type="pct"/>
          </w:tcPr>
          <w:p w:rsidR="00984BC1" w:rsidRPr="00D66E7B" w:rsidRDefault="00DE1DF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C37A33" w:rsidRPr="00D66E7B" w:rsidRDefault="00C37A33" w:rsidP="00984BC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881" w:type="pct"/>
            <w:vAlign w:val="center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 w:val="restart"/>
          </w:tcPr>
          <w:p w:rsidR="00C37A33" w:rsidRDefault="00C37A33">
            <w:r w:rsidRPr="00CE4F31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C37A3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C37A33" w:rsidRPr="00D66E7B" w:rsidRDefault="00C37A33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86" w:type="pct"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68" w:type="pct"/>
            <w:vMerge/>
          </w:tcPr>
          <w:p w:rsidR="00C37A33" w:rsidRPr="00D66E7B" w:rsidRDefault="00C37A33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301"/>
        </w:trPr>
        <w:tc>
          <w:tcPr>
            <w:tcW w:w="865" w:type="pct"/>
            <w:vMerge w:val="restart"/>
            <w:vAlign w:val="center"/>
          </w:tcPr>
          <w:p w:rsidR="000B68B8" w:rsidRPr="00D66E7B" w:rsidRDefault="000B68B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0B68B8" w:rsidRPr="00D66E7B" w:rsidRDefault="000B68B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881" w:type="pct"/>
          </w:tcPr>
          <w:p w:rsidR="000B68B8" w:rsidRPr="00D66E7B" w:rsidRDefault="000B68B8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 w:val="restart"/>
          </w:tcPr>
          <w:p w:rsidR="000B68B8" w:rsidRDefault="000B68B8">
            <w:r w:rsidRPr="00CE4F31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0B68B8" w:rsidRPr="00D66E7B" w:rsidRDefault="000B68B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D66E7B" w:rsidRDefault="000B68B8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  <w:vAlign w:val="center"/>
          </w:tcPr>
          <w:p w:rsidR="000B68B8" w:rsidRPr="00D66E7B" w:rsidRDefault="000B68B8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0B68B8">
        <w:trPr>
          <w:trHeight w:val="20"/>
        </w:trPr>
        <w:tc>
          <w:tcPr>
            <w:tcW w:w="865" w:type="pct"/>
          </w:tcPr>
          <w:p w:rsidR="00984BC1" w:rsidRPr="00D66E7B" w:rsidRDefault="00984BC1" w:rsidP="00D66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D66CE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1" w:type="pct"/>
          </w:tcPr>
          <w:p w:rsidR="00984BC1" w:rsidRPr="00D66CE6" w:rsidRDefault="00D66CE6" w:rsidP="00984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аналитики и визуализации данных</w:t>
            </w:r>
          </w:p>
        </w:tc>
        <w:tc>
          <w:tcPr>
            <w:tcW w:w="586" w:type="pct"/>
          </w:tcPr>
          <w:p w:rsidR="00984BC1" w:rsidRPr="00D66E7B" w:rsidRDefault="00984BC1" w:rsidP="001938D3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1938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/3</w:t>
            </w:r>
            <w:r w:rsidR="001938D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68" w:type="pct"/>
          </w:tcPr>
          <w:p w:rsidR="00C37A33" w:rsidRDefault="00C37A3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B7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984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</w:p>
          <w:p w:rsidR="00984BC1" w:rsidRPr="00D66E7B" w:rsidRDefault="00994B7D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C37A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</w:t>
            </w:r>
          </w:p>
        </w:tc>
      </w:tr>
      <w:tr w:rsidR="00984BC1" w:rsidRPr="00D66E7B" w:rsidTr="000B68B8">
        <w:trPr>
          <w:trHeight w:val="20"/>
        </w:trPr>
        <w:tc>
          <w:tcPr>
            <w:tcW w:w="5000" w:type="pct"/>
            <w:gridSpan w:val="4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527492" w:rsidRPr="00D66E7B" w:rsidTr="000B68B8">
        <w:trPr>
          <w:trHeight w:val="20"/>
        </w:trPr>
        <w:tc>
          <w:tcPr>
            <w:tcW w:w="865" w:type="pct"/>
            <w:vMerge w:val="restart"/>
          </w:tcPr>
          <w:p w:rsidR="00527492" w:rsidRPr="00431249" w:rsidRDefault="00D66CE6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Модели данных</w:t>
            </w:r>
          </w:p>
        </w:tc>
        <w:tc>
          <w:tcPr>
            <w:tcW w:w="2881" w:type="pct"/>
          </w:tcPr>
          <w:p w:rsidR="00527492" w:rsidRPr="00431249" w:rsidRDefault="001938D3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Надстройка Excel Power Pivot.</w:t>
            </w:r>
          </w:p>
        </w:tc>
        <w:tc>
          <w:tcPr>
            <w:tcW w:w="586" w:type="pct"/>
          </w:tcPr>
          <w:p w:rsidR="00527492" w:rsidRPr="00431249" w:rsidRDefault="001938D3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C37A33" w:rsidRPr="00431249" w:rsidRDefault="00C37A3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527492" w:rsidRPr="00431249" w:rsidRDefault="00C37A3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1938D3" w:rsidRPr="00D66E7B" w:rsidTr="000B68B8">
        <w:trPr>
          <w:trHeight w:val="20"/>
        </w:trPr>
        <w:tc>
          <w:tcPr>
            <w:tcW w:w="865" w:type="pct"/>
            <w:vMerge/>
          </w:tcPr>
          <w:p w:rsidR="001938D3" w:rsidRPr="00431249" w:rsidRDefault="001938D3" w:rsidP="0052749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1938D3" w:rsidRPr="00431249" w:rsidRDefault="001938D3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1938D3" w:rsidRPr="00431249" w:rsidRDefault="002A4E7E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68" w:type="pct"/>
            <w:vMerge/>
          </w:tcPr>
          <w:p w:rsidR="001938D3" w:rsidRPr="00431249" w:rsidRDefault="001938D3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8D3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1938D3" w:rsidRPr="00431249" w:rsidRDefault="001938D3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1938D3" w:rsidRPr="00431249" w:rsidRDefault="001938D3" w:rsidP="001938D3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Табличное представление данных, экспорт данных, модели данных, большие данные</w:t>
            </w:r>
          </w:p>
        </w:tc>
        <w:tc>
          <w:tcPr>
            <w:tcW w:w="586" w:type="pct"/>
          </w:tcPr>
          <w:p w:rsidR="001938D3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/6</w:t>
            </w:r>
          </w:p>
        </w:tc>
        <w:tc>
          <w:tcPr>
            <w:tcW w:w="668" w:type="pct"/>
            <w:vMerge/>
            <w:vAlign w:val="center"/>
          </w:tcPr>
          <w:p w:rsidR="001938D3" w:rsidRPr="00431249" w:rsidRDefault="001938D3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938D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1938D3" w:rsidRPr="00431249" w:rsidRDefault="001938D3" w:rsidP="00D66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1938D3" w:rsidRPr="00431249" w:rsidRDefault="001938D3" w:rsidP="00D66CE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Визуализация данных</w:t>
            </w:r>
          </w:p>
        </w:tc>
        <w:tc>
          <w:tcPr>
            <w:tcW w:w="2881" w:type="pct"/>
          </w:tcPr>
          <w:p w:rsidR="001938D3" w:rsidRPr="00431249" w:rsidRDefault="001938D3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Аналитический сервис Yandex DataLens: Общий обзор, возможности.</w:t>
            </w:r>
          </w:p>
        </w:tc>
        <w:tc>
          <w:tcPr>
            <w:tcW w:w="586" w:type="pct"/>
          </w:tcPr>
          <w:p w:rsidR="001938D3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1938D3" w:rsidRPr="00431249" w:rsidRDefault="001938D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1938D3" w:rsidRPr="00431249" w:rsidRDefault="001938D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0B68B8" w:rsidRPr="00431249" w:rsidRDefault="000B68B8" w:rsidP="00D66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431249" w:rsidRDefault="000B68B8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1938D3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2. </w:t>
            </w: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Аналитический сервис Yandex DataLens: Регистрация, интерфейс. Маркетплейс, подключение. Создание чартов и дашбордов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938D3" w:rsidRPr="00D66E7B" w:rsidTr="000B68B8">
        <w:trPr>
          <w:trHeight w:val="20"/>
        </w:trPr>
        <w:tc>
          <w:tcPr>
            <w:tcW w:w="865" w:type="pct"/>
            <w:vMerge w:val="restart"/>
            <w:vAlign w:val="center"/>
          </w:tcPr>
          <w:p w:rsidR="001938D3" w:rsidRPr="00431249" w:rsidRDefault="001938D3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Потоки данных</w:t>
            </w:r>
          </w:p>
        </w:tc>
        <w:tc>
          <w:tcPr>
            <w:tcW w:w="2881" w:type="pct"/>
          </w:tcPr>
          <w:p w:rsidR="001938D3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Аналитический сервис Yandex DataLens: Потоки данных. Подключение к счетчику Yandex метрики</w:t>
            </w:r>
          </w:p>
        </w:tc>
        <w:tc>
          <w:tcPr>
            <w:tcW w:w="586" w:type="pct"/>
          </w:tcPr>
          <w:p w:rsidR="001938D3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1938D3" w:rsidRPr="00431249" w:rsidRDefault="001938D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1938D3" w:rsidRPr="00431249" w:rsidRDefault="001938D3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431249" w:rsidRDefault="000B68B8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300"/>
        </w:trPr>
        <w:tc>
          <w:tcPr>
            <w:tcW w:w="865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</w:t>
            </w: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Аналитический сервис Yandex DataLens: Потоки данных. Подключение к счетчику Yandex метрики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 Принятие </w:t>
            </w: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решений на основе данных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Аналитический сервис Yandex DataLens: Принятие решений на основе данных. </w:t>
            </w: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lastRenderedPageBreak/>
              <w:t>Геоданные. Тепловые карты</w:t>
            </w:r>
          </w:p>
        </w:tc>
        <w:tc>
          <w:tcPr>
            <w:tcW w:w="586" w:type="pct"/>
          </w:tcPr>
          <w:p w:rsidR="002A4E7E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68" w:type="pct"/>
            <w:vMerge w:val="restart"/>
          </w:tcPr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B538D4" w:rsidRDefault="000B68B8" w:rsidP="00527492">
            <w:pPr>
              <w:suppressAutoHyphens/>
              <w:jc w:val="center"/>
              <w:rPr>
                <w:rFonts w:ascii="OfficinaSansBookC" w:hAnsi="OfficinaSansBookC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D66E7B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6F0F68" w:rsidRDefault="000B68B8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D66E7B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4. </w:t>
            </w:r>
            <w:r w:rsidRPr="0043124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Аналитический сервис Yandex DataLens: Принятие решений на основе данных. Геоданные. Тепловые карты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  <w:vAlign w:val="center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0B68B8" w:rsidRDefault="002A4E7E" w:rsidP="00527492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8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 Проектная работа. Кейс анализа данных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/10</w:t>
            </w:r>
          </w:p>
        </w:tc>
        <w:tc>
          <w:tcPr>
            <w:tcW w:w="668" w:type="pct"/>
            <w:vMerge w:val="restart"/>
          </w:tcPr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D66E7B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Аналитический сервис Yandex DataLens: Работа с датасетами. Кейс анализа данных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/10</w:t>
            </w:r>
          </w:p>
        </w:tc>
        <w:tc>
          <w:tcPr>
            <w:tcW w:w="668" w:type="pct"/>
            <w:vMerge/>
            <w:vAlign w:val="center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</w:tcPr>
          <w:p w:rsidR="002A4E7E" w:rsidRPr="00D66E7B" w:rsidRDefault="002A4E7E" w:rsidP="001938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искусственного интеллекта</w:t>
            </w:r>
          </w:p>
        </w:tc>
        <w:tc>
          <w:tcPr>
            <w:tcW w:w="586" w:type="pct"/>
          </w:tcPr>
          <w:p w:rsidR="002A4E7E" w:rsidRPr="00431249" w:rsidRDefault="002A4E7E" w:rsidP="001938D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1249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36/36</w:t>
            </w:r>
          </w:p>
        </w:tc>
        <w:tc>
          <w:tcPr>
            <w:tcW w:w="668" w:type="pct"/>
          </w:tcPr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5000" w:type="pct"/>
            <w:gridSpan w:val="4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 w:rsidP="001938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431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Искусственный интеллект: понятие, сферы применения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Сущность понятия</w:t>
            </w:r>
            <w:proofErr w:type="gramStart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“и</w:t>
            </w:r>
            <w:proofErr w:type="gramEnd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скусственный интеллект”, история развития искусственного интеллекта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  <w:vMerge w:val="restart"/>
          </w:tcPr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431249" w:rsidRDefault="002A4E7E" w:rsidP="00C37A33">
            <w:pPr>
              <w:jc w:val="center"/>
              <w:rPr>
                <w:rFonts w:ascii="Times New Roman" w:hAnsi="Times New Roman" w:cs="Times New Roman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2A4E7E" w:rsidRPr="00431249" w:rsidRDefault="002A4E7E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</w:t>
            </w:r>
          </w:p>
        </w:tc>
        <w:tc>
          <w:tcPr>
            <w:tcW w:w="668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0B68B8" w:rsidP="00BE551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2A4E7E"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2A4E7E" w:rsidRPr="00431249">
              <w:rPr>
                <w:rFonts w:ascii="Times New Roman" w:hAnsi="Times New Roman" w:cs="Times New Roman"/>
                <w:sz w:val="24"/>
                <w:szCs w:val="24"/>
              </w:rPr>
              <w:t>«Слабый» искусственный интеллект, «сильный» искусственный интеллект</w:t>
            </w:r>
            <w:proofErr w:type="gramStart"/>
            <w:r w:rsidR="002A4E7E" w:rsidRPr="0043124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2A4E7E" w:rsidRPr="00431249">
              <w:rPr>
                <w:rFonts w:ascii="Times New Roman" w:hAnsi="Times New Roman" w:cs="Times New Roman"/>
                <w:sz w:val="24"/>
                <w:szCs w:val="24"/>
              </w:rPr>
              <w:t>феры применения и перспективы развития искусственного интеллекта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/1</w:t>
            </w:r>
          </w:p>
        </w:tc>
        <w:tc>
          <w:tcPr>
            <w:tcW w:w="668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 w:rsidP="00431249">
            <w:pPr>
              <w:spacing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431249"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31249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31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Машинное обучение: понятие, виды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Понятие и виды машинного обучения; обучение с учителем, обучение без учителя, задача регрессии, задача классификации, задача кластеризации,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68" w:type="pct"/>
            <w:vMerge w:val="restart"/>
          </w:tcPr>
          <w:p w:rsidR="002A4E7E" w:rsidRPr="00431249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ОК 2,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431249" w:rsidRDefault="002A4E7E" w:rsidP="00C37A33">
            <w:pPr>
              <w:jc w:val="center"/>
              <w:rPr>
                <w:rFonts w:ascii="Times New Roman" w:hAnsi="Times New Roman" w:cs="Times New Roman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0B68B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2A4E7E" w:rsidRPr="00431249" w:rsidRDefault="002A4E7E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</w:t>
            </w:r>
          </w:p>
        </w:tc>
        <w:tc>
          <w:tcPr>
            <w:tcW w:w="668" w:type="pct"/>
            <w:vMerge/>
          </w:tcPr>
          <w:p w:rsidR="002A4E7E" w:rsidRPr="00D66E7B" w:rsidRDefault="002A4E7E" w:rsidP="00527492"/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0B68B8" w:rsidP="00BE551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="002A4E7E"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2A4E7E" w:rsidRPr="00431249">
              <w:rPr>
                <w:rFonts w:ascii="Times New Roman" w:hAnsi="Times New Roman" w:cs="Times New Roman"/>
                <w:sz w:val="24"/>
                <w:szCs w:val="24"/>
              </w:rPr>
              <w:t>Отбор данных для модели машинного обучения</w:t>
            </w:r>
          </w:p>
        </w:tc>
        <w:tc>
          <w:tcPr>
            <w:tcW w:w="586" w:type="pct"/>
          </w:tcPr>
          <w:p w:rsidR="002A4E7E" w:rsidRPr="00431249" w:rsidRDefault="002A4E7E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/1</w:t>
            </w:r>
          </w:p>
        </w:tc>
        <w:tc>
          <w:tcPr>
            <w:tcW w:w="668" w:type="pct"/>
            <w:vMerge/>
          </w:tcPr>
          <w:p w:rsidR="002A4E7E" w:rsidRPr="00D66E7B" w:rsidRDefault="002A4E7E" w:rsidP="00527492"/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 w:rsidP="00DB05C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31249"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.3. </w:t>
            </w:r>
            <w:r w:rsidRPr="00431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разработки модели машинного обучения. Библиотеки машинного обучения</w:t>
            </w:r>
          </w:p>
          <w:p w:rsidR="002A4E7E" w:rsidRPr="00431249" w:rsidRDefault="002A4E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Этапы разработки модели машинного обучения: определение цели и задач (цель как модель результата, отличия цели от задач, метрики для оценки результата), сбор и подготовка данных, разработка модели, тестирование модели (валидация модели). Проблемы переобучения</w:t>
            </w:r>
            <w:proofErr w:type="gramStart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иблиотеки машинного обучения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2A4E7E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D66E7B" w:rsidRDefault="002A4E7E" w:rsidP="00C37A33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DB05C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2A4E7E" w:rsidRPr="00431249" w:rsidRDefault="00431249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2A4E7E" w:rsidRPr="006F0F68" w:rsidRDefault="002A4E7E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Этапы разработки модели машинного обучения: определение цели и задач (цель как модель результата, отличия цели от задач, метрики для оценки результата), сбор и подготовка данных, разработка модели, тестирование модели (валидация модели). Проблемы переобучения</w:t>
            </w:r>
            <w:proofErr w:type="gramStart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иблиотеки машинного обучения</w:t>
            </w:r>
          </w:p>
        </w:tc>
        <w:tc>
          <w:tcPr>
            <w:tcW w:w="586" w:type="pct"/>
          </w:tcPr>
          <w:p w:rsidR="002A4E7E" w:rsidRPr="00431249" w:rsidRDefault="00431249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2A4E7E" w:rsidRPr="00D66E7B" w:rsidRDefault="002A4E7E" w:rsidP="00527492"/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>
            <w:pPr>
              <w:rPr>
                <w:rFonts w:ascii="Times New Roman" w:hAnsi="Times New Roman" w:cs="Times New Roman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</w:t>
            </w:r>
            <w:r w:rsidRPr="00431249">
              <w:rPr>
                <w:rFonts w:ascii="Times New Roman" w:hAnsi="Times New Roman" w:cs="Times New Roman"/>
                <w:b/>
                <w:sz w:val="24"/>
                <w:szCs w:val="24"/>
              </w:rPr>
              <w:t>Линейная регрессия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Понятие линейной регрессии, целевая функция, линейное уравнение, гомоскедастичность данных; подбор коэффициентов линейного уравнения.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2A4E7E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D66E7B" w:rsidRDefault="002A4E7E" w:rsidP="00C37A33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431249" w:rsidRDefault="000B68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6F0F68" w:rsidRDefault="000B68B8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BE551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Создание, обучение и оценка модели линейной регрессии; нелинейные функции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>
            <w:pPr>
              <w:jc w:val="center"/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431249">
            <w:pPr>
              <w:rPr>
                <w:rFonts w:ascii="Times New Roman" w:hAnsi="Times New Roman" w:cs="Times New Roman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3.5</w:t>
            </w:r>
            <w:r w:rsidRPr="00431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Классификация. Логистическая регрессия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классификации. Примеры решения задач классификации с помощью искусственного интеллекта. Линейный классификатор, гиперплоскость, бинарная классификация, мультиклассовая классификация; создание, обучение и оценка модели логистической регрессии.  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2A4E7E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D66E7B" w:rsidRDefault="002A4E7E" w:rsidP="00C37A33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431249" w:rsidRDefault="000B68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6F0F68" w:rsidRDefault="000B68B8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BE551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 xml:space="preserve">Матрица ошибок, метрики качества логистической регрессии 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2A4E7E" w:rsidRPr="00D66E7B" w:rsidTr="000B68B8">
        <w:trPr>
          <w:trHeight w:val="20"/>
        </w:trPr>
        <w:tc>
          <w:tcPr>
            <w:tcW w:w="865" w:type="pct"/>
            <w:vMerge w:val="restart"/>
          </w:tcPr>
          <w:p w:rsidR="002A4E7E" w:rsidRPr="00431249" w:rsidRDefault="002A4E7E">
            <w:pPr>
              <w:rPr>
                <w:rFonts w:ascii="Times New Roman" w:hAnsi="Times New Roman" w:cs="Times New Roman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3.6 Деревья решений. Случайный лес</w:t>
            </w:r>
          </w:p>
        </w:tc>
        <w:tc>
          <w:tcPr>
            <w:tcW w:w="2881" w:type="pct"/>
          </w:tcPr>
          <w:p w:rsidR="002A4E7E" w:rsidRPr="00431249" w:rsidRDefault="002A4E7E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Дерево решений, атрибуты, эффективность разбиения, глубина дерева, идея алгоритма случайного леса, принцип мудрости толпы, случайный лес для решения задачи классификации и регрессии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 w:val="restart"/>
          </w:tcPr>
          <w:p w:rsidR="002A4E7E" w:rsidRDefault="002A4E7E" w:rsidP="00C37A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2A4E7E" w:rsidRPr="00D66E7B" w:rsidRDefault="002A4E7E" w:rsidP="00C37A33">
            <w:pPr>
              <w:jc w:val="center"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2A4E7E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2A4E7E" w:rsidRPr="00431249" w:rsidRDefault="002A4E7E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2A4E7E" w:rsidRPr="006F0F68" w:rsidRDefault="002A4E7E" w:rsidP="00C37A33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7E" w:rsidRPr="00D66E7B" w:rsidTr="000B68B8">
        <w:trPr>
          <w:trHeight w:val="20"/>
        </w:trPr>
        <w:tc>
          <w:tcPr>
            <w:tcW w:w="865" w:type="pct"/>
            <w:vMerge/>
          </w:tcPr>
          <w:p w:rsidR="002A4E7E" w:rsidRPr="00431249" w:rsidRDefault="002A4E7E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2A4E7E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 w:rsidR="002A4E7E"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2A4E7E" w:rsidRPr="00431249">
              <w:rPr>
                <w:rFonts w:ascii="Times New Roman" w:hAnsi="Times New Roman" w:cs="Times New Roman"/>
                <w:sz w:val="24"/>
                <w:szCs w:val="24"/>
              </w:rPr>
              <w:t>Дерево решений, атрибуты, эффективность разбиения, глубина дерева, идея алгоритма случайного леса, принцип мудрости толпы, случайный лес для решения задачи классификации и регрессии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0B68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68" w:type="pct"/>
            <w:vMerge/>
          </w:tcPr>
          <w:p w:rsidR="002A4E7E" w:rsidRPr="00D66E7B" w:rsidRDefault="002A4E7E" w:rsidP="00527492"/>
        </w:tc>
      </w:tr>
      <w:tr w:rsidR="000B68B8" w:rsidRPr="00D66E7B" w:rsidTr="000B68B8">
        <w:trPr>
          <w:trHeight w:val="38"/>
        </w:trPr>
        <w:tc>
          <w:tcPr>
            <w:tcW w:w="865" w:type="pct"/>
            <w:vMerge w:val="restart"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3.7 Кластеризация</w:t>
            </w:r>
          </w:p>
        </w:tc>
        <w:tc>
          <w:tcPr>
            <w:tcW w:w="2881" w:type="pct"/>
            <w:vMerge w:val="restart"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 xml:space="preserve">Кластеризация, алгоритм k-средних, центроид, расстояние между точками, решение задачи кластеризации    </w:t>
            </w:r>
          </w:p>
        </w:tc>
        <w:tc>
          <w:tcPr>
            <w:tcW w:w="586" w:type="pct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0B68B8" w:rsidRPr="00D66E7B" w:rsidTr="000B68B8">
        <w:trPr>
          <w:trHeight w:val="1047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  <w:vMerge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68" w:type="pct"/>
            <w:vMerge w:val="restart"/>
          </w:tcPr>
          <w:p w:rsidR="000B68B8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0B68B8" w:rsidRPr="00D66E7B" w:rsidRDefault="000B68B8" w:rsidP="000B68B8"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5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431249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0B68B8" w:rsidRPr="00D66E7B" w:rsidTr="000B68B8">
        <w:trPr>
          <w:trHeight w:val="408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004827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 xml:space="preserve">Кластеризация, алгоритм k-средних, центроид, расстояние между точками, решение задачи кластеризации    </w:t>
            </w:r>
          </w:p>
        </w:tc>
        <w:tc>
          <w:tcPr>
            <w:tcW w:w="586" w:type="pct"/>
          </w:tcPr>
          <w:p w:rsidR="000B68B8" w:rsidRPr="00431249" w:rsidRDefault="000B68B8" w:rsidP="00527492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0B68B8" w:rsidRPr="00D66E7B" w:rsidTr="000B68B8">
        <w:trPr>
          <w:trHeight w:val="430"/>
        </w:trPr>
        <w:tc>
          <w:tcPr>
            <w:tcW w:w="865" w:type="pct"/>
            <w:vMerge w:val="restart"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3.8</w:t>
            </w:r>
            <w:r w:rsidRPr="00431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Обобщение и систематизация основных понятий по машинному обучению</w:t>
            </w: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 w:val="restart"/>
          </w:tcPr>
          <w:p w:rsidR="000B68B8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0F68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1.3, </w:t>
            </w:r>
          </w:p>
          <w:p w:rsidR="000B68B8" w:rsidRPr="00D66E7B" w:rsidRDefault="000B68B8" w:rsidP="000B68B8"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 w:rsidRPr="0043124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 «Созданиесинквейнов и визуальной карты знаний по машинному обучению»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0B68B8" w:rsidRPr="00D66E7B" w:rsidTr="000B68B8">
        <w:trPr>
          <w:trHeight w:val="20"/>
        </w:trPr>
        <w:tc>
          <w:tcPr>
            <w:tcW w:w="865" w:type="pct"/>
            <w:vMerge w:val="restart"/>
          </w:tcPr>
          <w:p w:rsidR="000B68B8" w:rsidRPr="00431249" w:rsidRDefault="000B68B8" w:rsidP="00527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3.9Разработка модели машинного </w:t>
            </w:r>
            <w:r w:rsidRPr="00431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обучения для решения задачи классификации</w:t>
            </w:r>
          </w:p>
        </w:tc>
        <w:tc>
          <w:tcPr>
            <w:tcW w:w="2881" w:type="pct"/>
          </w:tcPr>
          <w:p w:rsidR="000B68B8" w:rsidRPr="00431249" w:rsidRDefault="000B68B8" w:rsidP="000B68B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0B68B8" w:rsidRPr="00D66E7B" w:rsidTr="000B68B8">
        <w:trPr>
          <w:trHeight w:val="20"/>
        </w:trPr>
        <w:tc>
          <w:tcPr>
            <w:tcW w:w="865" w:type="pct"/>
            <w:vMerge/>
          </w:tcPr>
          <w:p w:rsidR="000B68B8" w:rsidRPr="00D66E7B" w:rsidRDefault="000B68B8" w:rsidP="005274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1" w:type="pct"/>
          </w:tcPr>
          <w:p w:rsidR="000B68B8" w:rsidRPr="00431249" w:rsidRDefault="000B68B8" w:rsidP="00527492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 работа «Разработка модели машинного обучения для </w:t>
            </w:r>
            <w:r w:rsidRPr="00431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 классификации»: изучение, анализ и преобразование данных; выбор модели, ее обучение; оценка качества работы модели; разработка презентации; выступление</w:t>
            </w:r>
          </w:p>
        </w:tc>
        <w:tc>
          <w:tcPr>
            <w:tcW w:w="586" w:type="pct"/>
          </w:tcPr>
          <w:p w:rsidR="000B68B8" w:rsidRPr="00D66E7B" w:rsidRDefault="000B68B8" w:rsidP="000B68B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4/4</w:t>
            </w:r>
          </w:p>
        </w:tc>
        <w:tc>
          <w:tcPr>
            <w:tcW w:w="668" w:type="pct"/>
            <w:vMerge/>
          </w:tcPr>
          <w:p w:rsidR="000B68B8" w:rsidRPr="00D66E7B" w:rsidRDefault="000B68B8" w:rsidP="00527492"/>
        </w:tc>
      </w:tr>
      <w:tr w:rsidR="002A4E7E" w:rsidRPr="00D66E7B" w:rsidTr="000B68B8">
        <w:tc>
          <w:tcPr>
            <w:tcW w:w="3746" w:type="pct"/>
            <w:gridSpan w:val="2"/>
          </w:tcPr>
          <w:p w:rsidR="002A4E7E" w:rsidRPr="00431249" w:rsidRDefault="002A4E7E" w:rsidP="0043124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(диф</w:t>
            </w:r>
            <w:r w:rsidR="0043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312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8" w:type="pct"/>
            <w:vMerge/>
          </w:tcPr>
          <w:p w:rsidR="002A4E7E" w:rsidRPr="00D66E7B" w:rsidRDefault="002A4E7E" w:rsidP="0052749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A4E7E" w:rsidRPr="00B40BE7" w:rsidTr="000B68B8">
        <w:trPr>
          <w:trHeight w:val="20"/>
        </w:trPr>
        <w:tc>
          <w:tcPr>
            <w:tcW w:w="3746" w:type="pct"/>
            <w:gridSpan w:val="2"/>
          </w:tcPr>
          <w:p w:rsidR="002A4E7E" w:rsidRPr="00431249" w:rsidRDefault="002A4E7E" w:rsidP="005274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6" w:type="pct"/>
          </w:tcPr>
          <w:p w:rsidR="002A4E7E" w:rsidRPr="00431249" w:rsidRDefault="002A4E7E" w:rsidP="005274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312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68" w:type="pct"/>
          </w:tcPr>
          <w:p w:rsidR="002A4E7E" w:rsidRPr="00B40BE7" w:rsidRDefault="002A4E7E" w:rsidP="0052749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Pr="00B369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36935">
        <w:rPr>
          <w:rFonts w:ascii="Times New Roman" w:hAnsi="Times New Roman" w:cs="Times New Roman"/>
          <w:sz w:val="24"/>
          <w:szCs w:val="24"/>
        </w:rPr>
        <w:t>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 xml:space="preserve">компьютеры по количеству </w:t>
      </w:r>
      <w:proofErr w:type="gramStart"/>
      <w:r w:rsidRPr="00B3693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36935">
        <w:rPr>
          <w:rFonts w:ascii="Times New Roman" w:hAnsi="Times New Roman" w:cs="Times New Roman"/>
          <w:sz w:val="24"/>
          <w:szCs w:val="24"/>
        </w:rPr>
        <w:t>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B10779" w:rsidRPr="00350D39" w:rsidRDefault="00B10779" w:rsidP="00B1077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3.2.1 Основные печатные и электронные издания</w:t>
      </w:r>
    </w:p>
    <w:p w:rsidR="00B10779" w:rsidRPr="00350D39" w:rsidRDefault="00B10779" w:rsidP="00B1077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Гаврилов, М. В. Информатика и информационные технологии: учебник для среднего профессионального образования / М. В. Гаврилов, В. А. Климов. — 4-е изд., перераб. и доп. — Москва: Издательство Юрайт, 2020. — 383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B10779" w:rsidRPr="00350D39" w:rsidRDefault="00B10779" w:rsidP="00B1077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B10779" w:rsidRPr="00350D39" w:rsidRDefault="00B10779" w:rsidP="00B1077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779" w:rsidRPr="00350D39" w:rsidRDefault="00B10779" w:rsidP="00B1077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Электронные издания</w:t>
      </w:r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8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- 10 класс - Российская электронная школа (resh.edu.ru)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9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- 11 класс - Российская электронная школа (resh.edu.ru)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0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3D моделирование для каждого</w:t>
        </w:r>
      </w:hyperlink>
      <w:r w:rsidRPr="00350D39">
        <w:rPr>
          <w:rFonts w:ascii="Times New Roman" w:eastAsia="OfficinaSansBookC" w:hAnsi="Times New Roman" w:cs="Times New Roman"/>
          <w:sz w:val="24"/>
          <w:szCs w:val="24"/>
          <w:u w:val="single"/>
        </w:rPr>
        <w:t xml:space="preserve"> - </w:t>
      </w:r>
      <w:hyperlink r:id="rId11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Российская электронная школа (resh.edu.ru)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2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 класс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3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Урок цифры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4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и ИКТ. Тренировочные варианты для подготовки к ЕГЭ-2020 - ЯндексРепетитор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5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10 класс. Видеоуроки - ЯндексРепетитор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6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11 класс. Видеоуроки - ЯндексРепетитор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7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Анализ данных - Яндекс Практикум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8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Элективные онлайн курсы. Академия Яндекса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9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10 класс - Медиапортал. Портал </w:t>
        </w:r>
        <w:proofErr w:type="gramStart"/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образовательных</w:t>
        </w:r>
        <w:proofErr w:type="gramEnd"/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 и методических медиаматериалов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0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11 класс - Медиапортал. Портал </w:t>
        </w:r>
        <w:proofErr w:type="gramStart"/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образовательных</w:t>
        </w:r>
        <w:proofErr w:type="gramEnd"/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 и методических медиаматериалов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1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Академия искусственного интеллекта для школьников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2" w:anchor="/course/967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3" w:anchor="/course/1038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машинное обучение - Онлайн-курсы Образовательного центра Сириус</w:t>
        </w:r>
      </w:hyperlink>
    </w:p>
    <w:p w:rsidR="00B10779" w:rsidRPr="00350D39" w:rsidRDefault="00B10779" w:rsidP="00B10779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24" w:anchor="/course/1000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Знакомство с искусственным интеллектом - Онлайн-курсы Образовательного центра Сириус</w:t>
        </w:r>
      </w:hyperlink>
    </w:p>
    <w:p w:rsidR="00B10779" w:rsidRPr="00350D39" w:rsidRDefault="00B10779" w:rsidP="00B1077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779" w:rsidRPr="00350D39" w:rsidRDefault="00B10779" w:rsidP="00B1077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3.2.2.</w:t>
      </w:r>
      <w:r w:rsidRPr="00350D3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:rsidR="00B10779" w:rsidRPr="00350D39" w:rsidRDefault="00B10779" w:rsidP="00B10779">
      <w:pPr>
        <w:numPr>
          <w:ilvl w:val="0"/>
          <w:numId w:val="1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Акопов, А. С. Компьютерное моделирование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А. С. Акопов. — Москва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389 с. — (Профессиональное образование). — ISBN 978-5-534-10712-8. </w:t>
      </w:r>
    </w:p>
    <w:p w:rsidR="00B10779" w:rsidRDefault="00B10779" w:rsidP="00B10779">
      <w:pPr>
        <w:numPr>
          <w:ilvl w:val="0"/>
          <w:numId w:val="1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Демин, А. Ю. Информатика. Лабораторный практикум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учебное пособие для среднего профессионального образования / А. Ю. Демин, В. А. Дорофеев. — Москва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Юрайт, 2020. — 133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B10779" w:rsidRPr="00EF2AD9" w:rsidRDefault="00B10779" w:rsidP="00B10779">
      <w:pPr>
        <w:pStyle w:val="a9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10-й класс: базовый уровень: учебник - 5-е издание, стер. - Москва: Просвещение, 2022. - 288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B10779" w:rsidRPr="00BC749D" w:rsidRDefault="00B10779" w:rsidP="00B10779">
      <w:pPr>
        <w:pStyle w:val="a9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11 класс: учебник базового уровня - 4-е издание, стер. - Москва: Просвещение, 2022. - 256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B10779" w:rsidRDefault="00B10779" w:rsidP="00B10779">
      <w:pPr>
        <w:pStyle w:val="a9"/>
        <w:tabs>
          <w:tab w:val="left" w:pos="1134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779" w:rsidRPr="00B10779" w:rsidRDefault="00B10779" w:rsidP="00B10779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0779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Прикладной модуль  «Основы аналитики и визуализации данных»</w:t>
      </w:r>
    </w:p>
    <w:p w:rsidR="00B10779" w:rsidRPr="00B10779" w:rsidRDefault="00B10779" w:rsidP="00B10779">
      <w:pPr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Арьков В.Ю. Анализ и визуализация данных в электронных таблицах. Учебное пособие. - Издательские решения, 2020. - 174 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с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B10779" w:rsidRPr="00B10779" w:rsidRDefault="00B10779" w:rsidP="00B10779">
      <w:pPr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Арьков В.Ю. Бизнес-аналитика. Сводные таблицы. Часть 1. Учебное пособие. - Издательские решения, 2020. - 180 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с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B10779" w:rsidRPr="00B10779" w:rsidRDefault="00B10779" w:rsidP="00B10779">
      <w:pPr>
        <w:numPr>
          <w:ilvl w:val="0"/>
          <w:numId w:val="1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Гинько А.Ю. Анализ и визуализация данных в Yandex DataLens. Подробное руководство: от новичка до эксперта. – М.: ДМК Пресс, 2023. – 356 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с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>.</w:t>
      </w:r>
    </w:p>
    <w:p w:rsidR="00B10779" w:rsidRPr="00B10779" w:rsidRDefault="00B10779" w:rsidP="00B10779">
      <w:pPr>
        <w:tabs>
          <w:tab w:val="left" w:pos="113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Прикладной модуль </w:t>
      </w:r>
      <w:r w:rsidRPr="00B107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«Основы искусственного интеллекта» </w:t>
      </w:r>
    </w:p>
    <w:p w:rsidR="00B10779" w:rsidRPr="00B10779" w:rsidRDefault="00B10779" w:rsidP="00B10779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>Боровская, Е. В. Основы искусственного интеллекта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учебное пособие / Е. В. Боровская, Н. А. Давыдова. — 4-е изд. — Москва : Лаборатория знаний, 2020. — 130 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с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. </w:t>
      </w:r>
    </w:p>
    <w:p w:rsidR="00B10779" w:rsidRPr="00B10779" w:rsidRDefault="00B10779" w:rsidP="00B10779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>Основы искусственного интеллекта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учебное пособие / Ю. А. Антохина, А. А. Оводенко, М. Л. Кричевский, Ю. А. Мартынова.</w:t>
      </w:r>
      <w:r>
        <w:rPr>
          <w:rFonts w:ascii="Times New Roman" w:eastAsia="OfficinaSansBookC" w:hAnsi="Times New Roman" w:cs="Times New Roman"/>
          <w:sz w:val="24"/>
          <w:szCs w:val="24"/>
        </w:rPr>
        <w:t>-</w:t>
      </w:r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Санкт-Петербург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: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ГУАП, 2022. </w:t>
      </w:r>
      <w:r>
        <w:rPr>
          <w:rFonts w:ascii="Times New Roman" w:eastAsia="OfficinaSansBookC" w:hAnsi="Times New Roman" w:cs="Times New Roman"/>
          <w:sz w:val="24"/>
          <w:szCs w:val="24"/>
        </w:rPr>
        <w:t>-</w:t>
      </w:r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169 с. </w:t>
      </w:r>
    </w:p>
    <w:p w:rsidR="00B10779" w:rsidRPr="00B10779" w:rsidRDefault="00B10779" w:rsidP="00B10779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10779">
        <w:rPr>
          <w:rFonts w:ascii="Times New Roman" w:eastAsia="OfficinaSansBookC" w:hAnsi="Times New Roman" w:cs="Times New Roman"/>
          <w:sz w:val="24"/>
          <w:szCs w:val="24"/>
        </w:rPr>
        <w:t>Бельчусов, А.А. Цифровизация внеурочной деятельности школьников по информатике / А.А. Бельчусов, Н.В. Софронова.- Чебоксары: Чуваш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.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gramStart"/>
      <w:r w:rsidRPr="00B10779">
        <w:rPr>
          <w:rFonts w:ascii="Times New Roman" w:eastAsia="OfficinaSansBookC" w:hAnsi="Times New Roman" w:cs="Times New Roman"/>
          <w:sz w:val="24"/>
          <w:szCs w:val="24"/>
        </w:rPr>
        <w:t>г</w:t>
      </w:r>
      <w:proofErr w:type="gramEnd"/>
      <w:r w:rsidRPr="00B10779">
        <w:rPr>
          <w:rFonts w:ascii="Times New Roman" w:eastAsia="OfficinaSansBookC" w:hAnsi="Times New Roman" w:cs="Times New Roman"/>
          <w:sz w:val="24"/>
          <w:szCs w:val="24"/>
        </w:rPr>
        <w:t xml:space="preserve">ос. пед. ун-т, 2021. – 304 с. — ISBN 978-5-88297-526-4. </w:t>
      </w:r>
    </w:p>
    <w:p w:rsidR="00D66E7B" w:rsidRPr="00207711" w:rsidRDefault="00D66E7B" w:rsidP="00207711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66E7B" w:rsidRPr="00EC5882" w:rsidRDefault="00D66E7B" w:rsidP="00D66E7B">
      <w:pPr>
        <w:pStyle w:val="a9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5A56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94B7D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94B7D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94B7D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94B7D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2077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E214F0">
        <w:tc>
          <w:tcPr>
            <w:tcW w:w="3203" w:type="dxa"/>
            <w:shd w:val="clear" w:color="auto" w:fill="auto"/>
          </w:tcPr>
          <w:p w:rsidR="00E214F0" w:rsidRPr="00E214F0" w:rsidRDefault="00994B7D" w:rsidP="00B1077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</w:t>
            </w:r>
            <w:r w:rsidR="00B1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B1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94B7D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</w:t>
            </w:r>
            <w:r w:rsidR="00B1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066" w:type="dxa"/>
            <w:shd w:val="clear" w:color="auto" w:fill="auto"/>
          </w:tcPr>
          <w:p w:rsidR="009522DA" w:rsidRPr="00E214F0" w:rsidRDefault="009522DA" w:rsidP="00B1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B10779" w:rsidRPr="00E214F0" w:rsidTr="00E214F0">
        <w:tc>
          <w:tcPr>
            <w:tcW w:w="3203" w:type="dxa"/>
            <w:shd w:val="clear" w:color="auto" w:fill="auto"/>
          </w:tcPr>
          <w:p w:rsidR="00B10779" w:rsidRPr="00E214F0" w:rsidRDefault="00B10779" w:rsidP="00B1077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066" w:type="dxa"/>
            <w:shd w:val="clear" w:color="auto" w:fill="auto"/>
          </w:tcPr>
          <w:p w:rsidR="00B10779" w:rsidRDefault="00B10779">
            <w:r w:rsidRPr="00637780">
              <w:rPr>
                <w:rFonts w:ascii="Times New Roman" w:hAnsi="Times New Roman" w:cs="Times New Roman"/>
                <w:sz w:val="24"/>
                <w:szCs w:val="24"/>
              </w:rPr>
              <w:t>Прикладные модули 1,2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B10779" w:rsidRPr="00E214F0" w:rsidRDefault="00B10779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B10779" w:rsidRPr="00E214F0" w:rsidTr="00E214F0">
        <w:tc>
          <w:tcPr>
            <w:tcW w:w="3203" w:type="dxa"/>
            <w:shd w:val="clear" w:color="auto" w:fill="auto"/>
          </w:tcPr>
          <w:p w:rsidR="00B10779" w:rsidRPr="00E214F0" w:rsidRDefault="00B10779" w:rsidP="00B1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066" w:type="dxa"/>
            <w:shd w:val="clear" w:color="auto" w:fill="auto"/>
          </w:tcPr>
          <w:p w:rsidR="00B10779" w:rsidRDefault="00B10779">
            <w:r w:rsidRPr="00637780">
              <w:rPr>
                <w:rFonts w:ascii="Times New Roman" w:hAnsi="Times New Roman" w:cs="Times New Roman"/>
                <w:sz w:val="24"/>
                <w:szCs w:val="24"/>
              </w:rPr>
              <w:t>Прикладные модули 1,2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B10779" w:rsidRPr="00E214F0" w:rsidRDefault="00B10779" w:rsidP="00FD71D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94B7D" w:rsidP="00B10779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22DA"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1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22DA"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</w:t>
            </w:r>
            <w:r w:rsidR="00B1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A96F8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B107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B10779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B1077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0779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20771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8B8" w:rsidRDefault="000B68B8" w:rsidP="001F67FE">
      <w:r>
        <w:separator/>
      </w:r>
    </w:p>
  </w:endnote>
  <w:endnote w:type="continuationSeparator" w:id="1">
    <w:p w:rsidR="000B68B8" w:rsidRDefault="000B68B8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8B8" w:rsidRDefault="000B68B8" w:rsidP="001F67FE">
      <w:r>
        <w:separator/>
      </w:r>
    </w:p>
  </w:footnote>
  <w:footnote w:type="continuationSeparator" w:id="1">
    <w:p w:rsidR="000B68B8" w:rsidRDefault="000B68B8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277CB"/>
    <w:multiLevelType w:val="hybridMultilevel"/>
    <w:tmpl w:val="037AA1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E3350A"/>
    <w:multiLevelType w:val="hybridMultilevel"/>
    <w:tmpl w:val="0616D7BE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E1453"/>
    <w:multiLevelType w:val="hybridMultilevel"/>
    <w:tmpl w:val="D72A1B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E66B02"/>
    <w:multiLevelType w:val="hybridMultilevel"/>
    <w:tmpl w:val="022C95A0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6916FE"/>
    <w:multiLevelType w:val="hybridMultilevel"/>
    <w:tmpl w:val="0AA008E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2D6597"/>
    <w:multiLevelType w:val="hybridMultilevel"/>
    <w:tmpl w:val="4D40E5D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45FD8"/>
    <w:multiLevelType w:val="hybridMultilevel"/>
    <w:tmpl w:val="5BEA9B26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94D2C"/>
    <w:multiLevelType w:val="hybridMultilevel"/>
    <w:tmpl w:val="CE26181C"/>
    <w:lvl w:ilvl="0" w:tplc="9C10989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4449A"/>
    <w:multiLevelType w:val="hybridMultilevel"/>
    <w:tmpl w:val="321265F4"/>
    <w:lvl w:ilvl="0" w:tplc="B268B1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36D39"/>
    <w:multiLevelType w:val="hybridMultilevel"/>
    <w:tmpl w:val="F326B7B2"/>
    <w:lvl w:ilvl="0" w:tplc="63A65D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0B93A37"/>
    <w:multiLevelType w:val="hybridMultilevel"/>
    <w:tmpl w:val="1B24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03A504E">
      <w:start w:val="1"/>
      <w:numFmt w:val="lowerLetter"/>
      <w:lvlText w:val="%2."/>
      <w:lvlJc w:val="left"/>
      <w:pPr>
        <w:ind w:left="1440" w:hanging="360"/>
      </w:pPr>
    </w:lvl>
    <w:lvl w:ilvl="2" w:tplc="3C5622B8">
      <w:start w:val="1"/>
      <w:numFmt w:val="lowerRoman"/>
      <w:lvlText w:val="%3."/>
      <w:lvlJc w:val="right"/>
      <w:pPr>
        <w:ind w:left="2160" w:hanging="180"/>
      </w:pPr>
    </w:lvl>
    <w:lvl w:ilvl="3" w:tplc="6FD01B6C">
      <w:start w:val="1"/>
      <w:numFmt w:val="decimal"/>
      <w:lvlText w:val="%4."/>
      <w:lvlJc w:val="left"/>
      <w:pPr>
        <w:ind w:left="2880" w:hanging="360"/>
      </w:pPr>
    </w:lvl>
    <w:lvl w:ilvl="4" w:tplc="463CE0B4">
      <w:start w:val="1"/>
      <w:numFmt w:val="lowerLetter"/>
      <w:lvlText w:val="%5."/>
      <w:lvlJc w:val="left"/>
      <w:pPr>
        <w:ind w:left="3600" w:hanging="360"/>
      </w:pPr>
    </w:lvl>
    <w:lvl w:ilvl="5" w:tplc="1180CDF6">
      <w:start w:val="1"/>
      <w:numFmt w:val="lowerRoman"/>
      <w:lvlText w:val="%6."/>
      <w:lvlJc w:val="right"/>
      <w:pPr>
        <w:ind w:left="4320" w:hanging="180"/>
      </w:pPr>
    </w:lvl>
    <w:lvl w:ilvl="6" w:tplc="FD065524">
      <w:start w:val="1"/>
      <w:numFmt w:val="decimal"/>
      <w:lvlText w:val="%7."/>
      <w:lvlJc w:val="left"/>
      <w:pPr>
        <w:ind w:left="5040" w:hanging="360"/>
      </w:pPr>
    </w:lvl>
    <w:lvl w:ilvl="7" w:tplc="CAF24C90">
      <w:start w:val="1"/>
      <w:numFmt w:val="lowerLetter"/>
      <w:lvlText w:val="%8."/>
      <w:lvlJc w:val="left"/>
      <w:pPr>
        <w:ind w:left="5760" w:hanging="360"/>
      </w:pPr>
    </w:lvl>
    <w:lvl w:ilvl="8" w:tplc="A754DE5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171D8"/>
    <w:multiLevelType w:val="hybridMultilevel"/>
    <w:tmpl w:val="76063B56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10"/>
  </w:num>
  <w:num w:numId="10">
    <w:abstractNumId w:val="15"/>
  </w:num>
  <w:num w:numId="11">
    <w:abstractNumId w:val="16"/>
  </w:num>
  <w:num w:numId="12">
    <w:abstractNumId w:val="18"/>
  </w:num>
  <w:num w:numId="13">
    <w:abstractNumId w:val="2"/>
  </w:num>
  <w:num w:numId="14">
    <w:abstractNumId w:val="14"/>
  </w:num>
  <w:num w:numId="15">
    <w:abstractNumId w:val="1"/>
  </w:num>
  <w:num w:numId="16">
    <w:abstractNumId w:val="17"/>
  </w:num>
  <w:num w:numId="17">
    <w:abstractNumId w:val="7"/>
  </w:num>
  <w:num w:numId="18">
    <w:abstractNumId w:val="9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04827"/>
    <w:rsid w:val="00010E34"/>
    <w:rsid w:val="00065E65"/>
    <w:rsid w:val="000A19D6"/>
    <w:rsid w:val="000A5D24"/>
    <w:rsid w:val="000B68B8"/>
    <w:rsid w:val="00130C80"/>
    <w:rsid w:val="0013213C"/>
    <w:rsid w:val="00142C89"/>
    <w:rsid w:val="0016047A"/>
    <w:rsid w:val="001843B0"/>
    <w:rsid w:val="0018481D"/>
    <w:rsid w:val="001938D3"/>
    <w:rsid w:val="001C1985"/>
    <w:rsid w:val="001C2F0C"/>
    <w:rsid w:val="001F67FE"/>
    <w:rsid w:val="00207711"/>
    <w:rsid w:val="00241AB0"/>
    <w:rsid w:val="002A2972"/>
    <w:rsid w:val="002A4E7E"/>
    <w:rsid w:val="002B5DDA"/>
    <w:rsid w:val="002F1364"/>
    <w:rsid w:val="002F6F77"/>
    <w:rsid w:val="0031146F"/>
    <w:rsid w:val="00337186"/>
    <w:rsid w:val="00353BB7"/>
    <w:rsid w:val="00393F3D"/>
    <w:rsid w:val="003F301B"/>
    <w:rsid w:val="00431249"/>
    <w:rsid w:val="00446076"/>
    <w:rsid w:val="00486C5F"/>
    <w:rsid w:val="004B51F9"/>
    <w:rsid w:val="00520983"/>
    <w:rsid w:val="00527492"/>
    <w:rsid w:val="00533879"/>
    <w:rsid w:val="00583CD9"/>
    <w:rsid w:val="0059290F"/>
    <w:rsid w:val="005A561F"/>
    <w:rsid w:val="0061113B"/>
    <w:rsid w:val="00626E31"/>
    <w:rsid w:val="00642C97"/>
    <w:rsid w:val="00682309"/>
    <w:rsid w:val="0069711A"/>
    <w:rsid w:val="006A2324"/>
    <w:rsid w:val="006B0DF0"/>
    <w:rsid w:val="006C470D"/>
    <w:rsid w:val="006C705F"/>
    <w:rsid w:val="006E3B01"/>
    <w:rsid w:val="006F44CE"/>
    <w:rsid w:val="007365BF"/>
    <w:rsid w:val="0076585B"/>
    <w:rsid w:val="0077504A"/>
    <w:rsid w:val="008005C8"/>
    <w:rsid w:val="00810916"/>
    <w:rsid w:val="008504A9"/>
    <w:rsid w:val="00864D9A"/>
    <w:rsid w:val="008712BF"/>
    <w:rsid w:val="00876641"/>
    <w:rsid w:val="00877105"/>
    <w:rsid w:val="00897E13"/>
    <w:rsid w:val="008D4ACC"/>
    <w:rsid w:val="009077A4"/>
    <w:rsid w:val="0092139C"/>
    <w:rsid w:val="00933091"/>
    <w:rsid w:val="00944FE0"/>
    <w:rsid w:val="009522DA"/>
    <w:rsid w:val="00984BC1"/>
    <w:rsid w:val="00986A57"/>
    <w:rsid w:val="00994B7D"/>
    <w:rsid w:val="009A4FFA"/>
    <w:rsid w:val="009E1C20"/>
    <w:rsid w:val="00A01732"/>
    <w:rsid w:val="00A0614C"/>
    <w:rsid w:val="00A20E74"/>
    <w:rsid w:val="00A276A7"/>
    <w:rsid w:val="00A34B2B"/>
    <w:rsid w:val="00A96F8B"/>
    <w:rsid w:val="00AA31DD"/>
    <w:rsid w:val="00AB2B17"/>
    <w:rsid w:val="00AD3B3A"/>
    <w:rsid w:val="00AF4C27"/>
    <w:rsid w:val="00B10779"/>
    <w:rsid w:val="00B36935"/>
    <w:rsid w:val="00B66C64"/>
    <w:rsid w:val="00B944F3"/>
    <w:rsid w:val="00BE13EB"/>
    <w:rsid w:val="00BE551E"/>
    <w:rsid w:val="00BF12BF"/>
    <w:rsid w:val="00C11367"/>
    <w:rsid w:val="00C156DF"/>
    <w:rsid w:val="00C31958"/>
    <w:rsid w:val="00C37A33"/>
    <w:rsid w:val="00C41427"/>
    <w:rsid w:val="00C705BA"/>
    <w:rsid w:val="00C70B9F"/>
    <w:rsid w:val="00D44B0E"/>
    <w:rsid w:val="00D66CE6"/>
    <w:rsid w:val="00D66E7B"/>
    <w:rsid w:val="00D7158D"/>
    <w:rsid w:val="00D8161E"/>
    <w:rsid w:val="00D8607A"/>
    <w:rsid w:val="00DA7845"/>
    <w:rsid w:val="00DB05CB"/>
    <w:rsid w:val="00DD2F5C"/>
    <w:rsid w:val="00DE1DF8"/>
    <w:rsid w:val="00E214F0"/>
    <w:rsid w:val="00E238CB"/>
    <w:rsid w:val="00EC6B3A"/>
    <w:rsid w:val="00EE2F91"/>
    <w:rsid w:val="00EF01B2"/>
    <w:rsid w:val="00EF2AD9"/>
    <w:rsid w:val="00F41854"/>
    <w:rsid w:val="00F67CC5"/>
    <w:rsid w:val="00F84F24"/>
    <w:rsid w:val="00F86932"/>
    <w:rsid w:val="00FD71D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3195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195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9/10/" TargetMode="External"/><Relationship Id="rId13" Type="http://schemas.openxmlformats.org/officeDocument/2006/relationships/hyperlink" Target="https://xn--h1adlhdnlo2c.xn--p1ai/" TargetMode="External"/><Relationship Id="rId18" Type="http://schemas.openxmlformats.org/officeDocument/2006/relationships/hyperlink" Target="https://academy.yandex.ru/intensiv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i-academy.ru/training/lesson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aklass.ru/?%08" TargetMode="External"/><Relationship Id="rId17" Type="http://schemas.openxmlformats.org/officeDocument/2006/relationships/hyperlink" Target="https://practicum.yandex.ru/catalog/data-analysis/start/fre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andex.ru/tutor/uroki/klass-11/informatika/" TargetMode="External"/><Relationship Id="rId20" Type="http://schemas.openxmlformats.org/officeDocument/2006/relationships/hyperlink" Target="https://videoportal.rcokoit.ru/bysubjectcode/220&amp;5&amp;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mmer-education" TargetMode="External"/><Relationship Id="rId24" Type="http://schemas.openxmlformats.org/officeDocument/2006/relationships/hyperlink" Target="https://edu.sirius.onli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tutor/uroki/klass-10/informatika/" TargetMode="External"/><Relationship Id="rId23" Type="http://schemas.openxmlformats.org/officeDocument/2006/relationships/hyperlink" Target="https://edu.sirius.online/" TargetMode="External"/><Relationship Id="rId10" Type="http://schemas.openxmlformats.org/officeDocument/2006/relationships/hyperlink" Target="https://resh.edu.ru/summer-education" TargetMode="External"/><Relationship Id="rId19" Type="http://schemas.openxmlformats.org/officeDocument/2006/relationships/hyperlink" Target="https://videoportal.rcokoit.ru/bysubjectcode/219&amp;5&amp;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9/11/" TargetMode="External"/><Relationship Id="rId14" Type="http://schemas.openxmlformats.org/officeDocument/2006/relationships/hyperlink" Target="https://yandex.ru/tutor/subject/?subject_id=6" TargetMode="External"/><Relationship Id="rId22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8A29-CB31-4331-B077-28C1B7E0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5053</Words>
  <Characters>28804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Владелец</cp:lastModifiedBy>
  <cp:revision>3</cp:revision>
  <cp:lastPrinted>2024-06-05T13:20:00Z</cp:lastPrinted>
  <dcterms:created xsi:type="dcterms:W3CDTF">2024-06-05T19:40:00Z</dcterms:created>
  <dcterms:modified xsi:type="dcterms:W3CDTF">2024-06-05T19:41:00Z</dcterms:modified>
</cp:coreProperties>
</file>