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1F67FE" w:rsidRPr="00785269" w:rsidRDefault="001F67FE" w:rsidP="001F67FE">
      <w:pPr>
        <w:spacing w:before="39" w:line="273" w:lineRule="auto"/>
        <w:ind w:left="617" w:right="523"/>
        <w:jc w:val="center"/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1F67FE" w:rsidRPr="00785269" w:rsidTr="00C41427">
        <w:tc>
          <w:tcPr>
            <w:tcW w:w="5778" w:type="dxa"/>
          </w:tcPr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директора 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от «____» _________ 20____ г.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№ ____________</w:t>
            </w:r>
          </w:p>
        </w:tc>
        <w:tc>
          <w:tcPr>
            <w:tcW w:w="3793" w:type="dxa"/>
          </w:tcPr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>УТВЕРЖДАЮ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sz w:val="28"/>
                <w:szCs w:val="28"/>
              </w:rPr>
              <w:t>Зам. директора по УР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________________ </w:t>
            </w:r>
            <w:r w:rsidR="00A20E74"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>К</w:t>
            </w:r>
            <w:r w:rsidR="00A20E74" w:rsidRPr="00785269">
              <w:rPr>
                <w:rFonts w:ascii="Times New Roman" w:hAnsi="Times New Roman" w:cs="Times New Roman"/>
                <w:sz w:val="28"/>
                <w:szCs w:val="28"/>
              </w:rPr>
              <w:t>азак</w:t>
            </w:r>
            <w:r w:rsidR="00A20E74" w:rsidRPr="0078526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С.В.</w:t>
            </w:r>
          </w:p>
          <w:p w:rsidR="001F67FE" w:rsidRPr="00785269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</w:tr>
    </w:tbl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sz w:val="28"/>
          <w:szCs w:val="28"/>
        </w:rPr>
      </w:pPr>
    </w:p>
    <w:p w:rsidR="001F67FE" w:rsidRPr="00785269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85269">
        <w:rPr>
          <w:rFonts w:ascii="Times New Roman" w:hAnsi="Times New Roman" w:cs="Times New Roman"/>
          <w:b/>
          <w:caps/>
          <w:sz w:val="28"/>
          <w:szCs w:val="28"/>
        </w:rPr>
        <w:t>РабочаяПРОГРАММа УЧЕБНОЙ ДИСЦИПЛИНЫ</w:t>
      </w:r>
    </w:p>
    <w:p w:rsidR="001F67FE" w:rsidRPr="00785269" w:rsidRDefault="001F67FE" w:rsidP="001F67FE">
      <w:pPr>
        <w:spacing w:before="1"/>
        <w:rPr>
          <w:rFonts w:ascii="Times New Roman" w:hAnsi="Times New Roman" w:cs="Times New Roman"/>
          <w:b/>
          <w:sz w:val="28"/>
          <w:szCs w:val="28"/>
        </w:rPr>
      </w:pPr>
    </w:p>
    <w:p w:rsidR="001F67FE" w:rsidRPr="00C850E0" w:rsidRDefault="001F67FE" w:rsidP="001F67FE">
      <w:pPr>
        <w:pStyle w:val="21"/>
        <w:ind w:left="617" w:right="523"/>
        <w:rPr>
          <w:b/>
          <w:bCs/>
          <w:i w:val="0"/>
          <w:lang w:val="uk-UA"/>
        </w:rPr>
      </w:pPr>
      <w:r w:rsidRPr="00C850E0">
        <w:rPr>
          <w:b/>
          <w:bCs/>
          <w:i w:val="0"/>
          <w:lang w:val="uk-UA"/>
        </w:rPr>
        <w:t>ОУД.0</w:t>
      </w:r>
      <w:r w:rsidR="00AA31DD" w:rsidRPr="00C850E0">
        <w:rPr>
          <w:b/>
          <w:bCs/>
          <w:i w:val="0"/>
          <w:lang w:val="uk-UA"/>
        </w:rPr>
        <w:t xml:space="preserve">8 </w:t>
      </w:r>
      <w:r w:rsidR="00A20E74" w:rsidRPr="00C850E0">
        <w:rPr>
          <w:b/>
          <w:bCs/>
          <w:i w:val="0"/>
        </w:rPr>
        <w:t>Информатика</w:t>
      </w: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spacing w:before="8"/>
        <w:rPr>
          <w:rFonts w:ascii="Times New Roman" w:hAnsi="Times New Roman" w:cs="Times New Roman"/>
          <w:i/>
          <w:sz w:val="28"/>
          <w:szCs w:val="28"/>
        </w:rPr>
      </w:pPr>
    </w:p>
    <w:p w:rsidR="001F67FE" w:rsidRPr="00785269" w:rsidRDefault="001F67FE" w:rsidP="001F67FE">
      <w:pPr>
        <w:pStyle w:val="a3"/>
        <w:ind w:left="615" w:right="523"/>
        <w:jc w:val="center"/>
        <w:rPr>
          <w:i/>
          <w:sz w:val="28"/>
          <w:szCs w:val="28"/>
        </w:rPr>
      </w:pPr>
      <w:r w:rsidRPr="00785269">
        <w:rPr>
          <w:i/>
          <w:sz w:val="28"/>
          <w:szCs w:val="28"/>
        </w:rPr>
        <w:t>2023</w:t>
      </w:r>
    </w:p>
    <w:p w:rsidR="001F67FE" w:rsidRPr="00785269" w:rsidRDefault="001F67FE" w:rsidP="001F67FE">
      <w:pPr>
        <w:jc w:val="center"/>
        <w:rPr>
          <w:rFonts w:ascii="Times New Roman" w:hAnsi="Times New Roman" w:cs="Times New Roman"/>
          <w:sz w:val="28"/>
          <w:szCs w:val="28"/>
        </w:rPr>
        <w:sectPr w:rsidR="001F67FE" w:rsidRPr="00785269" w:rsidSect="00C41427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lastRenderedPageBreak/>
        <w:t>Рабочая программа учебной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 xml:space="preserve">» разработана на основании: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</w:t>
      </w:r>
      <w:r w:rsidR="00BE13EB">
        <w:rPr>
          <w:rFonts w:ascii="Times New Roman" w:hAnsi="Times New Roman" w:cs="Times New Roman"/>
          <w:sz w:val="24"/>
          <w:szCs w:val="24"/>
        </w:rPr>
        <w:t xml:space="preserve"> с изменениями и дополнениями</w:t>
      </w:r>
      <w:r w:rsidRPr="00032D7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F67FE" w:rsidRPr="00032D75" w:rsidRDefault="001F67FE" w:rsidP="001F67F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C850E0" w:rsidRPr="00032D75" w:rsidRDefault="00C850E0" w:rsidP="00C850E0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032D75">
        <w:rPr>
          <w:rFonts w:ascii="Times New Roman" w:hAnsi="Times New Roman"/>
          <w:sz w:val="24"/>
          <w:szCs w:val="24"/>
        </w:rPr>
        <w:t>-</w:t>
      </w:r>
      <w:r w:rsidRPr="00666E40">
        <w:rPr>
          <w:rFonts w:ascii="Times New Roman" w:hAnsi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C850E0" w:rsidRPr="00580542" w:rsidRDefault="00C850E0" w:rsidP="00C850E0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580542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80542">
        <w:rPr>
          <w:rFonts w:ascii="Times New Roman" w:hAnsi="Times New Roman"/>
          <w:bCs/>
          <w:sz w:val="24"/>
          <w:szCs w:val="24"/>
        </w:rPr>
        <w:t>«</w:t>
      </w:r>
      <w:r w:rsidRPr="00580542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80542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80542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80542">
        <w:rPr>
          <w:rFonts w:ascii="Times New Roman" w:hAnsi="Times New Roman"/>
          <w:sz w:val="24"/>
          <w:szCs w:val="24"/>
        </w:rPr>
        <w:t xml:space="preserve">; 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1DD">
        <w:rPr>
          <w:rFonts w:ascii="Times New Roman" w:hAnsi="Times New Roman" w:cs="Times New Roman"/>
          <w:sz w:val="24"/>
          <w:szCs w:val="24"/>
        </w:rPr>
        <w:t>с учетом:</w:t>
      </w:r>
    </w:p>
    <w:p w:rsidR="00F86932" w:rsidRPr="00F86932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F86932" w:rsidRPr="00032D75" w:rsidRDefault="00F86932" w:rsidP="00F8693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932"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032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»</w:t>
      </w:r>
      <w:r w:rsidRPr="00F8693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86932">
        <w:rPr>
          <w:rFonts w:ascii="Times New Roman" w:hAnsi="Times New Roman" w:cs="Times New Roman"/>
          <w:sz w:val="24"/>
          <w:szCs w:val="24"/>
        </w:rPr>
        <w:t>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разработано на основе: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32D7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032D75">
        <w:rPr>
          <w:rFonts w:ascii="Times New Roman" w:hAnsi="Times New Roman" w:cs="Times New Roman"/>
          <w:sz w:val="24"/>
          <w:szCs w:val="24"/>
        </w:rPr>
        <w:t xml:space="preserve">К) с учетом профильной направленности </w:t>
      </w:r>
      <w:r w:rsidR="00B37FC3">
        <w:rPr>
          <w:rFonts w:ascii="Times New Roman" w:hAnsi="Times New Roman" w:cs="Times New Roman"/>
          <w:sz w:val="24"/>
          <w:szCs w:val="24"/>
        </w:rPr>
        <w:t>профессии</w:t>
      </w:r>
      <w:r w:rsidRPr="00032D75">
        <w:rPr>
          <w:rFonts w:ascii="Times New Roman" w:hAnsi="Times New Roman" w:cs="Times New Roman"/>
          <w:sz w:val="24"/>
          <w:szCs w:val="24"/>
        </w:rPr>
        <w:t>;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032D75">
        <w:rPr>
          <w:rFonts w:ascii="Times New Roman" w:hAnsi="Times New Roman" w:cs="Times New Roman"/>
          <w:sz w:val="24"/>
          <w:szCs w:val="24"/>
        </w:rPr>
        <w:t>» и содержания учебных дисциплин и профессиональных модулей ФГОС СПО.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1F67FE" w:rsidRPr="00032D75" w:rsidRDefault="001F67FE" w:rsidP="001F67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 xml:space="preserve">Разработчики: </w:t>
      </w:r>
      <w:r w:rsidR="003B4374">
        <w:rPr>
          <w:rFonts w:ascii="Times New Roman" w:hAnsi="Times New Roman" w:cs="Times New Roman"/>
          <w:sz w:val="24"/>
          <w:szCs w:val="24"/>
        </w:rPr>
        <w:t>Лёвочкина Наталья Васильевна</w:t>
      </w:r>
      <w:r w:rsidRPr="00032D75">
        <w:rPr>
          <w:rFonts w:ascii="Times New Roman" w:hAnsi="Times New Roman" w:cs="Times New Roman"/>
          <w:sz w:val="24"/>
          <w:szCs w:val="24"/>
        </w:rPr>
        <w:t>, преподаватель</w:t>
      </w: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p w:rsidR="001F67FE" w:rsidRPr="00032D75" w:rsidRDefault="001F67FE" w:rsidP="001F67FE">
      <w:pPr>
        <w:spacing w:line="0" w:lineRule="atLeast"/>
        <w:ind w:left="980"/>
        <w:rPr>
          <w:rFonts w:ascii="Times New Roman" w:eastAsia="Times New Roman" w:hAnsi="Times New Roman"/>
          <w:sz w:val="24"/>
        </w:rPr>
      </w:pPr>
    </w:p>
    <w:tbl>
      <w:tblPr>
        <w:tblW w:w="9815" w:type="dxa"/>
        <w:tblInd w:w="108" w:type="dxa"/>
        <w:tblLook w:val="04A0"/>
      </w:tblPr>
      <w:tblGrid>
        <w:gridCol w:w="4995"/>
        <w:gridCol w:w="4820"/>
      </w:tblGrid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1F67FE" w:rsidRPr="00032D75" w:rsidRDefault="00A20E74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информационно-математических </w:t>
            </w:r>
            <w:r w:rsidR="001F67FE" w:rsidRPr="00032D75">
              <w:rPr>
                <w:rFonts w:ascii="Times New Roman" w:hAnsi="Times New Roman" w:cs="Times New Roman"/>
                <w:sz w:val="24"/>
                <w:szCs w:val="24"/>
              </w:rPr>
              <w:t>дисциплин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1F67FE" w:rsidRPr="00032D75" w:rsidRDefault="00A20E74" w:rsidP="00AA31DD">
            <w:pPr>
              <w:ind w:left="23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Жижко А.А.</w:t>
            </w:r>
          </w:p>
        </w:tc>
        <w:tc>
          <w:tcPr>
            <w:tcW w:w="4820" w:type="dxa"/>
          </w:tcPr>
          <w:p w:rsidR="00B37FC3" w:rsidRPr="0036284A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  <w:r w:rsidRPr="0036284A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:rsidR="00B37FC3" w:rsidRPr="00B10695" w:rsidRDefault="00B37FC3" w:rsidP="00B37FC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B37FC3" w:rsidRPr="00B10695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B37FC3" w:rsidRPr="00B10695" w:rsidRDefault="00B37FC3" w:rsidP="00B37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695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</w:t>
            </w:r>
          </w:p>
          <w:p w:rsidR="001F67FE" w:rsidRPr="00032D75" w:rsidRDefault="00B37FC3" w:rsidP="00B37FC3">
            <w:pPr>
              <w:ind w:left="23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7FE" w:rsidRPr="00032D75" w:rsidTr="00AA31DD">
        <w:tc>
          <w:tcPr>
            <w:tcW w:w="4995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1F67FE" w:rsidRPr="00032D75" w:rsidRDefault="001F67FE" w:rsidP="00C414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2D7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A20E74">
              <w:rPr>
                <w:rFonts w:ascii="Times New Roman" w:hAnsi="Times New Roman" w:cs="Times New Roman"/>
                <w:sz w:val="24"/>
                <w:szCs w:val="24"/>
              </w:rPr>
              <w:t>Казак С.В.</w:t>
            </w:r>
          </w:p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F67FE" w:rsidRPr="00032D75" w:rsidRDefault="001F67FE" w:rsidP="00C41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F67FE" w:rsidRDefault="001F67FE" w:rsidP="001F67FE">
      <w:pPr>
        <w:spacing w:line="200" w:lineRule="exact"/>
        <w:rPr>
          <w:rFonts w:ascii="Times New Roman" w:eastAsia="Times New Roman" w:hAnsi="Times New Roman"/>
        </w:rPr>
      </w:pPr>
    </w:p>
    <w:p w:rsidR="001C1985" w:rsidRDefault="001C1985">
      <w:pPr>
        <w:spacing w:after="160" w:line="259" w:lineRule="auto"/>
        <w:rPr>
          <w:rFonts w:ascii="Times New Roman" w:eastAsia="Times New Roman" w:hAnsi="Times New Roman"/>
        </w:rPr>
      </w:pPr>
    </w:p>
    <w:p w:rsidR="001F67FE" w:rsidRPr="009A4FC3" w:rsidRDefault="001F67FE" w:rsidP="001F67F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iCs/>
          <w:sz w:val="28"/>
          <w:szCs w:val="28"/>
        </w:rPr>
        <w:t>СОДЕРЖАНИЕ</w:t>
      </w:r>
    </w:p>
    <w:tbl>
      <w:tblPr>
        <w:tblW w:w="9889" w:type="dxa"/>
        <w:tblInd w:w="-108" w:type="dxa"/>
        <w:tblLook w:val="04A0"/>
      </w:tblPr>
      <w:tblGrid>
        <w:gridCol w:w="739"/>
        <w:gridCol w:w="8158"/>
        <w:gridCol w:w="992"/>
      </w:tblGrid>
      <w:tr w:rsidR="00AA31DD" w:rsidRPr="00AA31DD" w:rsidTr="00EF01B2"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F67FE" w:rsidRPr="00AA31DD" w:rsidRDefault="00EF01B2" w:rsidP="00C41427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A31D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A31DD" w:rsidRPr="00AA31DD" w:rsidTr="00D66E7B">
        <w:trPr>
          <w:trHeight w:val="131"/>
        </w:trPr>
        <w:tc>
          <w:tcPr>
            <w:tcW w:w="739" w:type="dxa"/>
            <w:shd w:val="clear" w:color="auto" w:fill="auto"/>
          </w:tcPr>
          <w:p w:rsidR="001F67FE" w:rsidRPr="007B66C9" w:rsidRDefault="001F67FE" w:rsidP="00C41427">
            <w:pPr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7B66C9">
              <w:rPr>
                <w:rFonts w:ascii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1F67FE" w:rsidRPr="007B66C9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66C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1F67FE" w:rsidRPr="00AA31DD" w:rsidRDefault="00D66E7B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957FC1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</w:tr>
      <w:tr w:rsidR="001F67FE" w:rsidRPr="00D66E7B" w:rsidTr="00EF01B2">
        <w:tc>
          <w:tcPr>
            <w:tcW w:w="9889" w:type="dxa"/>
            <w:gridSpan w:val="3"/>
            <w:shd w:val="clear" w:color="auto" w:fill="auto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1F67FE" w:rsidRPr="00D66E7B" w:rsidTr="00EF01B2">
        <w:tc>
          <w:tcPr>
            <w:tcW w:w="739" w:type="dxa"/>
            <w:shd w:val="clear" w:color="auto" w:fill="auto"/>
          </w:tcPr>
          <w:p w:rsidR="001F67FE" w:rsidRPr="00D66E7B" w:rsidRDefault="001F67FE" w:rsidP="00C41427">
            <w:pPr>
              <w:suppressAutoHyphens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1F67FE" w:rsidRPr="00D66E7B" w:rsidRDefault="001F67FE" w:rsidP="00C41427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992" w:type="dxa"/>
            <w:shd w:val="clear" w:color="auto" w:fill="auto"/>
          </w:tcPr>
          <w:p w:rsidR="001F67FE" w:rsidRPr="00D66E7B" w:rsidRDefault="00957FC1" w:rsidP="0096344B">
            <w:pPr>
              <w:suppressAutoHyphens/>
              <w:jc w:val="right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</w:t>
            </w:r>
            <w:r w:rsidR="0096344B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1F67FE" w:rsidRPr="00D66E7B" w:rsidRDefault="001F67FE" w:rsidP="001F67FE">
      <w:pPr>
        <w:spacing w:line="0" w:lineRule="atLeast"/>
        <w:rPr>
          <w:rFonts w:ascii="Times New Roman" w:eastAsia="Times New Roman" w:hAnsi="Times New Roman"/>
          <w:color w:val="000000" w:themeColor="text1"/>
          <w:sz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D8607A" w:rsidRDefault="00D8607A">
      <w:pPr>
        <w:spacing w:after="160" w:line="259" w:lineRule="auto"/>
      </w:pPr>
      <w:r>
        <w:br w:type="page"/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 «</w:t>
      </w:r>
      <w:r w:rsidR="00A20E7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Информатика</w:t>
      </w: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F67FE" w:rsidRPr="005A583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583E"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Общеобразовательная дисциплина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5A583E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общеобразовательного цикла образовательной программы СПО в соответствии с ФГОС </w:t>
      </w:r>
      <w:r w:rsidR="00AA31DD" w:rsidRPr="00AA31DD">
        <w:rPr>
          <w:rFonts w:ascii="Times New Roman" w:hAnsi="Times New Roman" w:cs="Times New Roman"/>
          <w:sz w:val="24"/>
          <w:szCs w:val="24"/>
        </w:rPr>
        <w:t xml:space="preserve">по </w:t>
      </w:r>
      <w:r w:rsidR="00C850E0">
        <w:rPr>
          <w:rFonts w:ascii="Times New Roman" w:hAnsi="Times New Roman" w:cs="Times New Roman"/>
          <w:sz w:val="24"/>
          <w:szCs w:val="24"/>
        </w:rPr>
        <w:t>специальности</w:t>
      </w:r>
      <w:r w:rsidR="00C850E0"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 w:rsidR="00B37FC3" w:rsidRPr="0027767D">
        <w:rPr>
          <w:rFonts w:ascii="Times New Roman" w:hAnsi="Times New Roman" w:cs="Times New Roman"/>
          <w:sz w:val="24"/>
          <w:szCs w:val="24"/>
        </w:rPr>
        <w:t>, укрупнённая группа</w:t>
      </w:r>
      <w:r w:rsidR="00B37FC3">
        <w:rPr>
          <w:rFonts w:ascii="Times New Roman" w:hAnsi="Times New Roman" w:cs="Times New Roman"/>
          <w:sz w:val="24"/>
          <w:szCs w:val="24"/>
        </w:rPr>
        <w:t xml:space="preserve"> 43.00.00 Сервис и туризм</w:t>
      </w:r>
      <w:r w:rsidR="00B37FC3" w:rsidRPr="00370383">
        <w:rPr>
          <w:rFonts w:ascii="Times New Roman" w:hAnsi="Times New Roman" w:cs="Times New Roman"/>
          <w:sz w:val="24"/>
          <w:szCs w:val="24"/>
        </w:rPr>
        <w:t>.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1F67FE" w:rsidRPr="00344933" w:rsidRDefault="001F67FE" w:rsidP="001F67FE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1F67FE" w:rsidRDefault="001F67FE" w:rsidP="001F67FE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Цель дисциплины «</w:t>
      </w:r>
      <w:r w:rsidR="00A20E74">
        <w:rPr>
          <w:rFonts w:ascii="Times New Roman" w:hAnsi="Times New Roman" w:cs="Times New Roman"/>
          <w:i/>
          <w:iCs/>
          <w:sz w:val="24"/>
          <w:szCs w:val="24"/>
        </w:rPr>
        <w:t>Информатика</w:t>
      </w:r>
      <w:r w:rsidRPr="00344933">
        <w:rPr>
          <w:rFonts w:ascii="Times New Roman" w:hAnsi="Times New Roman" w:cs="Times New Roman"/>
          <w:i/>
          <w:iCs/>
          <w:sz w:val="24"/>
          <w:szCs w:val="24"/>
        </w:rPr>
        <w:t>»: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освоение системы базовых знаний, отражающих вклад информатики в формирование современной научной картины мира, роль информационных процессов в современном обществе, биологических и технических системах;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 xml:space="preserve">воспитание ответственного отношения к соблюдению этических и правовых норм информационной деятельности; </w:t>
      </w:r>
    </w:p>
    <w:p w:rsidR="001F67FE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0E74">
        <w:rPr>
          <w:rFonts w:ascii="Times New Roman" w:hAnsi="Times New Roman" w:cs="Times New Roman"/>
          <w:sz w:val="24"/>
          <w:szCs w:val="24"/>
        </w:rPr>
        <w:t>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A20E74" w:rsidRDefault="00A20E74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4933"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1F67FE" w:rsidRDefault="001F67FE" w:rsidP="00A20E74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583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p w:rsidR="001F67FE" w:rsidRDefault="001F67FE" w:rsidP="001F67FE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52"/>
        <w:gridCol w:w="3624"/>
        <w:gridCol w:w="2533"/>
      </w:tblGrid>
      <w:tr w:rsidR="001F67FE" w:rsidRPr="00A20E74" w:rsidTr="00C850E0">
        <w:tc>
          <w:tcPr>
            <w:tcW w:w="2150" w:type="dxa"/>
            <w:vMerge w:val="restart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Код и наименование формируемых компетенций</w:t>
            </w:r>
          </w:p>
        </w:tc>
        <w:tc>
          <w:tcPr>
            <w:tcW w:w="7059" w:type="dxa"/>
            <w:gridSpan w:val="2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Планируемые результаты освоения дисциплины</w:t>
            </w:r>
          </w:p>
        </w:tc>
      </w:tr>
      <w:tr w:rsidR="00E238CB" w:rsidRPr="00A20E74" w:rsidTr="00C850E0">
        <w:tc>
          <w:tcPr>
            <w:tcW w:w="2150" w:type="dxa"/>
            <w:vMerge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  <w:vAlign w:val="center"/>
          </w:tcPr>
          <w:p w:rsidR="001F67FE" w:rsidRPr="00A20E74" w:rsidRDefault="001F67FE" w:rsidP="00E238C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Общие</w:t>
            </w:r>
          </w:p>
        </w:tc>
        <w:tc>
          <w:tcPr>
            <w:tcW w:w="3669" w:type="dxa"/>
            <w:shd w:val="clear" w:color="auto" w:fill="auto"/>
            <w:vAlign w:val="center"/>
          </w:tcPr>
          <w:p w:rsidR="001F67FE" w:rsidRPr="00A20E74" w:rsidRDefault="001F67FE" w:rsidP="00BE13EB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Дисциплинарные (предметные)</w:t>
            </w:r>
          </w:p>
        </w:tc>
      </w:tr>
      <w:tr w:rsidR="00E238CB" w:rsidRPr="00A20E74" w:rsidTr="00C850E0">
        <w:tc>
          <w:tcPr>
            <w:tcW w:w="2150" w:type="dxa"/>
            <w:shd w:val="clear" w:color="auto" w:fill="auto"/>
          </w:tcPr>
          <w:p w:rsidR="00DA7845" w:rsidRDefault="00A20E74" w:rsidP="00E238CB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A784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ОК 01. </w:t>
            </w:r>
          </w:p>
          <w:p w:rsidR="001F67FE" w:rsidRPr="00A20E74" w:rsidRDefault="0016047A" w:rsidP="0016047A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6047A">
              <w:rPr>
                <w:rFonts w:ascii="Times New Roman" w:hAnsi="Times New Roman" w:cs="Times New Roman"/>
                <w:sz w:val="22"/>
                <w:szCs w:val="22"/>
              </w:rPr>
              <w:t>Выбирать способы решения задач профессиональной деятельности применительно кразличным контекстам;</w:t>
            </w:r>
          </w:p>
        </w:tc>
        <w:tc>
          <w:tcPr>
            <w:tcW w:w="3390" w:type="dxa"/>
            <w:shd w:val="clear" w:color="auto" w:fill="auto"/>
          </w:tcPr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В части трудового воспитания: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интерес к различным сферам профессиональной деятельности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:rsidR="00A20E74" w:rsidRPr="00A20E74" w:rsidRDefault="00A20E74" w:rsidP="00E238CB">
            <w:pPr>
              <w:jc w:val="both"/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 xml:space="preserve">а) 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базовые логические действия</w:t>
            </w: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:rsidR="001F67FE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- самостоятельно формулировать и актуализировать проблему, рассматривать ее всесторонне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определять цели деятельности, задавать параметры и критерии их </w:t>
            </w:r>
            <w:r w:rsidRPr="00A20E74">
              <w:rPr>
                <w:color w:val="000000"/>
                <w:sz w:val="22"/>
                <w:szCs w:val="22"/>
              </w:rPr>
              <w:lastRenderedPageBreak/>
              <w:t>достижения;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 xml:space="preserve">- выявлять закономерности и противоречия в рассматриваемых явлениях; </w:t>
            </w:r>
          </w:p>
          <w:p w:rsidR="00A20E74" w:rsidRPr="00A20E74" w:rsidRDefault="00A20E74" w:rsidP="00E238CB">
            <w:pPr>
              <w:pStyle w:val="dt-p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2"/>
                <w:szCs w:val="22"/>
              </w:rPr>
            </w:pPr>
            <w:r w:rsidRPr="00A20E74">
              <w:rPr>
                <w:color w:val="000000"/>
                <w:sz w:val="22"/>
                <w:szCs w:val="22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развивать креативное мышление при решении жизненных проблем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A20E74"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2"/>
                <w:szCs w:val="22"/>
                <w:shd w:val="clear" w:color="auto" w:fill="FFFFFF"/>
              </w:rPr>
              <w:t>б)</w:t>
            </w:r>
            <w:r w:rsidRPr="00A20E74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базовые исследовательские действия: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A20E74" w:rsidRPr="00A20E74" w:rsidRDefault="00A20E74" w:rsidP="00E238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переносить знания в познавательную и практическую области жизнедеятельности;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уметь интегрировать знания из разных предметных областей;</w:t>
            </w:r>
          </w:p>
          <w:p w:rsidR="00A20E74" w:rsidRPr="00A20E74" w:rsidRDefault="00A20E74" w:rsidP="00E238C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A20E7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- выдвигать новые идеи, предлагать оригинальные подходы и решения;</w:t>
            </w:r>
          </w:p>
          <w:p w:rsidR="00A20E74" w:rsidRPr="00A20E74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3669" w:type="dxa"/>
            <w:shd w:val="clear" w:color="auto" w:fill="auto"/>
          </w:tcPr>
          <w:p w:rsidR="00A20E74" w:rsidRPr="00A20E74" w:rsidRDefault="00A20E74" w:rsidP="00E238CB">
            <w:pPr>
              <w:suppressAutoHyphens/>
              <w:jc w:val="both"/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понимать угрозу информационной безопасности, использовать методы и средства противодействия этим угрозам, соблюдать меры безопасности, предотвращающие незаконное распространение персональных данных; соблюдать требования техники безопасности и гигиены при работе с компьютерами и другими компонентами цифрового окружения; понимать правовые основы использования компьютерных программ, баз данных и работы в сети Интернет;</w:t>
            </w:r>
          </w:p>
          <w:p w:rsidR="001F67FE" w:rsidRDefault="00A20E74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- уметь организовывать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понимать возможности и ограничения технологий искусственного интеллекта в различных областях; иметь представление об использовании информационных технологий в различных профессиональных сферах</w:t>
            </w:r>
            <w:r w:rsidR="006F44C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6F44CE" w:rsidRPr="00A20E74" w:rsidRDefault="006F44CE" w:rsidP="00E238C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>- 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</w:t>
            </w:r>
            <w:proofErr w:type="gramEnd"/>
            <w:r w:rsidRPr="00254AC0">
              <w:rPr>
                <w:rFonts w:ascii="Times New Roman" w:hAnsi="Times New Roman" w:cs="Times New Roman"/>
                <w:sz w:val="22"/>
                <w:szCs w:val="22"/>
              </w:rPr>
              <w:t xml:space="preserve">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</w:t>
            </w:r>
            <w:r w:rsidRPr="00254A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максимального элементов, количества элементов, удовлетворяющих заданному условию); сортировку элементов массива;</w:t>
            </w:r>
          </w:p>
        </w:tc>
      </w:tr>
      <w:tr w:rsidR="00E238CB" w:rsidRPr="00A20E74" w:rsidTr="00C850E0">
        <w:tc>
          <w:tcPr>
            <w:tcW w:w="2150" w:type="dxa"/>
            <w:shd w:val="clear" w:color="auto" w:fill="auto"/>
          </w:tcPr>
          <w:p w:rsidR="00AA31DD" w:rsidRPr="00C850E0" w:rsidRDefault="00A20E74" w:rsidP="00C850E0">
            <w:pPr>
              <w:tabs>
                <w:tab w:val="left" w:pos="888"/>
              </w:tabs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ОК 02</w:t>
            </w:r>
            <w:r w:rsidRPr="00C850E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.</w:t>
            </w:r>
          </w:p>
          <w:p w:rsidR="001F67FE" w:rsidRPr="00C850E0" w:rsidRDefault="00B37FC3" w:rsidP="00C850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850E0" w:rsidRPr="00C850E0" w:rsidRDefault="00C850E0" w:rsidP="00C850E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 09.</w:t>
            </w:r>
            <w:r w:rsidRPr="00C850E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390" w:type="dxa"/>
            <w:shd w:val="clear" w:color="auto" w:fill="auto"/>
          </w:tcPr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областиценности научного познания: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85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A20E74" w:rsidRPr="00C850E0" w:rsidRDefault="00A20E74" w:rsidP="00C850E0">
            <w:pPr>
              <w:rPr>
                <w:rStyle w:val="dt-m"/>
                <w:rFonts w:ascii="Times New Roman" w:hAnsi="Times New Roman" w:cs="Times New Roman"/>
                <w:b/>
                <w:bCs/>
                <w:color w:val="808080"/>
                <w:sz w:val="24"/>
                <w:szCs w:val="24"/>
                <w:shd w:val="clear" w:color="auto" w:fill="FFFFFF"/>
              </w:rPr>
            </w:pPr>
            <w:r w:rsidRPr="00C850E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A20E74" w:rsidRPr="00C850E0" w:rsidRDefault="00A20E74" w:rsidP="00C850E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в)</w:t>
            </w:r>
            <w:r w:rsidRPr="00C850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работа с информацией: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A20E74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</w:t>
            </w: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1F67FE" w:rsidRPr="00C850E0" w:rsidRDefault="00A20E74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69" w:type="dxa"/>
            <w:shd w:val="clear" w:color="auto" w:fill="auto"/>
          </w:tcPr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</w:t>
            </w:r>
            <w:proofErr w:type="gramEnd"/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специализации;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иметь представления о компьютерных сетях и их роли в современном мире; об общих принципах разработки и функционирования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интернет-приложений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владеть теоретическим аппаратом, позволяющим осуществлять 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ациклического графа;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модифицировать готовые программы для решения новых задач, использовать их в своих программах в качестве подпрограмм (процедур, функций);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(в том </w:t>
            </w: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sz w:val="24"/>
                <w:szCs w:val="24"/>
              </w:rPr>
              <w:t>- 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классифицировать основные задачи анализа данных (прогнозирование, классификация, кластеризация, анализ отклонений); понимать последовательность решения задач анализа данных: сбор первичных данных, очистка и оценка качества данных, выбор и/или построение модели,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преобразование данных, визуализация данных, интерпретация результатов; 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иметь представления о базовых принципах организации и функционирования компьютерных сетей;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нормальных формах по заданной таблице истинности;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уметь строить дерево игры по заданному алгоритму; разрабатывать и обосновывать выигрышную стратегию игры;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диапазоне; обработка многоразрядных целых чисел; анализ символьных строк и других), алгоритмов поиска и сортировки; 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      </w:r>
            <w:proofErr w:type="gramEnd"/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владеть универсальным языком программирования высокого уровня (Паскаль, Python, Java, С++, С#),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формулировать предложения по улучшению программного кода; </w:t>
            </w:r>
          </w:p>
          <w:p w:rsidR="00486C5F" w:rsidRPr="00C850E0" w:rsidRDefault="00486C5F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уметь разрабатывать и реализовывать в виде программ базовые алгоритмы; использовать в программах данные </w:t>
            </w: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знать функциональные возможности инструментальных сре</w:t>
            </w:r>
            <w:proofErr w:type="gramStart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дств ср</w:t>
            </w:r>
            <w:proofErr w:type="gramEnd"/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еды разработки; умение использовать средства отладки программ в среде программирования; умение документировать программы;</w:t>
            </w:r>
          </w:p>
          <w:p w:rsidR="001F67FE" w:rsidRPr="00C850E0" w:rsidRDefault="00486C5F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</w:t>
            </w: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1.1.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Подготавливатьрабочееместо, оборудование, сырье, исходные материалыдля обработки сырья, приготовления полуфабрикатов в соответствии с инст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рукциями и регламентам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оцениватьналичие</w:t>
            </w:r>
            <w:proofErr w:type="gramStart"/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,о</w:t>
            </w:r>
            <w:proofErr w:type="gramEnd"/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пределятьобъем заказываемых продуктов в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оот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ветствии с потребностями, условиямихранения; оформлять заказ в письменномвиде или с использованием электронногодокументооборота;</w:t>
            </w:r>
          </w:p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–пользоваться весоизмерительнымоб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орудованием при взвешивании про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дуктов;</w:t>
            </w:r>
          </w:p>
          <w:p w:rsidR="00C850E0" w:rsidRPr="00FA1E17" w:rsidRDefault="00C850E0" w:rsidP="00C850E0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–сверять соответствие получаемыхпродуктов заказу и накладным;</w:t>
            </w:r>
          </w:p>
          <w:p w:rsidR="00C850E0" w:rsidRPr="00A20E74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 w:val="restart"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уметь создавать </w:t>
            </w:r>
            <w:r w:rsidRPr="00A20E7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</w:t>
            </w:r>
            <w:proofErr w:type="gramStart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>базах</w:t>
            </w:r>
            <w:proofErr w:type="gramEnd"/>
            <w:r w:rsidRPr="00A20E74">
              <w:rPr>
                <w:rFonts w:ascii="Times New Roman" w:hAnsi="Times New Roman" w:cs="Times New Roman"/>
                <w:sz w:val="22"/>
                <w:szCs w:val="22"/>
              </w:rPr>
              <w:t xml:space="preserve">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значений, решение уравнений)</w:t>
            </w: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ПК 2.7.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приготовление, творческое оформление и подготовку к реа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лизациигорячихблюд,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нерыбноговодногосырья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разного ассортимента</w:t>
            </w: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–рассчитывать стоимость,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–вести расчет с потребителями приотпуске на вынос, учет реализованныхгоряч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блюд,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 водного 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разнообразного ассортимента</w:t>
            </w:r>
          </w:p>
          <w:p w:rsidR="00C850E0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850E0" w:rsidRPr="00A20E74" w:rsidTr="00C850E0">
        <w:tc>
          <w:tcPr>
            <w:tcW w:w="215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b/>
                <w:sz w:val="22"/>
                <w:szCs w:val="22"/>
              </w:rPr>
              <w:t>ПК 2.8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Осуществлять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приготов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 xml:space="preserve">ление,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творческое оформление и подготовку к реа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лизациигорячихблюд,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мяса, домашнейптицы, дичи и кроликаразнообразного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ассорти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мента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0" w:type="dxa"/>
            <w:shd w:val="clear" w:color="auto" w:fill="auto"/>
          </w:tcPr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–рассчитывать стоимость,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–вести расчет с потребителями приотпуске на вынос, учет реализованныхгоряч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их блюд, кулинарных изделий, за</w:t>
            </w:r>
            <w:r w:rsidRPr="00FA1E17">
              <w:rPr>
                <w:rFonts w:ascii="Times New Roman" w:hAnsi="Times New Roman" w:cs="Times New Roman"/>
                <w:sz w:val="22"/>
                <w:szCs w:val="22"/>
              </w:rPr>
              <w:t>кусок из рыбы, нерыбного водного сырья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разнообразного ассортимента</w:t>
            </w:r>
          </w:p>
          <w:p w:rsidR="00C850E0" w:rsidRPr="00FA1E17" w:rsidRDefault="00C850E0" w:rsidP="00FA1E17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69" w:type="dxa"/>
            <w:vMerge/>
            <w:shd w:val="clear" w:color="auto" w:fill="auto"/>
          </w:tcPr>
          <w:p w:rsidR="00C850E0" w:rsidRPr="00A20E74" w:rsidRDefault="00C850E0" w:rsidP="00B37FC3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D6E4D" w:rsidRPr="009A4FC3" w:rsidRDefault="009D6E4D" w:rsidP="001F67FE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F67FE" w:rsidRPr="009A4FC3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F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2.1. Объем учебной дисциплины и виды учебной работы</w:t>
      </w:r>
    </w:p>
    <w:p w:rsidR="001F67FE" w:rsidRPr="00E55D37" w:rsidRDefault="001F67FE" w:rsidP="001F67FE">
      <w:pPr>
        <w:suppressAutoHyphens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534"/>
        <w:gridCol w:w="1756"/>
      </w:tblGrid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1F67FE" w:rsidRPr="00D273C7" w:rsidRDefault="00616346" w:rsidP="00AA31D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</w:tr>
      <w:tr w:rsidR="00393F3D" w:rsidRPr="00D273C7" w:rsidTr="00C41427">
        <w:trPr>
          <w:trHeight w:val="490"/>
        </w:trPr>
        <w:tc>
          <w:tcPr>
            <w:tcW w:w="4055" w:type="pct"/>
            <w:vAlign w:val="center"/>
          </w:tcPr>
          <w:p w:rsidR="00393F3D" w:rsidRPr="00D273C7" w:rsidRDefault="00393F3D" w:rsidP="00486C5F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393F3D" w:rsidRPr="00D273C7" w:rsidRDefault="00D66E7B" w:rsidP="00486C5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110</w:t>
            </w:r>
          </w:p>
        </w:tc>
      </w:tr>
      <w:tr w:rsidR="001F67FE" w:rsidRPr="00D273C7" w:rsidTr="00C41427">
        <w:trPr>
          <w:trHeight w:val="290"/>
        </w:trPr>
        <w:tc>
          <w:tcPr>
            <w:tcW w:w="4055" w:type="pct"/>
            <w:shd w:val="clear" w:color="auto" w:fill="auto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1F67FE" w:rsidRPr="00D273C7" w:rsidRDefault="006E4071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1F67FE" w:rsidRPr="00D273C7" w:rsidTr="00C41427">
        <w:trPr>
          <w:trHeight w:val="354"/>
        </w:trPr>
        <w:tc>
          <w:tcPr>
            <w:tcW w:w="5000" w:type="pct"/>
            <w:gridSpan w:val="2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F67FE" w:rsidRPr="00D273C7" w:rsidTr="00C41427">
        <w:trPr>
          <w:trHeight w:val="248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1F67FE" w:rsidRPr="00D273C7" w:rsidRDefault="00BF67FD" w:rsidP="00C4142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1F67FE" w:rsidRPr="00D273C7" w:rsidTr="00C41427">
        <w:trPr>
          <w:trHeight w:val="312"/>
        </w:trPr>
        <w:tc>
          <w:tcPr>
            <w:tcW w:w="4055" w:type="pct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1F67FE" w:rsidRPr="00D273C7" w:rsidRDefault="00241AB0" w:rsidP="00C41427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1F67FE" w:rsidRPr="00D273C7" w:rsidTr="00C41427">
        <w:trPr>
          <w:trHeight w:val="490"/>
        </w:trPr>
        <w:tc>
          <w:tcPr>
            <w:tcW w:w="4055" w:type="pct"/>
            <w:vAlign w:val="center"/>
          </w:tcPr>
          <w:p w:rsidR="001F67FE" w:rsidRPr="00D273C7" w:rsidRDefault="001F67FE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 ориентированное содержание</w:t>
            </w:r>
          </w:p>
        </w:tc>
        <w:tc>
          <w:tcPr>
            <w:tcW w:w="945" w:type="pct"/>
          </w:tcPr>
          <w:p w:rsidR="001F67FE" w:rsidRPr="00D273C7" w:rsidRDefault="006E4071" w:rsidP="00C41427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486C5F" w:rsidRPr="00D273C7" w:rsidTr="00C41427">
        <w:trPr>
          <w:trHeight w:val="490"/>
        </w:trPr>
        <w:tc>
          <w:tcPr>
            <w:tcW w:w="4055" w:type="pct"/>
            <w:vAlign w:val="center"/>
          </w:tcPr>
          <w:p w:rsidR="00486C5F" w:rsidRPr="00D273C7" w:rsidRDefault="00486C5F" w:rsidP="00393F3D">
            <w:pPr>
              <w:suppressAutoHyphens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5. Разработка веб-сайта с использованием конструктора Тильда</w:t>
            </w:r>
          </w:p>
        </w:tc>
        <w:tc>
          <w:tcPr>
            <w:tcW w:w="945" w:type="pct"/>
          </w:tcPr>
          <w:p w:rsidR="00486C5F" w:rsidRPr="00D273C7" w:rsidRDefault="006E4071" w:rsidP="00C41427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1F67FE" w:rsidRPr="00D273C7" w:rsidTr="00C41427">
        <w:trPr>
          <w:trHeight w:val="356"/>
        </w:trPr>
        <w:tc>
          <w:tcPr>
            <w:tcW w:w="5000" w:type="pct"/>
            <w:gridSpan w:val="2"/>
            <w:vAlign w:val="center"/>
          </w:tcPr>
          <w:p w:rsidR="001F67FE" w:rsidRPr="00D273C7" w:rsidRDefault="001F67FE" w:rsidP="00C41427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D273C7" w:rsidTr="006F44CE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Pr="00577931" w:rsidRDefault="00577931" w:rsidP="00241AB0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</w:tr>
      <w:tr w:rsidR="00241AB0" w:rsidRPr="00D273C7" w:rsidTr="00C41427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Pr="00D273C7" w:rsidRDefault="00241AB0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</w:tr>
      <w:tr w:rsidR="00241AB0" w:rsidRPr="00D273C7" w:rsidTr="00C41427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6. Технологии продвижения веб-сайта в Интернете</w:t>
            </w:r>
          </w:p>
        </w:tc>
        <w:tc>
          <w:tcPr>
            <w:tcW w:w="945" w:type="pct"/>
          </w:tcPr>
          <w:p w:rsidR="00241AB0" w:rsidRPr="00D273C7" w:rsidRDefault="00D273C7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241AB0" w:rsidRPr="00D273C7" w:rsidTr="00486C5F">
        <w:trPr>
          <w:trHeight w:val="356"/>
        </w:trPr>
        <w:tc>
          <w:tcPr>
            <w:tcW w:w="5000" w:type="pct"/>
            <w:gridSpan w:val="2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241AB0" w:rsidRPr="00D273C7" w:rsidTr="00486C5F">
        <w:trPr>
          <w:trHeight w:val="278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241AB0" w:rsidRPr="00D273C7" w:rsidRDefault="00D273C7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</w:tr>
      <w:tr w:rsidR="00241AB0" w:rsidRPr="00D273C7" w:rsidTr="00486C5F">
        <w:trPr>
          <w:trHeight w:val="342"/>
        </w:trPr>
        <w:tc>
          <w:tcPr>
            <w:tcW w:w="4055" w:type="pct"/>
            <w:vAlign w:val="center"/>
          </w:tcPr>
          <w:p w:rsidR="00241AB0" w:rsidRPr="00D273C7" w:rsidRDefault="00241AB0" w:rsidP="00241AB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241AB0" w:rsidRPr="00D273C7" w:rsidRDefault="00241AB0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</w:tr>
      <w:tr w:rsidR="006F44CE" w:rsidRPr="00D273C7" w:rsidTr="00486C5F">
        <w:trPr>
          <w:trHeight w:val="342"/>
        </w:trPr>
        <w:tc>
          <w:tcPr>
            <w:tcW w:w="4055" w:type="pct"/>
            <w:vAlign w:val="center"/>
          </w:tcPr>
          <w:p w:rsidR="006F44CE" w:rsidRPr="00D273C7" w:rsidRDefault="006F44CE" w:rsidP="00241AB0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945" w:type="pct"/>
          </w:tcPr>
          <w:p w:rsidR="006F44CE" w:rsidRPr="00D273C7" w:rsidRDefault="006F44CE" w:rsidP="00241AB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241AB0" w:rsidRPr="00E55D37" w:rsidTr="00C41427">
        <w:trPr>
          <w:trHeight w:val="331"/>
        </w:trPr>
        <w:tc>
          <w:tcPr>
            <w:tcW w:w="4055" w:type="pct"/>
            <w:vAlign w:val="center"/>
          </w:tcPr>
          <w:p w:rsidR="00241AB0" w:rsidRPr="00D273C7" w:rsidRDefault="00241AB0" w:rsidP="006F44CE">
            <w:pPr>
              <w:suppressAutoHyphens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6F44CE" w:rsidRPr="00D273C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945" w:type="pct"/>
          </w:tcPr>
          <w:p w:rsidR="00241AB0" w:rsidRPr="00D273C7" w:rsidRDefault="006F44CE" w:rsidP="00241AB0">
            <w:pPr>
              <w:jc w:val="center"/>
            </w:pPr>
            <w:r w:rsidRPr="00D273C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A20E74">
          <w:pgSz w:w="11900" w:h="16838"/>
          <w:pgMar w:top="849" w:right="846" w:bottom="709" w:left="1276" w:header="0" w:footer="0" w:gutter="0"/>
          <w:cols w:space="0" w:equalWidth="0">
            <w:col w:w="9074"/>
          </w:cols>
          <w:titlePg/>
          <w:docGrid w:linePitch="360"/>
        </w:sectPr>
      </w:pPr>
    </w:p>
    <w:p w:rsidR="001F67FE" w:rsidRPr="001060E5" w:rsidRDefault="001F67FE" w:rsidP="001F67FE">
      <w:pPr>
        <w:pStyle w:val="31"/>
        <w:tabs>
          <w:tab w:val="left" w:pos="593"/>
        </w:tabs>
        <w:spacing w:before="90"/>
        <w:ind w:left="0"/>
      </w:pPr>
      <w: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39"/>
        <w:gridCol w:w="9451"/>
        <w:gridCol w:w="1790"/>
        <w:gridCol w:w="2041"/>
      </w:tblGrid>
      <w:tr w:rsidR="001F67FE" w:rsidRPr="00D66E7B" w:rsidTr="00F84F24">
        <w:trPr>
          <w:trHeight w:val="20"/>
          <w:tblHeader/>
        </w:trPr>
        <w:tc>
          <w:tcPr>
            <w:tcW w:w="829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32722292"/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2968" w:type="pct"/>
          </w:tcPr>
          <w:p w:rsidR="001F67FE" w:rsidRPr="00D66E7B" w:rsidRDefault="001F67FE" w:rsidP="00393F3D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(основное и профессионально ориентированное), лабораторные и практические занятия 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часов </w:t>
            </w:r>
            <w:r w:rsidR="00393F3D"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т.ч. в форме практической подготовки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компетенции </w:t>
            </w:r>
          </w:p>
        </w:tc>
      </w:tr>
      <w:tr w:rsidR="001F67FE" w:rsidRPr="00D66E7B" w:rsidTr="00F84F24">
        <w:trPr>
          <w:trHeight w:val="20"/>
        </w:trPr>
        <w:tc>
          <w:tcPr>
            <w:tcW w:w="829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8" w:type="pct"/>
          </w:tcPr>
          <w:p w:rsidR="001F67FE" w:rsidRPr="00D66E7B" w:rsidRDefault="001F67FE" w:rsidP="00C41427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2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1" w:type="pct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F67FE" w:rsidRPr="00D66E7B" w:rsidTr="0092139C">
        <w:trPr>
          <w:trHeight w:val="20"/>
        </w:trPr>
        <w:tc>
          <w:tcPr>
            <w:tcW w:w="829" w:type="pct"/>
          </w:tcPr>
          <w:p w:rsidR="001F67FE" w:rsidRPr="00D66E7B" w:rsidRDefault="001F67FE" w:rsidP="00642C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2968" w:type="pct"/>
          </w:tcPr>
          <w:p w:rsidR="001F67FE" w:rsidRPr="00D66E7B" w:rsidRDefault="00E238CB" w:rsidP="009213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Информация и информационная деятельность человека</w:t>
            </w:r>
          </w:p>
        </w:tc>
        <w:tc>
          <w:tcPr>
            <w:tcW w:w="562" w:type="pct"/>
            <w:vAlign w:val="center"/>
          </w:tcPr>
          <w:p w:rsidR="001F67FE" w:rsidRPr="00D66E7B" w:rsidRDefault="00FA1E17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</w:t>
            </w:r>
            <w:r w:rsidR="00393F3D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</w:t>
            </w:r>
            <w:r w:rsidR="0031146F"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</w:tcPr>
          <w:p w:rsidR="001F67FE" w:rsidRPr="00D66E7B" w:rsidRDefault="00642C97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  <w:r w:rsidR="00393F3D"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1F67FE" w:rsidRPr="00D66E7B" w:rsidTr="00C41427">
        <w:trPr>
          <w:trHeight w:val="20"/>
        </w:trPr>
        <w:tc>
          <w:tcPr>
            <w:tcW w:w="5000" w:type="pct"/>
            <w:gridSpan w:val="4"/>
          </w:tcPr>
          <w:p w:rsidR="001F67FE" w:rsidRPr="00D66E7B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Информацияи информационные процессы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OfficinaSansBookC" w:hAnsi="OfficinaSansBookC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</w:t>
            </w:r>
            <w:r w:rsidR="00142C89"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Входной контроль</w:t>
            </w:r>
          </w:p>
        </w:tc>
        <w:tc>
          <w:tcPr>
            <w:tcW w:w="562" w:type="pct"/>
          </w:tcPr>
          <w:p w:rsidR="00142C8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142C89" w:rsidRPr="00D66E7B" w:rsidRDefault="00C850E0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142C89" w:rsidRPr="00D66E7B" w:rsidTr="0031146F">
        <w:trPr>
          <w:trHeight w:val="20"/>
        </w:trPr>
        <w:tc>
          <w:tcPr>
            <w:tcW w:w="829" w:type="pct"/>
            <w:vMerge w:val="restart"/>
          </w:tcPr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</w:t>
            </w:r>
          </w:p>
          <w:p w:rsidR="00142C89" w:rsidRPr="00D66E7B" w:rsidRDefault="00142C89" w:rsidP="00142C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Подходы к измерению информации</w:t>
            </w:r>
          </w:p>
        </w:tc>
        <w:tc>
          <w:tcPr>
            <w:tcW w:w="2968" w:type="pct"/>
          </w:tcPr>
          <w:p w:rsidR="00142C8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объекты различных видов. Универсальность дискретного (цифрового) представления информации.  Передача и хранение информации. Определение объемов различных носителей информации. Архив информации</w:t>
            </w:r>
          </w:p>
        </w:tc>
        <w:tc>
          <w:tcPr>
            <w:tcW w:w="562" w:type="pct"/>
          </w:tcPr>
          <w:p w:rsidR="00142C8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142C89" w:rsidRPr="00D66E7B" w:rsidRDefault="00C850E0" w:rsidP="009A4FFA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</w:tcPr>
          <w:p w:rsidR="00583CD9" w:rsidRPr="00D66E7B" w:rsidRDefault="00583CD9" w:rsidP="00583CD9">
            <w:pPr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Подходы к измерению информации (содержательный, алфавитный, вероятностный). Единицы измерения информации.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C850E0" w:rsidRPr="00D66E7B" w:rsidTr="0031146F">
        <w:trPr>
          <w:trHeight w:val="20"/>
        </w:trPr>
        <w:tc>
          <w:tcPr>
            <w:tcW w:w="829" w:type="pc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1.3.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 и цифровое представление информации.  Устройство компьютера</w:t>
            </w:r>
          </w:p>
        </w:tc>
        <w:tc>
          <w:tcPr>
            <w:tcW w:w="2968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850E0" w:rsidRPr="00D66E7B" w:rsidRDefault="00C850E0" w:rsidP="00C850E0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D0EB3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1.4.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Кодирование информации. Системы счисления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D0EB3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2.Представление числовой информации в компьютере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3.Компьютерная арифметика. Перевод чисел из одной системы счисления в другую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1.5.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Элементы комбинаторики,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теории множеств и математической логики</w:t>
            </w:r>
          </w:p>
        </w:tc>
        <w:tc>
          <w:tcPr>
            <w:tcW w:w="2968" w:type="pct"/>
            <w:vAlign w:val="center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583CD9" w:rsidRPr="00D66E7B" w:rsidRDefault="00C850E0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4.Логические задачи и способы их решения</w:t>
            </w:r>
          </w:p>
        </w:tc>
        <w:tc>
          <w:tcPr>
            <w:tcW w:w="562" w:type="pct"/>
          </w:tcPr>
          <w:p w:rsidR="00583CD9" w:rsidRPr="00D66E7B" w:rsidRDefault="00583CD9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583CD9" w:rsidRPr="00D66E7B" w:rsidRDefault="00583CD9" w:rsidP="00583CD9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83CD9" w:rsidRPr="00D66E7B" w:rsidTr="0031146F">
        <w:trPr>
          <w:trHeight w:val="20"/>
        </w:trPr>
        <w:tc>
          <w:tcPr>
            <w:tcW w:w="829" w:type="pct"/>
            <w:vAlign w:val="center"/>
          </w:tcPr>
          <w:p w:rsidR="00583CD9" w:rsidRPr="00D66E7B" w:rsidRDefault="00583CD9" w:rsidP="00583C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1.6.</w:t>
            </w:r>
          </w:p>
          <w:p w:rsidR="00583CD9" w:rsidRPr="00D66E7B" w:rsidRDefault="00583CD9" w:rsidP="00583CD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Компьютерные сети: локальные сети, сеть Интернет</w:t>
            </w:r>
          </w:p>
        </w:tc>
        <w:tc>
          <w:tcPr>
            <w:tcW w:w="2968" w:type="pct"/>
          </w:tcPr>
          <w:p w:rsidR="00583CD9" w:rsidRPr="00D66E7B" w:rsidRDefault="00583CD9" w:rsidP="00583CD9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</w:t>
            </w:r>
          </w:p>
        </w:tc>
        <w:tc>
          <w:tcPr>
            <w:tcW w:w="562" w:type="pct"/>
          </w:tcPr>
          <w:p w:rsidR="00583CD9" w:rsidRPr="00D66E7B" w:rsidRDefault="00FA1E17" w:rsidP="0031146F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583CD9" w:rsidRPr="00D66E7B" w:rsidRDefault="00583CD9" w:rsidP="003114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984BC1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1.9.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</w:t>
            </w:r>
          </w:p>
        </w:tc>
        <w:tc>
          <w:tcPr>
            <w:tcW w:w="562" w:type="pct"/>
          </w:tcPr>
          <w:p w:rsidR="00984BC1" w:rsidRPr="00D66E7B" w:rsidRDefault="00FA1E17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1.7.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Службы Интернета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5.Деятельность в сети Интернет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31146F">
        <w:trPr>
          <w:trHeight w:val="20"/>
        </w:trPr>
        <w:tc>
          <w:tcPr>
            <w:tcW w:w="829" w:type="pct"/>
            <w:vMerge w:val="restart"/>
            <w:vAlign w:val="center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1.8.</w:t>
            </w:r>
          </w:p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контента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6. Сетевое хранение данных и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цифрового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контента.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92139C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Использование программных систем и сервисов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22/22</w:t>
            </w:r>
          </w:p>
        </w:tc>
        <w:tc>
          <w:tcPr>
            <w:tcW w:w="641" w:type="pc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984BC1" w:rsidRPr="00D66E7B" w:rsidTr="009A4FFA">
        <w:trPr>
          <w:trHeight w:val="20"/>
        </w:trPr>
        <w:tc>
          <w:tcPr>
            <w:tcW w:w="5000" w:type="pct"/>
            <w:gridSpan w:val="4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Основное содержание</w:t>
            </w: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2.1.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Обработка информации в текстовых процессорах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31628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26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Создание документа. Редактирование и форматирование текста. Операции с абзацем. Списки.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8.</w:t>
            </w:r>
            <w:r w:rsidRPr="00D66E7B">
              <w:rPr>
                <w:rFonts w:ascii="Times New Roman" w:hAnsi="Times New Roman"/>
                <w:bCs/>
                <w:sz w:val="24"/>
              </w:rPr>
              <w:t>Оформление текстовых документов, содержащих структурные схемы и графику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2.2.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создания структурированных текстовых документов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31628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  <w:vAlign w:val="center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</w:t>
            </w:r>
            <w:r w:rsidRPr="00D66E7B">
              <w:rPr>
                <w:rFonts w:ascii="Times New Roman" w:hAnsi="Times New Roman"/>
                <w:bCs/>
                <w:sz w:val="24"/>
              </w:rPr>
              <w:t xml:space="preserve">Редактирование и форматирование таблиц в </w:t>
            </w:r>
            <w:r w:rsidRPr="00D66E7B">
              <w:rPr>
                <w:rFonts w:ascii="Times New Roman" w:hAnsi="Times New Roman"/>
                <w:bCs/>
                <w:sz w:val="24"/>
                <w:lang w:val="en-US"/>
              </w:rPr>
              <w:t>MSWord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77504A">
        <w:trPr>
          <w:trHeight w:val="20"/>
        </w:trPr>
        <w:tc>
          <w:tcPr>
            <w:tcW w:w="829" w:type="pct"/>
            <w:vMerge/>
          </w:tcPr>
          <w:p w:rsidR="00984BC1" w:rsidRPr="00D66E7B" w:rsidRDefault="00984BC1" w:rsidP="00984BC1"/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10. Оформление текстовых документов, содержащих формулы. Колонтитулы, колонки, сноски, нумерация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Тема 2.3.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Компьютерная графика и мультимедиа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F84F24">
        <w:trPr>
          <w:trHeight w:val="158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11. Графические редакторы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12. Программы редактирования видео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2.4.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Технологии обработки графических объектов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/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ind w:right="-117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13.Инструменты выделения. Трансформация выделенных фрагментов.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14.Многослойность изображений, фильтры, анимация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2.5.</w:t>
            </w:r>
          </w:p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Представление профессиональной информации в виде презентаций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7504A">
        <w:trPr>
          <w:trHeight w:val="20"/>
        </w:trPr>
        <w:tc>
          <w:tcPr>
            <w:tcW w:w="829" w:type="pct"/>
            <w:vMerge/>
          </w:tcPr>
          <w:p w:rsidR="00C850E0" w:rsidRPr="00D66E7B" w:rsidRDefault="00C850E0" w:rsidP="00C850E0"/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15.Выбор дизайна и макета презентации. Редактирование и сортировка слайдов. Создание шаблона презентации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20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Тема 2.6.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Интерактивные и мультимедийные объекты на слайде</w:t>
            </w:r>
          </w:p>
        </w:tc>
        <w:tc>
          <w:tcPr>
            <w:tcW w:w="2968" w:type="pct"/>
            <w:vAlign w:val="center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C850E0" w:rsidRPr="00D66E7B" w:rsidTr="00727AE4">
        <w:trPr>
          <w:trHeight w:val="20"/>
        </w:trPr>
        <w:tc>
          <w:tcPr>
            <w:tcW w:w="829" w:type="pct"/>
            <w:vMerge/>
            <w:vAlign w:val="center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16.Использование триггеров и анимации в презентации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C850E0" w:rsidRPr="00D66E7B" w:rsidTr="00F84F24">
        <w:trPr>
          <w:trHeight w:val="301"/>
        </w:trPr>
        <w:tc>
          <w:tcPr>
            <w:tcW w:w="829" w:type="pct"/>
            <w:vMerge w:val="restart"/>
            <w:vAlign w:val="center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2.7. </w:t>
            </w:r>
          </w:p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Гипертекстовое представление информации</w:t>
            </w:r>
          </w:p>
        </w:tc>
        <w:tc>
          <w:tcPr>
            <w:tcW w:w="2968" w:type="pct"/>
          </w:tcPr>
          <w:p w:rsidR="00C850E0" w:rsidRPr="00D66E7B" w:rsidRDefault="00C850E0" w:rsidP="00C850E0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C850E0" w:rsidRPr="00D66E7B" w:rsidRDefault="00C850E0" w:rsidP="00C850E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C3211">
              <w:rPr>
                <w:rFonts w:ascii="Times New Roman" w:hAnsi="Times New Roman" w:cs="Times New Roman"/>
                <w:sz w:val="24"/>
                <w:szCs w:val="24"/>
              </w:rPr>
              <w:t>ОК 02, ОК.09</w:t>
            </w:r>
          </w:p>
        </w:tc>
      </w:tr>
      <w:tr w:rsidR="00984BC1" w:rsidRPr="00D66E7B" w:rsidTr="00F84F24">
        <w:trPr>
          <w:trHeight w:val="20"/>
        </w:trPr>
        <w:tc>
          <w:tcPr>
            <w:tcW w:w="829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984BC1" w:rsidRPr="00D66E7B" w:rsidRDefault="00984BC1" w:rsidP="00984BC1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17.Язык разметки гипертекста HTML.</w:t>
            </w:r>
          </w:p>
        </w:tc>
        <w:tc>
          <w:tcPr>
            <w:tcW w:w="562" w:type="pc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</w:tcPr>
          <w:p w:rsidR="00984BC1" w:rsidRPr="00D66E7B" w:rsidRDefault="00984BC1" w:rsidP="00984B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C850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8" w:type="pct"/>
          </w:tcPr>
          <w:p w:rsidR="00984BC1" w:rsidRPr="00D66E7B" w:rsidRDefault="00984BC1" w:rsidP="00984BC1">
            <w:pPr>
              <w:jc w:val="center"/>
              <w:rPr>
                <w:rFonts w:ascii="OfficinaSansBookC" w:hAnsi="OfficinaSansBookC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Разработка веб-сайта с использованием конструктора Тильда</w:t>
            </w:r>
          </w:p>
        </w:tc>
        <w:tc>
          <w:tcPr>
            <w:tcW w:w="562" w:type="pct"/>
          </w:tcPr>
          <w:p w:rsidR="00984BC1" w:rsidRPr="00D66E7B" w:rsidRDefault="00984BC1" w:rsidP="00D273C7">
            <w:pPr>
              <w:jc w:val="center"/>
              <w:rPr>
                <w:rFonts w:ascii="OfficinaSansBookC" w:hAnsi="OfficinaSansBookC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  <w:r w:rsidR="0057793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/3</w:t>
            </w:r>
            <w:r w:rsidR="00241AB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641" w:type="pc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984BC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984BC1" w:rsidRPr="00D66E7B" w:rsidTr="00D8161E">
        <w:trPr>
          <w:trHeight w:val="20"/>
        </w:trPr>
        <w:tc>
          <w:tcPr>
            <w:tcW w:w="5000" w:type="pct"/>
            <w:gridSpan w:val="4"/>
            <w:vAlign w:val="center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984BC1" w:rsidRPr="00D66E7B" w:rsidTr="0059290F">
        <w:trPr>
          <w:trHeight w:val="20"/>
        </w:trPr>
        <w:tc>
          <w:tcPr>
            <w:tcW w:w="829" w:type="pct"/>
            <w:vMerge w:val="restart"/>
          </w:tcPr>
          <w:p w:rsidR="00984BC1" w:rsidRPr="00D66E7B" w:rsidRDefault="00984BC1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.1.</w:t>
            </w: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Конструктор Тильда</w:t>
            </w:r>
          </w:p>
        </w:tc>
        <w:tc>
          <w:tcPr>
            <w:tcW w:w="2968" w:type="pct"/>
          </w:tcPr>
          <w:p w:rsidR="00984BC1" w:rsidRPr="00D66E7B" w:rsidRDefault="00241AB0" w:rsidP="00984BC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41A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Общий обзор. Возможности конструктора. Библиотека блоков. Графический редактор Zero Block. Панель управления сайтами. Выбор тарифа. Экспорта код</w:t>
            </w:r>
          </w:p>
        </w:tc>
        <w:tc>
          <w:tcPr>
            <w:tcW w:w="562" w:type="pct"/>
          </w:tcPr>
          <w:p w:rsidR="00984BC1" w:rsidRPr="00D66E7B" w:rsidRDefault="00241AB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984BC1" w:rsidRPr="00D66E7B" w:rsidRDefault="00C850E0" w:rsidP="00984BC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984BC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1. Графический редактор Zero Block.  Панель управления сайтами. Выбор тарифа. Экспорта кода 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.2.</w:t>
            </w:r>
          </w:p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сайта</w:t>
            </w:r>
          </w:p>
        </w:tc>
        <w:tc>
          <w:tcPr>
            <w:tcW w:w="2968" w:type="pct"/>
          </w:tcPr>
          <w:p w:rsidR="006E4071" w:rsidRPr="006E4071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E407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Создание сайта. Начало работы.  Настройки. Шрифт. Цвет. Создание папок</w:t>
            </w:r>
          </w:p>
        </w:tc>
        <w:tc>
          <w:tcPr>
            <w:tcW w:w="562" w:type="pct"/>
          </w:tcPr>
          <w:p w:rsidR="006E4071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2. Создание сайта. Начало работы.  Настройки. Шрифт. Цвет. Создание папок.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.3. 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Создание различных видов страниц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300"/>
        </w:trPr>
        <w:tc>
          <w:tcPr>
            <w:tcW w:w="829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.4.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Стандартные блоки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4. Создание лэндинга из стандартных блоков на выбранную тему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3.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</w:p>
          <w:p w:rsidR="00241AB0" w:rsidRPr="00D66E7B" w:rsidRDefault="00241AB0" w:rsidP="00241AB0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Панель навигации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57793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7. Настройка домена, выбор главной страницы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8. Статистика, Яндекс метрика, настройка HTTPS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.7. 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Проектная работа с использование конструктора Тильда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9.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Создание страниц. Список страниц. Работа с отдельными страницами (настройка, предпросмотр, публикация, редактирование, списки)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Создание лэндинга из стандартных блоков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11.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Проектная работа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«С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оздание интернет-магазина». Нулевой блок (создание, панели навигации, доступные элементы)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77504A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12.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Работа с текстом, изображениями и видео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9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spacing w:line="276" w:lineRule="auto"/>
              <w:rPr>
                <w:rFonts w:ascii="OfficinaSansBookC" w:hAnsi="OfficinaSansBookC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13. Проектная работа «Создание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». Настройка домена, выбор главной страницы</w:t>
            </w:r>
          </w:p>
        </w:tc>
        <w:tc>
          <w:tcPr>
            <w:tcW w:w="562" w:type="pct"/>
          </w:tcPr>
          <w:p w:rsidR="00241AB0" w:rsidRPr="00207946" w:rsidRDefault="00207946" w:rsidP="00207946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641" w:type="pct"/>
            <w:vMerge/>
            <w:vAlign w:val="center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Прикладной модуль </w:t>
            </w:r>
            <w:r w:rsidR="00C85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Технологии продвижения веб-сайта в Интернете</w:t>
            </w:r>
          </w:p>
        </w:tc>
        <w:tc>
          <w:tcPr>
            <w:tcW w:w="562" w:type="pct"/>
          </w:tcPr>
          <w:p w:rsidR="00241AB0" w:rsidRPr="00D66E7B" w:rsidRDefault="00577931" w:rsidP="00241AB0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28</w:t>
            </w:r>
            <w:r w:rsidR="00241AB0">
              <w:rPr>
                <w:rFonts w:ascii="Times New Roman" w:eastAsia="OfficinaSansBookC" w:hAnsi="Times New Roman" w:cs="Times New Roman"/>
                <w:b/>
                <w:bCs/>
                <w:i/>
                <w:sz w:val="24"/>
                <w:szCs w:val="24"/>
              </w:rPr>
              <w:t>/26</w:t>
            </w:r>
          </w:p>
        </w:tc>
        <w:tc>
          <w:tcPr>
            <w:tcW w:w="641" w:type="pct"/>
          </w:tcPr>
          <w:p w:rsidR="00241AB0" w:rsidRPr="00D66E7B" w:rsidRDefault="00C850E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  <w:r w:rsidR="00241AB0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5000" w:type="pct"/>
            <w:gridSpan w:val="4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 w:val="restart"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</w:p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Интернет-маркетинг</w:t>
            </w: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Интернет-маркетинг: понятие, инструменты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Интернет-маркетинга</w:t>
            </w:r>
            <w:proofErr w:type="gramEnd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исследование как элемент интернет-маркетинга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241AB0" w:rsidRPr="00D66E7B" w:rsidRDefault="00C850E0" w:rsidP="00241AB0">
            <w:pPr>
              <w:jc w:val="center"/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ОК.09,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14. Использование сервисов аналитики для исследования потребителей, посетителей сайтов и групп в социальных сетях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241AB0" w:rsidRPr="00D66E7B" w:rsidTr="0059290F">
        <w:trPr>
          <w:trHeight w:val="20"/>
        </w:trPr>
        <w:tc>
          <w:tcPr>
            <w:tcW w:w="829" w:type="pct"/>
            <w:vMerge/>
          </w:tcPr>
          <w:p w:rsidR="00241AB0" w:rsidRPr="00D66E7B" w:rsidRDefault="00241AB0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241AB0" w:rsidRPr="00D66E7B" w:rsidRDefault="00241AB0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15. Автоматизированная обработка результатов маркетинговых исследований</w:t>
            </w:r>
          </w:p>
        </w:tc>
        <w:tc>
          <w:tcPr>
            <w:tcW w:w="562" w:type="pct"/>
          </w:tcPr>
          <w:p w:rsidR="00241AB0" w:rsidRPr="00D66E7B" w:rsidRDefault="00241AB0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241AB0" w:rsidRPr="00D66E7B" w:rsidRDefault="00241AB0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>
            <w:pPr>
              <w:jc w:val="center"/>
            </w:pPr>
          </w:p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16. Разработка стратегии и тактики продвижения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24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241AB0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17. Использование 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  <w:t>CRM</w:t>
            </w: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-системы для организации и оптимизации торговли в Интернете</w:t>
            </w:r>
          </w:p>
        </w:tc>
        <w:tc>
          <w:tcPr>
            <w:tcW w:w="562" w:type="pct"/>
          </w:tcPr>
          <w:p w:rsidR="006E4071" w:rsidRPr="00D66E7B" w:rsidRDefault="006E4071" w:rsidP="00241AB0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241AB0"/>
        </w:tc>
      </w:tr>
      <w:tr w:rsidR="006E4071" w:rsidRPr="00D66E7B" w:rsidTr="0059290F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 Сбор отзывов клиентов и информации об отзывах клиентов для продвижения продукции в Интернете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tabs>
                <w:tab w:val="center" w:pos="4509"/>
              </w:tabs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ab/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19. Разработка контента для продвижения товаров в Интернете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20. Разработка посадочной страницы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jc w:val="center"/>
            </w:pP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Разработка новостного и репутационного контента сайта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9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22. Создание группы по продвижению о социальной сети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D66E7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850E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E4071" w:rsidRPr="00D66E7B" w:rsidRDefault="006E4071" w:rsidP="006E40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66E7B">
              <w:rPr>
                <w:rFonts w:ascii="Times New Roman" w:eastAsia="Segoe UI" w:hAnsi="Times New Roman" w:cs="Times New Roman"/>
                <w:b/>
                <w:i/>
                <w:sz w:val="24"/>
                <w:szCs w:val="24"/>
              </w:rPr>
              <w:t>Проектная работа «Проектирование рекламной кампании в Интернете»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jc w:val="center"/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ОК.09, 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22. Проектная работа «Проектирование рекламной кампании в Интернете для конкретной продукции/решения/компании/организации». Разработка стратегии и тактики продвижения </w:t>
            </w:r>
            <w:proofErr w:type="gramStart"/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интернет-магазина</w:t>
            </w:r>
            <w:proofErr w:type="gramEnd"/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23. Проектная работа «Проектирование рекламной кампании в Интернете для конкретной продукции/решения/компании/организации». Разработка посадочной страницы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77504A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Проектная работа «Проектирование рекламной кампании в Интернете для конкретной продукции/решения/компании/организации». Создание группы по продвижению о социальной сети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/>
        </w:tc>
      </w:tr>
      <w:tr w:rsidR="006E4071" w:rsidRPr="00D66E7B" w:rsidTr="0092139C">
        <w:trPr>
          <w:trHeight w:val="20"/>
        </w:trPr>
        <w:tc>
          <w:tcPr>
            <w:tcW w:w="829" w:type="pct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="00C850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562" w:type="pct"/>
          </w:tcPr>
          <w:p w:rsidR="006E4071" w:rsidRPr="00D66E7B" w:rsidRDefault="006E4071" w:rsidP="00D273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  <w:r w:rsidR="00A56F8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/20</w:t>
            </w:r>
          </w:p>
        </w:tc>
        <w:tc>
          <w:tcPr>
            <w:tcW w:w="641" w:type="pct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 xml:space="preserve">ОК 01, </w:t>
            </w:r>
            <w:r w:rsidR="00C850E0"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ОК.09</w:t>
            </w:r>
          </w:p>
        </w:tc>
      </w:tr>
      <w:tr w:rsidR="006E4071" w:rsidRPr="00D66E7B" w:rsidTr="00D8161E">
        <w:trPr>
          <w:trHeight w:val="20"/>
        </w:trPr>
        <w:tc>
          <w:tcPr>
            <w:tcW w:w="5000" w:type="pct"/>
            <w:gridSpan w:val="4"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lastRenderedPageBreak/>
              <w:t>Основное содержание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7793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Тема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.1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Математические модели в профессиональной области</w:t>
            </w:r>
          </w:p>
        </w:tc>
        <w:tc>
          <w:tcPr>
            <w:tcW w:w="2968" w:type="pct"/>
            <w:vAlign w:val="center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18.Алгоритм Дейкстры, Метод динамического программирования. Элементы теории игр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7793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Понятие алгоритма и основные алгоритмические структуры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 w:val="restar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19.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линейной и разветвляющейся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20. 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алгоритмов циклической структуры с использованием </w:t>
            </w:r>
            <w:proofErr w:type="gramStart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ЯП</w:t>
            </w:r>
            <w:proofErr w:type="gramEnd"/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66E7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Python</w:t>
            </w:r>
            <w:r w:rsidRPr="00D66E7B">
              <w:rPr>
                <w:rFonts w:ascii="Times New Roman" w:hAnsi="Times New Roman"/>
                <w:bCs/>
                <w:sz w:val="24"/>
                <w:szCs w:val="24"/>
              </w:rPr>
              <w:t>. Анализ алгоритмов с помощью трассировочных таблиц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2A2972">
        <w:trPr>
          <w:trHeight w:val="244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E4071" w:rsidRPr="00D66E7B" w:rsidTr="00577931">
        <w:trPr>
          <w:trHeight w:val="316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21. Задачи поиска элемента с заданными свойствами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22. Организация баз данных. Заполнение полей баз данных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/>
                <w:bCs/>
                <w:sz w:val="24"/>
              </w:rPr>
              <w:t>23.Формирование запросов для поиска и сортировки информации в базе данных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.3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Технологии обработки информации в электронных таблицах</w:t>
            </w:r>
          </w:p>
        </w:tc>
        <w:tc>
          <w:tcPr>
            <w:tcW w:w="2968" w:type="pct"/>
            <w:vAlign w:val="center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24. Создание, заполнение и редактирование электронных таблиц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Формулы и функции в электронных таблицах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178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suppressAutoHyphens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25.Адресация в электронных таблицах. Функция в электронных таблицах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 w:val="restart"/>
          </w:tcPr>
          <w:p w:rsidR="006E4071" w:rsidRPr="00D66E7B" w:rsidRDefault="005C26B7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Тема </w:t>
            </w:r>
            <w:r w:rsidR="00C850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.5</w:t>
            </w:r>
            <w:r w:rsidR="006E4071" w:rsidRPr="00D66E7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Визуализация данных </w:t>
            </w:r>
            <w:r w:rsidRPr="00D66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 электронных таблицах</w:t>
            </w: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1" w:type="pct"/>
            <w:vMerge w:val="restart"/>
          </w:tcPr>
          <w:p w:rsidR="006E4071" w:rsidRPr="00D66E7B" w:rsidRDefault="00C850E0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6E7B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ОК.09</w:t>
            </w:r>
          </w:p>
        </w:tc>
      </w:tr>
      <w:tr w:rsidR="006E4071" w:rsidRPr="00D66E7B" w:rsidTr="00F84F24">
        <w:trPr>
          <w:trHeight w:val="20"/>
        </w:trPr>
        <w:tc>
          <w:tcPr>
            <w:tcW w:w="829" w:type="pct"/>
            <w:vMerge/>
          </w:tcPr>
          <w:p w:rsidR="006E4071" w:rsidRPr="00D66E7B" w:rsidRDefault="006E4071" w:rsidP="006E40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968" w:type="pct"/>
          </w:tcPr>
          <w:p w:rsidR="006E4071" w:rsidRPr="00D66E7B" w:rsidRDefault="006E4071" w:rsidP="006E407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26. Визуализация данных в электронных таблицах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E4071" w:rsidRPr="00D66E7B" w:rsidTr="00F84F24">
        <w:tc>
          <w:tcPr>
            <w:tcW w:w="3797" w:type="pct"/>
            <w:gridSpan w:val="2"/>
          </w:tcPr>
          <w:p w:rsidR="006E4071" w:rsidRPr="00D66E7B" w:rsidRDefault="006E4071" w:rsidP="006E407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562" w:type="pct"/>
          </w:tcPr>
          <w:p w:rsidR="006E4071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E4071" w:rsidRPr="00D66E7B" w:rsidTr="00F84F24">
        <w:tc>
          <w:tcPr>
            <w:tcW w:w="3797" w:type="pct"/>
            <w:gridSpan w:val="2"/>
          </w:tcPr>
          <w:p w:rsidR="006E4071" w:rsidRPr="00D66E7B" w:rsidRDefault="006E4071" w:rsidP="006E4071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</w:t>
            </w:r>
            <w:r w:rsidRPr="00D66E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62" w:type="pct"/>
          </w:tcPr>
          <w:p w:rsidR="006E4071" w:rsidRPr="00D66E7B" w:rsidRDefault="006E4071" w:rsidP="006E4071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641" w:type="pct"/>
            <w:vMerge/>
          </w:tcPr>
          <w:p w:rsidR="006E4071" w:rsidRPr="00D66E7B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E4071" w:rsidRPr="00B40BE7" w:rsidTr="00F84F24">
        <w:trPr>
          <w:trHeight w:val="20"/>
        </w:trPr>
        <w:tc>
          <w:tcPr>
            <w:tcW w:w="3797" w:type="pct"/>
            <w:gridSpan w:val="2"/>
          </w:tcPr>
          <w:p w:rsidR="006E4071" w:rsidRPr="00D66E7B" w:rsidRDefault="006E4071" w:rsidP="006E4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6E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62" w:type="pct"/>
          </w:tcPr>
          <w:p w:rsidR="006E4071" w:rsidRPr="00B40BE7" w:rsidRDefault="00616346" w:rsidP="006E407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144</w:t>
            </w:r>
          </w:p>
        </w:tc>
        <w:tc>
          <w:tcPr>
            <w:tcW w:w="641" w:type="pct"/>
          </w:tcPr>
          <w:p w:rsidR="006E4071" w:rsidRPr="00B40BE7" w:rsidRDefault="006E4071" w:rsidP="006E4071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bookmarkEnd w:id="1"/>
    </w:tbl>
    <w:p w:rsidR="001F67FE" w:rsidRDefault="001F67FE" w:rsidP="001F67FE">
      <w:pPr>
        <w:rPr>
          <w:rFonts w:ascii="Times New Roman" w:eastAsia="Times New Roman" w:hAnsi="Times New Roman" w:cs="Times New Roman"/>
          <w:sz w:val="24"/>
          <w:szCs w:val="24"/>
        </w:rPr>
        <w:sectPr w:rsidR="001F67FE" w:rsidSect="00C41427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1F67FE" w:rsidRPr="00B40BE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Условия реализации программы учебной дисциплины 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5D0E84" w:rsidRPr="00B40BE7" w:rsidRDefault="005D0E84" w:rsidP="005D0E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реализации программы учебной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кабинет-лаборатория</w:t>
      </w:r>
      <w:r w:rsidRPr="008D4ACC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информатики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Оборудование: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1.Посадочные места студентов25;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2.Рабочее место преподавателя, оборудованное персональным компьютером с необходимым программным обеспечением общего и профессионального назначения</w:t>
      </w:r>
      <w:proofErr w:type="gramStart"/>
      <w:r w:rsidR="00332D2A">
        <w:rPr>
          <w:rFonts w:ascii="Times New Roman" w:hAnsi="Times New Roman" w:cs="Times New Roman"/>
          <w:sz w:val="24"/>
          <w:szCs w:val="24"/>
        </w:rPr>
        <w:t>Astra</w:t>
      </w:r>
      <w:proofErr w:type="gramEnd"/>
      <w:r w:rsidR="00332D2A">
        <w:rPr>
          <w:rFonts w:ascii="Times New Roman" w:hAnsi="Times New Roman" w:cs="Times New Roman"/>
          <w:sz w:val="24"/>
          <w:szCs w:val="24"/>
        </w:rPr>
        <w:t xml:space="preserve"> Linux Common edition релиз Орел-1;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3.Комплект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учебно – методической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документации-13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4.Таблицы и плакаты-6.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Технические средства обучения: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1.ноутбук</w:t>
      </w:r>
      <w:r w:rsidR="00332D2A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2.компьютер-1;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3.мультимедийный проектор-1;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4.ноутбук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обучающегося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>-  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5.блок питания-25;</w:t>
      </w:r>
    </w:p>
    <w:p w:rsidR="005D0E84" w:rsidRPr="00E323D5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 xml:space="preserve">6.источник 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бесперебойного</w:t>
      </w:r>
      <w:proofErr w:type="gramEnd"/>
      <w:r w:rsidRPr="00E323D5">
        <w:rPr>
          <w:rFonts w:ascii="Times New Roman" w:hAnsi="Times New Roman" w:cs="Times New Roman"/>
          <w:iCs/>
          <w:sz w:val="24"/>
          <w:szCs w:val="24"/>
        </w:rPr>
        <w:t xml:space="preserve"> питания-1;</w:t>
      </w:r>
    </w:p>
    <w:p w:rsidR="005D0E84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7.колонки-1.</w:t>
      </w:r>
    </w:p>
    <w:p w:rsidR="00EF4FBE" w:rsidRPr="00E323D5" w:rsidRDefault="00EF4FBE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8.интерактивная панель-1</w:t>
      </w:r>
    </w:p>
    <w:p w:rsidR="005D0E84" w:rsidRDefault="005D0E84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E323D5">
        <w:rPr>
          <w:rFonts w:ascii="Times New Roman" w:hAnsi="Times New Roman" w:cs="Times New Roman"/>
          <w:iCs/>
          <w:sz w:val="24"/>
          <w:szCs w:val="24"/>
        </w:rPr>
        <w:t>Лицензионное программное обеспечение: AstroLinux. KasperskyEndpointSecurity,  MozillaFirefo</w:t>
      </w:r>
      <w:proofErr w:type="gramStart"/>
      <w:r w:rsidRPr="00E323D5">
        <w:rPr>
          <w:rFonts w:ascii="Times New Roman" w:hAnsi="Times New Roman" w:cs="Times New Roman"/>
          <w:iCs/>
          <w:sz w:val="24"/>
          <w:szCs w:val="24"/>
        </w:rPr>
        <w:t>х</w:t>
      </w:r>
      <w:proofErr w:type="gramEnd"/>
    </w:p>
    <w:p w:rsidR="00EF4FBE" w:rsidRDefault="00EF4FBE" w:rsidP="005D0E84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5D0E84" w:rsidRDefault="005D0E84" w:rsidP="005D0E8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0BE7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40BE7">
        <w:rPr>
          <w:rFonts w:ascii="Times New Roman" w:hAnsi="Times New Roman" w:cs="Times New Roman"/>
          <w:sz w:val="24"/>
          <w:szCs w:val="24"/>
        </w:rPr>
        <w:t xml:space="preserve">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3.2.1</w:t>
      </w:r>
      <w:proofErr w:type="gramStart"/>
      <w:r w:rsidRPr="003178F7"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10-й класс: базовый уровень: учебник - 5-е издание, стер. - Москва: Просвещение, 2022. - 288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БосоваЛ.Л., Босова А.Ю. </w:t>
      </w:r>
      <w:r>
        <w:rPr>
          <w:rFonts w:ascii="Times New Roman" w:hAnsi="Times New Roman" w:cs="Times New Roman"/>
          <w:sz w:val="24"/>
          <w:szCs w:val="24"/>
        </w:rPr>
        <w:t>Информатика</w:t>
      </w:r>
      <w:r w:rsidRPr="00EF2AD9">
        <w:rPr>
          <w:rFonts w:ascii="Times New Roman" w:hAnsi="Times New Roman" w:cs="Times New Roman"/>
          <w:sz w:val="24"/>
          <w:szCs w:val="24"/>
        </w:rPr>
        <w:t xml:space="preserve">: 11 класс: учебник базового уровня - 4-е издание, стер. - Москва: Просвещение, 2022. - 256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>Информатика. В 2 томах. Т. 1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под редакцией В.В. Трофимова - 3-е издание, перераб. и доп. - Москва: Издательство Юрайт, 2020 - 553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F2AD9" w:rsidRDefault="005D0E84" w:rsidP="005D0E84">
      <w:pPr>
        <w:pStyle w:val="a9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F2AD9">
        <w:rPr>
          <w:rFonts w:ascii="Times New Roman" w:hAnsi="Times New Roman" w:cs="Times New Roman"/>
          <w:sz w:val="24"/>
          <w:szCs w:val="24"/>
        </w:rPr>
        <w:t xml:space="preserve">Информатика. В 2 томах. Т. 2: учебник для среднего профессионального образования / под редакцией В.В. Трофимова - 3-е издание, перераб. и доп. - Москва: Издательство Юрайт, 2020 - 406 </w:t>
      </w:r>
      <w:proofErr w:type="gramStart"/>
      <w:r w:rsidRPr="00EF2AD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F2AD9">
        <w:rPr>
          <w:rFonts w:ascii="Times New Roman" w:hAnsi="Times New Roman" w:cs="Times New Roman"/>
          <w:sz w:val="24"/>
          <w:szCs w:val="24"/>
        </w:rPr>
        <w:t>.</w:t>
      </w: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0E84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Основные электронные источники</w:t>
      </w:r>
    </w:p>
    <w:p w:rsidR="005D0E84" w:rsidRPr="00AD7FF2" w:rsidRDefault="005D0E84" w:rsidP="005D0E84">
      <w:pPr>
        <w:pStyle w:val="a9"/>
        <w:numPr>
          <w:ilvl w:val="0"/>
          <w:numId w:val="10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10 класс. Базовый и углубленный уровни. Часть 1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2023 - 350 с. - ISBN 978-5-09-103613-8.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https://znanium.com/catalog/product/2089838– Режим доступа: по подписке.</w:t>
      </w:r>
    </w:p>
    <w:p w:rsidR="005D0E84" w:rsidRPr="00AD7FF2" w:rsidRDefault="005D0E84" w:rsidP="005D0E84">
      <w:pPr>
        <w:pStyle w:val="a9"/>
        <w:numPr>
          <w:ilvl w:val="0"/>
          <w:numId w:val="10"/>
        </w:numPr>
        <w:ind w:left="0" w:firstLine="360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t>Поляков, К. Ю. Информатика. 11-й класс. Базовый и углубленный уровни. Часть 2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/ К. Ю. Поляков, Е. А. Еремин. — 5-е изд., стер. — Москва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Просвещение, 2023. - 304 с. - ISBN 978-5-09-103618-3. -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https://znanium.com/catalog/product/2089844– Режим доступа: по подписке.</w:t>
      </w:r>
    </w:p>
    <w:p w:rsidR="005D0E84" w:rsidRDefault="005D0E84" w:rsidP="005D0E84">
      <w:pPr>
        <w:pStyle w:val="a9"/>
        <w:numPr>
          <w:ilvl w:val="0"/>
          <w:numId w:val="10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D7FF2">
        <w:rPr>
          <w:rFonts w:ascii="Times New Roman" w:hAnsi="Times New Roman" w:cs="Times New Roman"/>
          <w:sz w:val="24"/>
          <w:szCs w:val="24"/>
        </w:rPr>
        <w:lastRenderedPageBreak/>
        <w:t>Гаврилов, М. В.  Информатика и информационные технологии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В. Гаврилов, В. А. Климов. — 5-е изд., перераб. и доп. — Москва : Издательство Юрайт, 2023. — 355 с. — (Профессиональное образование). — ISBN 978-5-534-15930-1. — Текст</w:t>
      </w:r>
      <w:proofErr w:type="gramStart"/>
      <w:r w:rsidRPr="00AD7F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7FF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history="1">
        <w:r w:rsidRPr="00C51B2C">
          <w:rPr>
            <w:rStyle w:val="a8"/>
            <w:rFonts w:ascii="Times New Roman" w:hAnsi="Times New Roman" w:cs="Times New Roman"/>
            <w:sz w:val="24"/>
            <w:szCs w:val="24"/>
          </w:rPr>
          <w:t>https://urait.ru/bcode/510331</w:t>
        </w:r>
      </w:hyperlink>
    </w:p>
    <w:p w:rsidR="005D0E84" w:rsidRPr="00AD7FF2" w:rsidRDefault="005D0E84" w:rsidP="005D0E84">
      <w:pPr>
        <w:pStyle w:val="a9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Российская электронная школа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9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https://resh.edu.ru/</w:t>
        </w:r>
      </w:hyperlink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ЯКласс</w:t>
      </w:r>
      <w:r>
        <w:rPr>
          <w:rFonts w:ascii="Times New Roman" w:hAnsi="Times New Roman" w:cs="Times New Roman"/>
          <w:sz w:val="24"/>
          <w:szCs w:val="24"/>
        </w:rPr>
        <w:t xml:space="preserve">. Цифровой образовательный ресурс для школ.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0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https://www.yaklass.ru/</w:t>
        </w:r>
      </w:hyperlink>
    </w:p>
    <w:p w:rsidR="005D0E84" w:rsidRPr="00E214F0" w:rsidRDefault="005D0E84" w:rsidP="005D0E84">
      <w:pPr>
        <w:pStyle w:val="a9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1СУрок</w:t>
      </w:r>
      <w:r>
        <w:rPr>
          <w:rFonts w:ascii="Times New Roman" w:hAnsi="Times New Roman" w:cs="Times New Roman"/>
          <w:sz w:val="24"/>
          <w:szCs w:val="24"/>
        </w:rPr>
        <w:t xml:space="preserve">. Электронные учебные материалы для учителей и школьников. 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hyperlink r:id="rId11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https://urok.1c.ru/</w:t>
        </w:r>
      </w:hyperlink>
    </w:p>
    <w:p w:rsidR="005D0E84" w:rsidRDefault="005D0E84" w:rsidP="005D0E84">
      <w:pPr>
        <w:rPr>
          <w:rFonts w:ascii="Times New Roman" w:hAnsi="Times New Roman" w:cs="Times New Roman"/>
          <w:sz w:val="24"/>
          <w:szCs w:val="24"/>
        </w:rPr>
      </w:pPr>
    </w:p>
    <w:p w:rsidR="005D0E84" w:rsidRPr="003178F7" w:rsidRDefault="005D0E84" w:rsidP="005D0E8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3.2.2.</w:t>
      </w:r>
      <w:r w:rsidRPr="003178F7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5D0E84" w:rsidRPr="00E214F0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Шитов В.Н.Информатика и информационно-коммуникационные технологии в профессиональной деятельности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учебное пособие — Москва : ИНФРА-М, 2022</w:t>
      </w:r>
      <w:r w:rsidRPr="002F1364">
        <w:rPr>
          <w:rFonts w:ascii="Times New Roman" w:hAnsi="Times New Roman" w:cs="Times New Roman"/>
          <w:sz w:val="24"/>
          <w:szCs w:val="24"/>
        </w:rPr>
        <w:t xml:space="preserve">Форма доступа: </w:t>
      </w:r>
      <w:r w:rsidRPr="00E214F0">
        <w:rPr>
          <w:rFonts w:ascii="Times New Roman" w:hAnsi="Times New Roman" w:cs="Times New Roman"/>
          <w:sz w:val="24"/>
          <w:szCs w:val="24"/>
        </w:rPr>
        <w:t>https://znanium.com/read?id=388696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5D0E84" w:rsidRPr="00E214F0" w:rsidRDefault="005D0E84" w:rsidP="005D0E84">
      <w:pPr>
        <w:pStyle w:val="a9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214F0">
        <w:rPr>
          <w:rFonts w:ascii="Times New Roman" w:hAnsi="Times New Roman" w:cs="Times New Roman"/>
          <w:sz w:val="24"/>
          <w:szCs w:val="24"/>
        </w:rPr>
        <w:t>Плотникова Н.Г. Информатика и информационно-коммуникационные технологии (ИКТ) : учеб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>особие / Н.Г. Плотникова. — М.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 РИОР : ИНФРА-М, 2019. — 124 </w:t>
      </w:r>
      <w:proofErr w:type="gramStart"/>
      <w:r w:rsidRPr="00E214F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214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F1364">
        <w:rPr>
          <w:rFonts w:ascii="Times New Roman" w:hAnsi="Times New Roman" w:cs="Times New Roman"/>
          <w:sz w:val="24"/>
          <w:szCs w:val="24"/>
        </w:rPr>
        <w:t>Форма</w:t>
      </w:r>
      <w:proofErr w:type="gramEnd"/>
      <w:r w:rsidRPr="002F1364">
        <w:rPr>
          <w:rFonts w:ascii="Times New Roman" w:hAnsi="Times New Roman" w:cs="Times New Roman"/>
          <w:sz w:val="24"/>
          <w:szCs w:val="24"/>
        </w:rPr>
        <w:t xml:space="preserve"> доступа: </w:t>
      </w:r>
      <w:hyperlink r:id="rId12" w:history="1">
        <w:r w:rsidRPr="00E214F0">
          <w:rPr>
            <w:rStyle w:val="a8"/>
            <w:rFonts w:ascii="Times New Roman" w:hAnsi="Times New Roman" w:cs="Times New Roman"/>
            <w:sz w:val="24"/>
            <w:szCs w:val="24"/>
          </w:rPr>
          <w:t>https://znanium.com/read?id=370445</w:t>
        </w:r>
      </w:hyperlink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 xml:space="preserve">Зимин, В. П. Информатика. Лабораторный практикум в 2 ч. Часть 1: учебное пособие для среднего профессионального образования / В. П. Зимин. — 2-е изд., испр. и доп. — Москва: Издательство Юрайт, 2020. — 126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D0E84" w:rsidRPr="00EC5882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Акопов, А. С. Компьютерное моделирование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С. Акопов.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389 с. — (Профессиональное образование). — ISBN 978-5-534-10712-8.</w:t>
      </w:r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5882">
        <w:rPr>
          <w:rFonts w:ascii="Times New Roman" w:hAnsi="Times New Roman" w:cs="Times New Roman"/>
          <w:sz w:val="24"/>
          <w:szCs w:val="24"/>
        </w:rPr>
        <w:t>Демин, А. Ю. Информатика. Лабораторный практикум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Ю. Демин, В. А. Дорофеев. — Москва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 xml:space="preserve"> Издательство Юрайт, 2020. — 133 </w:t>
      </w:r>
      <w:proofErr w:type="gramStart"/>
      <w:r w:rsidRPr="00EC58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C5882">
        <w:rPr>
          <w:rFonts w:ascii="Times New Roman" w:hAnsi="Times New Roman" w:cs="Times New Roman"/>
          <w:sz w:val="24"/>
          <w:szCs w:val="24"/>
        </w:rPr>
        <w:t>.</w:t>
      </w:r>
    </w:p>
    <w:p w:rsidR="005D0E84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Бучельникова, Т. А. Основы 3D моделирования в программе Компас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Т. А. Бучельникова. — Тюмень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ГАУ Северного Зауралья, 2021. — 60 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>.</w:t>
      </w:r>
    </w:p>
    <w:p w:rsidR="005D0E84" w:rsidRPr="00EC5882" w:rsidRDefault="005D0E84" w:rsidP="005D0E84">
      <w:pPr>
        <w:pStyle w:val="a9"/>
        <w:numPr>
          <w:ilvl w:val="0"/>
          <w:numId w:val="11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7C92">
        <w:rPr>
          <w:rFonts w:ascii="Times New Roman" w:hAnsi="Times New Roman" w:cs="Times New Roman"/>
          <w:sz w:val="24"/>
          <w:szCs w:val="24"/>
        </w:rPr>
        <w:t>Боресков, А. В. Компьютерная графика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А. В. Боресков, Е. В. Шикин. — Москва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Издательство Юрайт, 2021. — 219 с. — (Профессиональное образование). — ISBN 978-5-534-11630-4. — Текст</w:t>
      </w:r>
      <w:proofErr w:type="gramStart"/>
      <w:r w:rsidRPr="00657C9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7C92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Юрайт [сайт]. — URL: https://urait.ru/bcode/476345 </w:t>
      </w:r>
    </w:p>
    <w:p w:rsidR="00D66E7B" w:rsidRPr="00251C6D" w:rsidRDefault="00D66E7B" w:rsidP="00251C6D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F67FE" w:rsidRPr="003178F7" w:rsidRDefault="001F67FE" w:rsidP="001F67F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178F7">
        <w:rPr>
          <w:rFonts w:ascii="Times New Roman" w:hAnsi="Times New Roman" w:cs="Times New Roman"/>
          <w:b/>
          <w:bCs/>
          <w:sz w:val="24"/>
          <w:szCs w:val="24"/>
        </w:rPr>
        <w:t xml:space="preserve">4.Контроль и оценка результатов освоения учебной дисциплины </w:t>
      </w:r>
    </w:p>
    <w:p w:rsidR="001F67FE" w:rsidRDefault="001F67FE" w:rsidP="00D273C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8F7"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1F67FE" w:rsidRDefault="001F67FE" w:rsidP="001F67F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03"/>
        <w:gridCol w:w="3066"/>
        <w:gridCol w:w="3076"/>
      </w:tblGrid>
      <w:tr w:rsidR="001F67FE" w:rsidRPr="00E214F0" w:rsidTr="00E214F0">
        <w:tc>
          <w:tcPr>
            <w:tcW w:w="3203" w:type="dxa"/>
            <w:shd w:val="clear" w:color="auto" w:fill="auto"/>
          </w:tcPr>
          <w:p w:rsidR="001F67FE" w:rsidRDefault="001F67FE" w:rsidP="00C414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  <w:p w:rsidR="00E214F0" w:rsidRPr="00E214F0" w:rsidRDefault="00E214F0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6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3076" w:type="dxa"/>
            <w:shd w:val="clear" w:color="auto" w:fill="auto"/>
          </w:tcPr>
          <w:p w:rsidR="001F67FE" w:rsidRPr="00E214F0" w:rsidRDefault="001F67FE" w:rsidP="00C414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1.6 Тема 1.9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D66E7B" w:rsidRDefault="009522DA" w:rsidP="00D66E7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, ОК09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1.1 Тема 1.3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.1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.2 Тема 1.6 Тема 1.9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1.7 Тема 1.8 Тема 2.2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076" w:type="dxa"/>
            <w:vMerge w:val="restart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9522DA" w:rsidRDefault="009522DA" w:rsidP="009522D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, ОК09</w:t>
            </w:r>
          </w:p>
        </w:tc>
        <w:tc>
          <w:tcPr>
            <w:tcW w:w="3066" w:type="dxa"/>
            <w:shd w:val="clear" w:color="auto" w:fill="auto"/>
          </w:tcPr>
          <w:p w:rsidR="009522DA" w:rsidRPr="009522DA" w:rsidRDefault="009522DA" w:rsidP="0020771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Тема 1.2 Тема 1.4 Тема 1.5 Тема 2.1 Тема 2.3 Тема 2.4 Тема 2.5 Тема 2.6 Тема 2.7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.3 Тема 1.7 Тема 1.8 Тема 2.2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 xml:space="preserve">.6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.7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.8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 xml:space="preserve">.9 Тема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771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076" w:type="dxa"/>
            <w:vMerge/>
            <w:shd w:val="clear" w:color="auto" w:fill="auto"/>
            <w:vAlign w:val="center"/>
          </w:tcPr>
          <w:p w:rsidR="009522DA" w:rsidRPr="00E214F0" w:rsidRDefault="009522DA" w:rsidP="009522D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4F0" w:rsidRPr="00E214F0" w:rsidTr="00E214F0">
        <w:tc>
          <w:tcPr>
            <w:tcW w:w="3203" w:type="dxa"/>
            <w:shd w:val="clear" w:color="auto" w:fill="auto"/>
          </w:tcPr>
          <w:p w:rsidR="00E214F0" w:rsidRPr="00E214F0" w:rsidRDefault="00A96F8B" w:rsidP="00FD71D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E214F0" w:rsidRPr="00E214F0" w:rsidRDefault="009522DA" w:rsidP="001C1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модули 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E214F0" w:rsidRPr="00E214F0" w:rsidRDefault="009522DA" w:rsidP="00E214F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2.7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2.8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C850E0" w:rsidRPr="00E214F0" w:rsidTr="00E214F0">
        <w:tc>
          <w:tcPr>
            <w:tcW w:w="3203" w:type="dxa"/>
            <w:shd w:val="clear" w:color="auto" w:fill="auto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2.8</w:t>
            </w:r>
          </w:p>
        </w:tc>
        <w:tc>
          <w:tcPr>
            <w:tcW w:w="3066" w:type="dxa"/>
            <w:shd w:val="clear" w:color="auto" w:fill="auto"/>
          </w:tcPr>
          <w:p w:rsidR="00C850E0" w:rsidRPr="00E214F0" w:rsidRDefault="00C850E0" w:rsidP="00C850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443">
              <w:rPr>
                <w:rFonts w:ascii="Times New Roman" w:hAnsi="Times New Roman" w:cs="Times New Roman"/>
                <w:sz w:val="24"/>
                <w:szCs w:val="24"/>
              </w:rPr>
              <w:t>Прикладные модули 3,4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850E0" w:rsidRPr="00E214F0" w:rsidRDefault="00C850E0" w:rsidP="00C850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4F0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</w:t>
            </w:r>
          </w:p>
        </w:tc>
      </w:tr>
      <w:tr w:rsidR="009522DA" w:rsidRPr="00E214F0" w:rsidTr="00E214F0">
        <w:tc>
          <w:tcPr>
            <w:tcW w:w="3203" w:type="dxa"/>
            <w:shd w:val="clear" w:color="auto" w:fill="auto"/>
          </w:tcPr>
          <w:p w:rsidR="009522DA" w:rsidRPr="00E214F0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9522DA">
              <w:rPr>
                <w:rFonts w:ascii="Times New Roman" w:hAnsi="Times New Roman" w:cs="Times New Roman"/>
                <w:sz w:val="24"/>
                <w:szCs w:val="24"/>
              </w:rPr>
              <w:t>ОК 01, ОК 02,</w:t>
            </w:r>
            <w:r w:rsidR="00251C6D">
              <w:rPr>
                <w:rFonts w:ascii="Times New Roman" w:hAnsi="Times New Roman" w:cs="Times New Roman"/>
                <w:sz w:val="24"/>
                <w:szCs w:val="24"/>
              </w:rPr>
              <w:t>ОК09,</w:t>
            </w:r>
            <w:r w:rsidR="00D273C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1.1, ПК 2.7, ПК 2.8</w:t>
            </w:r>
          </w:p>
        </w:tc>
        <w:tc>
          <w:tcPr>
            <w:tcW w:w="3066" w:type="dxa"/>
            <w:shd w:val="clear" w:color="auto" w:fill="auto"/>
          </w:tcPr>
          <w:p w:rsidR="009522DA" w:rsidRPr="00C705BA" w:rsidRDefault="009522DA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color w:val="FF0000"/>
                <w:sz w:val="24"/>
                <w:szCs w:val="24"/>
              </w:rPr>
            </w:pP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Раздел 1 -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 xml:space="preserve">, прикладные модули 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2B5DDA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C850E0">
              <w:rPr>
                <w:rFonts w:ascii="Times New Roman" w:eastAsia="Segoe U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76" w:type="dxa"/>
            <w:shd w:val="clear" w:color="auto" w:fill="auto"/>
          </w:tcPr>
          <w:p w:rsidR="009522DA" w:rsidRPr="00E214F0" w:rsidRDefault="00207711" w:rsidP="009522DA">
            <w:pPr>
              <w:spacing w:line="276" w:lineRule="auto"/>
              <w:jc w:val="center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экзаменационных билетов</w:t>
            </w:r>
          </w:p>
        </w:tc>
      </w:tr>
    </w:tbl>
    <w:p w:rsidR="00446076" w:rsidRDefault="00446076" w:rsidP="00E214F0"/>
    <w:sectPr w:rsidR="00446076" w:rsidSect="00907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73D" w:rsidRDefault="007F373D" w:rsidP="001F67FE">
      <w:r>
        <w:separator/>
      </w:r>
    </w:p>
  </w:endnote>
  <w:endnote w:type="continuationSeparator" w:id="1">
    <w:p w:rsidR="007F373D" w:rsidRDefault="007F373D" w:rsidP="001F6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okC">
    <w:altName w:val="Arial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73D" w:rsidRDefault="007F373D" w:rsidP="001F67FE">
      <w:r>
        <w:separator/>
      </w:r>
    </w:p>
  </w:footnote>
  <w:footnote w:type="continuationSeparator" w:id="1">
    <w:p w:rsidR="007F373D" w:rsidRDefault="007F373D" w:rsidP="001F6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8DA"/>
    <w:multiLevelType w:val="hybridMultilevel"/>
    <w:tmpl w:val="B7FA8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D7FC3"/>
    <w:multiLevelType w:val="hybridMultilevel"/>
    <w:tmpl w:val="55C03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E1453"/>
    <w:multiLevelType w:val="hybridMultilevel"/>
    <w:tmpl w:val="D72A1B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55A42A4"/>
    <w:multiLevelType w:val="hybridMultilevel"/>
    <w:tmpl w:val="B7FA8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251D3"/>
    <w:multiLevelType w:val="hybridMultilevel"/>
    <w:tmpl w:val="E8E89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73339"/>
    <w:multiLevelType w:val="hybridMultilevel"/>
    <w:tmpl w:val="ADA28A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261F82"/>
    <w:multiLevelType w:val="hybridMultilevel"/>
    <w:tmpl w:val="C91AA0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2D6597"/>
    <w:multiLevelType w:val="hybridMultilevel"/>
    <w:tmpl w:val="4D40E5D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0761FC"/>
    <w:multiLevelType w:val="hybridMultilevel"/>
    <w:tmpl w:val="B3D2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A5181"/>
    <w:multiLevelType w:val="hybridMultilevel"/>
    <w:tmpl w:val="20248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16514C"/>
    <w:multiLevelType w:val="hybridMultilevel"/>
    <w:tmpl w:val="61DC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67FE"/>
    <w:rsid w:val="00010E34"/>
    <w:rsid w:val="000A19D6"/>
    <w:rsid w:val="000A5D24"/>
    <w:rsid w:val="00122447"/>
    <w:rsid w:val="0013213C"/>
    <w:rsid w:val="00142C89"/>
    <w:rsid w:val="0016047A"/>
    <w:rsid w:val="001843B0"/>
    <w:rsid w:val="001C1985"/>
    <w:rsid w:val="001C2F0C"/>
    <w:rsid w:val="001D43A0"/>
    <w:rsid w:val="001F67FE"/>
    <w:rsid w:val="00207711"/>
    <w:rsid w:val="00207946"/>
    <w:rsid w:val="00241AB0"/>
    <w:rsid w:val="00251C6D"/>
    <w:rsid w:val="002A2972"/>
    <w:rsid w:val="002B5DDA"/>
    <w:rsid w:val="002C479E"/>
    <w:rsid w:val="002F1364"/>
    <w:rsid w:val="002F6F77"/>
    <w:rsid w:val="0031146F"/>
    <w:rsid w:val="00332D2A"/>
    <w:rsid w:val="00353BB7"/>
    <w:rsid w:val="00393F3D"/>
    <w:rsid w:val="003A72BD"/>
    <w:rsid w:val="003B4374"/>
    <w:rsid w:val="003F301B"/>
    <w:rsid w:val="00445964"/>
    <w:rsid w:val="00446076"/>
    <w:rsid w:val="00486C5F"/>
    <w:rsid w:val="004B51F9"/>
    <w:rsid w:val="004C1603"/>
    <w:rsid w:val="0051347A"/>
    <w:rsid w:val="00520983"/>
    <w:rsid w:val="00533879"/>
    <w:rsid w:val="00577931"/>
    <w:rsid w:val="00583CD9"/>
    <w:rsid w:val="0059290F"/>
    <w:rsid w:val="005C26B7"/>
    <w:rsid w:val="005D0E84"/>
    <w:rsid w:val="0061113B"/>
    <w:rsid w:val="00616346"/>
    <w:rsid w:val="00626E31"/>
    <w:rsid w:val="00642C97"/>
    <w:rsid w:val="006510FB"/>
    <w:rsid w:val="00682309"/>
    <w:rsid w:val="006C705F"/>
    <w:rsid w:val="006E3B01"/>
    <w:rsid w:val="006E4071"/>
    <w:rsid w:val="006F44CE"/>
    <w:rsid w:val="0071064E"/>
    <w:rsid w:val="0076585B"/>
    <w:rsid w:val="0077504A"/>
    <w:rsid w:val="00785269"/>
    <w:rsid w:val="007A7F50"/>
    <w:rsid w:val="007F373D"/>
    <w:rsid w:val="00810916"/>
    <w:rsid w:val="00864D9A"/>
    <w:rsid w:val="00876641"/>
    <w:rsid w:val="00877105"/>
    <w:rsid w:val="008D4ACC"/>
    <w:rsid w:val="009077A4"/>
    <w:rsid w:val="0092139C"/>
    <w:rsid w:val="00925AB4"/>
    <w:rsid w:val="00933091"/>
    <w:rsid w:val="009522DA"/>
    <w:rsid w:val="00957FC1"/>
    <w:rsid w:val="0096344B"/>
    <w:rsid w:val="00984BC1"/>
    <w:rsid w:val="009A4FFA"/>
    <w:rsid w:val="009D6E4D"/>
    <w:rsid w:val="009E1C20"/>
    <w:rsid w:val="00A0614C"/>
    <w:rsid w:val="00A20E74"/>
    <w:rsid w:val="00A34B2B"/>
    <w:rsid w:val="00A56F86"/>
    <w:rsid w:val="00A65007"/>
    <w:rsid w:val="00A96F8B"/>
    <w:rsid w:val="00AA31DD"/>
    <w:rsid w:val="00AB2B17"/>
    <w:rsid w:val="00AD3B3A"/>
    <w:rsid w:val="00AF4C27"/>
    <w:rsid w:val="00B36935"/>
    <w:rsid w:val="00B37FC3"/>
    <w:rsid w:val="00B8704C"/>
    <w:rsid w:val="00B874F4"/>
    <w:rsid w:val="00B944F3"/>
    <w:rsid w:val="00BE13EB"/>
    <w:rsid w:val="00BF12BF"/>
    <w:rsid w:val="00BF67FD"/>
    <w:rsid w:val="00C156DF"/>
    <w:rsid w:val="00C41427"/>
    <w:rsid w:val="00C705BA"/>
    <w:rsid w:val="00C70B9F"/>
    <w:rsid w:val="00C850E0"/>
    <w:rsid w:val="00D273C7"/>
    <w:rsid w:val="00D66E7B"/>
    <w:rsid w:val="00D7158D"/>
    <w:rsid w:val="00D8161E"/>
    <w:rsid w:val="00D8607A"/>
    <w:rsid w:val="00DA7845"/>
    <w:rsid w:val="00DD2F5C"/>
    <w:rsid w:val="00E214F0"/>
    <w:rsid w:val="00E238CB"/>
    <w:rsid w:val="00EA0D83"/>
    <w:rsid w:val="00EC6B3A"/>
    <w:rsid w:val="00EF01B2"/>
    <w:rsid w:val="00EF2AD9"/>
    <w:rsid w:val="00EF4FBE"/>
    <w:rsid w:val="00F23A24"/>
    <w:rsid w:val="00F41854"/>
    <w:rsid w:val="00F67CC5"/>
    <w:rsid w:val="00F84F24"/>
    <w:rsid w:val="00F86932"/>
    <w:rsid w:val="00FA1E17"/>
    <w:rsid w:val="00FD71DC"/>
    <w:rsid w:val="00FF4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7FE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F67F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F67FE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F67FE"/>
    <w:pPr>
      <w:widowControl w:val="0"/>
      <w:autoSpaceDE w:val="0"/>
      <w:autoSpaceDN w:val="0"/>
      <w:ind w:left="498" w:right="521"/>
      <w:jc w:val="center"/>
      <w:outlineLvl w:val="2"/>
    </w:pPr>
    <w:rPr>
      <w:rFonts w:ascii="Times New Roman" w:eastAsia="Times New Roman" w:hAnsi="Times New Roman" w:cs="Times New Roman"/>
      <w:i/>
      <w:iCs/>
      <w:sz w:val="28"/>
      <w:szCs w:val="28"/>
      <w:lang w:eastAsia="en-US"/>
    </w:rPr>
  </w:style>
  <w:style w:type="paragraph" w:customStyle="1" w:styleId="31">
    <w:name w:val="Заголовок 31"/>
    <w:basedOn w:val="a"/>
    <w:uiPriority w:val="1"/>
    <w:qFormat/>
    <w:rsid w:val="001F67FE"/>
    <w:pPr>
      <w:widowControl w:val="0"/>
      <w:autoSpaceDE w:val="0"/>
      <w:autoSpaceDN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footnote text"/>
    <w:basedOn w:val="a"/>
    <w:link w:val="a6"/>
    <w:uiPriority w:val="99"/>
    <w:semiHidden/>
    <w:unhideWhenUsed/>
    <w:rsid w:val="001F67FE"/>
  </w:style>
  <w:style w:type="character" w:customStyle="1" w:styleId="a6">
    <w:name w:val="Текст сноски Знак"/>
    <w:basedOn w:val="a0"/>
    <w:link w:val="a5"/>
    <w:uiPriority w:val="99"/>
    <w:semiHidden/>
    <w:rsid w:val="001F67FE"/>
    <w:rPr>
      <w:rFonts w:ascii="Calibri" w:eastAsia="Calibri" w:hAnsi="Calibri" w:cs="Arial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1F67FE"/>
    <w:rPr>
      <w:vertAlign w:val="superscript"/>
    </w:rPr>
  </w:style>
  <w:style w:type="character" w:customStyle="1" w:styleId="dt-m">
    <w:name w:val="dt-m"/>
    <w:basedOn w:val="a0"/>
    <w:rsid w:val="00A20E74"/>
  </w:style>
  <w:style w:type="paragraph" w:customStyle="1" w:styleId="dt-p">
    <w:name w:val="dt-p"/>
    <w:basedOn w:val="a"/>
    <w:rsid w:val="00A20E7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B944F3"/>
    <w:rPr>
      <w:color w:val="0563C1" w:themeColor="hyperlink"/>
      <w:u w:val="single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EF2AD9"/>
    <w:pPr>
      <w:ind w:left="720"/>
      <w:contextualSpacing/>
    </w:pPr>
  </w:style>
  <w:style w:type="character" w:styleId="ab">
    <w:name w:val="FollowedHyperlink"/>
    <w:basedOn w:val="a0"/>
    <w:uiPriority w:val="99"/>
    <w:semiHidden/>
    <w:unhideWhenUsed/>
    <w:rsid w:val="00E214F0"/>
    <w:rPr>
      <w:color w:val="954F72" w:themeColor="followedHyperlink"/>
      <w:u w:val="single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5D0E84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nanium.com/read?id=3704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ok.1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aklas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11888-F2CD-4D7B-A6A0-876B9BE6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</Pages>
  <Words>5285</Words>
  <Characters>30125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Владелец</cp:lastModifiedBy>
  <cp:revision>16</cp:revision>
  <dcterms:created xsi:type="dcterms:W3CDTF">2023-11-28T10:25:00Z</dcterms:created>
  <dcterms:modified xsi:type="dcterms:W3CDTF">2024-01-09T18:48:00Z</dcterms:modified>
</cp:coreProperties>
</file>