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9AC" w:rsidRPr="008B287A" w:rsidRDefault="00DC371F"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Pr>
          <w:b/>
          <w:caps/>
          <w:color w:val="000000" w:themeColor="text1"/>
        </w:rPr>
        <w:t>=</w:t>
      </w:r>
      <w:r w:rsidR="000549AC" w:rsidRPr="008B287A">
        <w:rPr>
          <w:b/>
          <w:caps/>
          <w:color w:val="000000" w:themeColor="text1"/>
        </w:rPr>
        <w:t xml:space="preserve">МИНИСТЕРСТВО ОБРАЗОВАНИЯ, НАУКИ И МОЛОДЕЖИ </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color w:val="000000" w:themeColor="text1"/>
        </w:rPr>
      </w:pPr>
      <w:r w:rsidRPr="008B287A">
        <w:rPr>
          <w:b/>
          <w:caps/>
          <w:color w:val="000000" w:themeColor="text1"/>
        </w:rPr>
        <w:t>РЕСПУБЛИКИ КРЫМ</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sidRPr="008B287A">
        <w:rPr>
          <w:b/>
          <w:caps/>
          <w:color w:val="000000" w:themeColor="text1"/>
        </w:rPr>
        <w:t>ГБПОУ РК «КЕРЧЕНСКИЙ ПОЛИТЕХНИЧЕСКИЙ КОЛЛЕДЖ»</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tbl>
      <w:tblPr>
        <w:tblW w:w="0" w:type="auto"/>
        <w:tblLook w:val="04A0"/>
      </w:tblPr>
      <w:tblGrid>
        <w:gridCol w:w="5637"/>
        <w:gridCol w:w="3934"/>
      </w:tblGrid>
      <w:tr w:rsidR="000549AC" w:rsidRPr="008B287A" w:rsidTr="000549AC">
        <w:tc>
          <w:tcPr>
            <w:tcW w:w="5637" w:type="dxa"/>
            <w:hideMark/>
          </w:tcPr>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olor w:val="000000" w:themeColor="text1"/>
              </w:rPr>
            </w:pPr>
            <w:r w:rsidRPr="008B287A">
              <w:rPr>
                <w:color w:val="000000" w:themeColor="text1"/>
              </w:rPr>
              <w:t xml:space="preserve">Введено в действие </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olor w:val="000000" w:themeColor="text1"/>
              </w:rPr>
            </w:pPr>
            <w:r w:rsidRPr="008B287A">
              <w:rPr>
                <w:color w:val="000000" w:themeColor="text1"/>
              </w:rPr>
              <w:t xml:space="preserve">приказом директора </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olor w:val="000000" w:themeColor="text1"/>
              </w:rPr>
            </w:pPr>
            <w:r w:rsidRPr="008B287A">
              <w:rPr>
                <w:color w:val="000000" w:themeColor="text1"/>
              </w:rPr>
              <w:t>от «___» _______ 20___ г.</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r w:rsidRPr="008B287A">
              <w:rPr>
                <w:color w:val="000000" w:themeColor="text1"/>
              </w:rPr>
              <w:t>№ ____________</w:t>
            </w:r>
          </w:p>
        </w:tc>
        <w:tc>
          <w:tcPr>
            <w:tcW w:w="3934" w:type="dxa"/>
          </w:tcPr>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r w:rsidRPr="008B287A">
              <w:rPr>
                <w:caps/>
                <w:color w:val="000000" w:themeColor="text1"/>
              </w:rPr>
              <w:t>УТВЕРЖДАЮ</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r w:rsidRPr="008B287A">
              <w:rPr>
                <w:color w:val="000000" w:themeColor="text1"/>
              </w:rPr>
              <w:t xml:space="preserve">Зам. директора по </w:t>
            </w:r>
            <w:r w:rsidRPr="008B287A">
              <w:rPr>
                <w:caps/>
                <w:color w:val="000000" w:themeColor="text1"/>
              </w:rPr>
              <w:t>ур</w:t>
            </w:r>
          </w:p>
          <w:p w:rsidR="000549AC" w:rsidRPr="008B287A" w:rsidRDefault="00695A21"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line="276" w:lineRule="auto"/>
              <w:rPr>
                <w:color w:val="000000" w:themeColor="text1"/>
              </w:rPr>
            </w:pPr>
            <w:r>
              <w:rPr>
                <w:caps/>
                <w:color w:val="000000" w:themeColor="text1"/>
              </w:rPr>
              <w:t>________________ С.</w:t>
            </w:r>
            <w:r w:rsidR="000549AC" w:rsidRPr="008B287A">
              <w:rPr>
                <w:caps/>
                <w:color w:val="000000" w:themeColor="text1"/>
              </w:rPr>
              <w:t>В. К</w:t>
            </w:r>
            <w:r w:rsidR="000549AC" w:rsidRPr="008B287A">
              <w:rPr>
                <w:color w:val="000000" w:themeColor="text1"/>
              </w:rPr>
              <w:t>азак</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caps/>
                <w:color w:val="000000" w:themeColor="text1"/>
              </w:rPr>
            </w:pPr>
          </w:p>
        </w:tc>
      </w:tr>
    </w:tbl>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rPr>
      </w:pPr>
      <w:r w:rsidRPr="008B287A">
        <w:rPr>
          <w:b/>
          <w:caps/>
          <w:color w:val="000000" w:themeColor="text1"/>
        </w:rPr>
        <w:t>Рабочая ПРОГРАММа УЧЕБНОЙ ДИСЦИПЛИНЫ</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u w:val="single"/>
        </w:rPr>
      </w:pPr>
    </w:p>
    <w:p w:rsidR="000549AC" w:rsidRPr="008B287A" w:rsidRDefault="000549AC" w:rsidP="000549AC">
      <w:pPr>
        <w:jc w:val="center"/>
        <w:rPr>
          <w:b/>
        </w:rPr>
      </w:pPr>
      <w:r w:rsidRPr="008B287A">
        <w:rPr>
          <w:b/>
        </w:rPr>
        <w:t>ЕН.02 ЭКОЛОГИЧЕСКИЕ ОСНОВЫ ПРИРОДОПОЛЬЗОВАНИЯ</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0549AC" w:rsidRPr="008B287A" w:rsidRDefault="000549AC" w:rsidP="000549AC">
      <w:pPr>
        <w:jc w:val="center"/>
        <w:rPr>
          <w:b/>
          <w:i/>
          <w:sz w:val="28"/>
          <w:szCs w:val="28"/>
          <w:vertAlign w:val="superscript"/>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themeColor="text1"/>
        </w:rPr>
      </w:pPr>
    </w:p>
    <w:p w:rsidR="000549AC" w:rsidRPr="008B287A" w:rsidRDefault="000549AC" w:rsidP="00054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olor w:val="000000" w:themeColor="text1"/>
        </w:rPr>
      </w:pPr>
      <w:r w:rsidRPr="008B287A">
        <w:rPr>
          <w:bCs/>
          <w:color w:val="000000" w:themeColor="text1"/>
        </w:rPr>
        <w:t>202</w:t>
      </w:r>
      <w:r w:rsidR="006D6E10">
        <w:rPr>
          <w:bCs/>
          <w:color w:val="000000" w:themeColor="text1"/>
        </w:rPr>
        <w:t>3</w:t>
      </w:r>
      <w:r w:rsidRPr="008B287A">
        <w:rPr>
          <w:bCs/>
          <w:color w:val="000000" w:themeColor="text1"/>
        </w:rPr>
        <w:t xml:space="preserve"> г.</w:t>
      </w:r>
    </w:p>
    <w:p w:rsidR="000549AC" w:rsidRPr="008B287A" w:rsidRDefault="000549AC" w:rsidP="000549AC">
      <w:pPr>
        <w:spacing w:after="200" w:line="276" w:lineRule="auto"/>
        <w:rPr>
          <w:bCs/>
          <w:i/>
        </w:rPr>
      </w:pPr>
      <w:r w:rsidRPr="008B287A">
        <w:rPr>
          <w:bCs/>
          <w:i/>
        </w:rPr>
        <w:br w:type="page"/>
      </w:r>
    </w:p>
    <w:tbl>
      <w:tblPr>
        <w:tblW w:w="0" w:type="auto"/>
        <w:tblInd w:w="-108" w:type="dxa"/>
        <w:tblLook w:val="04A0"/>
      </w:tblPr>
      <w:tblGrid>
        <w:gridCol w:w="5353"/>
        <w:gridCol w:w="4217"/>
      </w:tblGrid>
      <w:tr w:rsidR="00F073CB" w:rsidRPr="00B7296E" w:rsidTr="0081017F">
        <w:tc>
          <w:tcPr>
            <w:tcW w:w="5353" w:type="dxa"/>
          </w:tcPr>
          <w:p w:rsidR="00F073CB" w:rsidRPr="00B7296E" w:rsidRDefault="00F073CB" w:rsidP="0081017F">
            <w:r w:rsidRPr="00B7296E">
              <w:lastRenderedPageBreak/>
              <w:t>СОГЛАСОВАНО</w:t>
            </w:r>
          </w:p>
          <w:p w:rsidR="00F073CB" w:rsidRPr="00B7296E" w:rsidRDefault="00F073CB" w:rsidP="0081017F">
            <w:r w:rsidRPr="00B7296E">
              <w:t xml:space="preserve">на заседании методического совета </w:t>
            </w:r>
          </w:p>
          <w:p w:rsidR="00F073CB" w:rsidRPr="00B7296E" w:rsidRDefault="00F073CB" w:rsidP="0081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 xml:space="preserve">Протокол № ______ </w:t>
            </w:r>
          </w:p>
          <w:p w:rsidR="00F073CB" w:rsidRPr="00B7296E" w:rsidRDefault="00F073CB" w:rsidP="0081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от «____» _____________ 20</w:t>
            </w:r>
            <w:r w:rsidR="006D6E10">
              <w:t>23</w:t>
            </w:r>
            <w:r w:rsidRPr="00B7296E">
              <w:t xml:space="preserve"> г.</w:t>
            </w:r>
          </w:p>
          <w:p w:rsidR="00F073CB" w:rsidRPr="00B7296E" w:rsidRDefault="00F073CB" w:rsidP="0081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Председатель методсовета</w:t>
            </w:r>
          </w:p>
          <w:p w:rsidR="00F073CB" w:rsidRPr="00B7296E" w:rsidRDefault="00F073CB" w:rsidP="0081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___________________</w:t>
            </w:r>
            <w:r>
              <w:t>С.В.Казак</w:t>
            </w:r>
          </w:p>
          <w:p w:rsidR="00F073CB" w:rsidRPr="00B7296E" w:rsidRDefault="00F073CB" w:rsidP="0081017F"/>
        </w:tc>
        <w:tc>
          <w:tcPr>
            <w:tcW w:w="4217" w:type="dxa"/>
          </w:tcPr>
          <w:p w:rsidR="00F073CB" w:rsidRPr="00B7296E" w:rsidRDefault="00F073CB" w:rsidP="0081017F">
            <w:r w:rsidRPr="00B7296E">
              <w:t>Рассмотрено и одобрено на заседании предметной цикловой комиссии</w:t>
            </w:r>
          </w:p>
          <w:p w:rsidR="00F073CB" w:rsidRPr="00B7296E" w:rsidRDefault="00F073CB" w:rsidP="0081017F">
            <w:r>
              <w:t xml:space="preserve">профессиональных </w:t>
            </w:r>
            <w:r w:rsidRPr="00B7296E">
              <w:t>дисциплин</w:t>
            </w:r>
            <w:r>
              <w:t xml:space="preserve"> сферы обслуживания</w:t>
            </w:r>
          </w:p>
          <w:p w:rsidR="00F073CB" w:rsidRPr="00B7296E" w:rsidRDefault="00F073CB" w:rsidP="0081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B7296E">
              <w:t xml:space="preserve">Протокол № ______ </w:t>
            </w:r>
          </w:p>
          <w:p w:rsidR="00F073CB" w:rsidRPr="00B7296E" w:rsidRDefault="00F073CB" w:rsidP="0081017F">
            <w:r w:rsidRPr="00B7296E">
              <w:t>от «____» _____________ 20</w:t>
            </w:r>
            <w:r w:rsidR="006D6E10">
              <w:t>23</w:t>
            </w:r>
            <w:r w:rsidRPr="00B7296E">
              <w:t xml:space="preserve"> г.</w:t>
            </w:r>
          </w:p>
          <w:p w:rsidR="00F073CB" w:rsidRPr="00B7296E" w:rsidRDefault="00F073CB" w:rsidP="0081017F">
            <w:r w:rsidRPr="00B7296E">
              <w:t>Председатель ПЦК ________________</w:t>
            </w:r>
          </w:p>
          <w:p w:rsidR="00F073CB" w:rsidRPr="00B7296E" w:rsidRDefault="00F073CB" w:rsidP="0081017F">
            <w:pPr>
              <w:jc w:val="center"/>
            </w:pPr>
            <w:r>
              <w:t xml:space="preserve">                                           Р.Г.Педант</w:t>
            </w:r>
          </w:p>
        </w:tc>
      </w:tr>
    </w:tbl>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F073CB" w:rsidRDefault="00F073CB" w:rsidP="00F073CB">
      <w:pPr>
        <w:ind w:firstLine="980"/>
        <w:jc w:val="both"/>
      </w:pPr>
    </w:p>
    <w:p w:rsidR="006D6E10" w:rsidRPr="009D694B" w:rsidRDefault="006D6E10" w:rsidP="006D6E10">
      <w:pPr>
        <w:ind w:firstLine="980"/>
        <w:jc w:val="both"/>
      </w:pPr>
      <w:r w:rsidRPr="009D694B">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Минпросвещения России от 05.05.2022 № 308 (ред. от 01.09.2022) по специальност</w:t>
      </w:r>
      <w:r>
        <w:t>и 54.02.01 Дизайн (по отраслям)</w:t>
      </w:r>
      <w:r w:rsidRPr="009D694B">
        <w:t>, укрупненная группа 54.00.00 Изобразительн</w:t>
      </w:r>
      <w:r w:rsidR="003C63A7">
        <w:t>ы</w:t>
      </w:r>
      <w:r w:rsidRPr="009D694B">
        <w:t>е и прикладные виды искусств</w:t>
      </w:r>
      <w:r w:rsidR="001019E7">
        <w:t>,с учетом примерной основной образовательной программы специальности54.02.01 Дизайн (по отраслям).</w:t>
      </w:r>
    </w:p>
    <w:p w:rsidR="000549AC" w:rsidRPr="008B287A" w:rsidRDefault="000549AC" w:rsidP="000549AC">
      <w:pPr>
        <w:spacing w:after="200" w:line="276" w:lineRule="auto"/>
        <w:rPr>
          <w:bCs/>
          <w:i/>
        </w:rPr>
      </w:pPr>
    </w:p>
    <w:p w:rsidR="000549AC" w:rsidRPr="008B287A" w:rsidRDefault="000549AC" w:rsidP="000549AC">
      <w:pPr>
        <w:autoSpaceDE w:val="0"/>
        <w:autoSpaceDN w:val="0"/>
        <w:adjustRightInd w:val="0"/>
        <w:spacing w:before="240" w:line="360" w:lineRule="auto"/>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B287A">
        <w:rPr>
          <w:color w:val="000000" w:themeColor="text1"/>
        </w:rPr>
        <w:t>Организация-разработчик: ГБПОУ РК «Керченский политехнический колледж»</w:t>
      </w:r>
    </w:p>
    <w:p w:rsidR="000549AC" w:rsidRPr="008B287A" w:rsidRDefault="000549AC" w:rsidP="000549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rsidR="000549AC" w:rsidRPr="008B287A" w:rsidRDefault="000549AC" w:rsidP="000549A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B287A">
        <w:rPr>
          <w:color w:val="000000" w:themeColor="text1"/>
        </w:rPr>
        <w:t>Разработчики: Зайцева Валентина Николаевна, преподаватель первой категории.</w:t>
      </w:r>
    </w:p>
    <w:p w:rsidR="000549AC" w:rsidRPr="008B287A" w:rsidRDefault="000549AC" w:rsidP="00054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themeColor="text1"/>
          <w:sz w:val="28"/>
          <w:szCs w:val="28"/>
        </w:rPr>
      </w:pPr>
    </w:p>
    <w:p w:rsidR="000549AC" w:rsidRPr="008B287A" w:rsidRDefault="000549AC" w:rsidP="000549AC">
      <w:pPr>
        <w:widowControl w:val="0"/>
        <w:tabs>
          <w:tab w:val="left" w:pos="0"/>
        </w:tabs>
        <w:suppressAutoHyphens/>
        <w:ind w:firstLine="1440"/>
        <w:rPr>
          <w:color w:val="000000" w:themeColor="text1"/>
          <w:sz w:val="28"/>
          <w:szCs w:val="28"/>
          <w:vertAlign w:val="superscript"/>
        </w:rPr>
      </w:pPr>
    </w:p>
    <w:p w:rsidR="000549AC" w:rsidRPr="008B287A" w:rsidRDefault="000549AC" w:rsidP="000549AC">
      <w:pPr>
        <w:widowControl w:val="0"/>
        <w:tabs>
          <w:tab w:val="left" w:pos="0"/>
        </w:tabs>
        <w:suppressAutoHyphens/>
        <w:ind w:firstLine="1440"/>
        <w:rPr>
          <w:i/>
          <w:caps/>
          <w:color w:val="000000" w:themeColor="text1"/>
          <w:sz w:val="28"/>
          <w:szCs w:val="28"/>
        </w:rPr>
      </w:pPr>
    </w:p>
    <w:p w:rsidR="000549AC" w:rsidRPr="008B287A" w:rsidRDefault="000549AC" w:rsidP="000549AC">
      <w:pPr>
        <w:widowControl w:val="0"/>
        <w:tabs>
          <w:tab w:val="left" w:pos="0"/>
        </w:tabs>
        <w:suppressAutoHyphens/>
        <w:ind w:firstLine="1440"/>
        <w:rPr>
          <w:i/>
          <w:caps/>
          <w:color w:val="000000" w:themeColor="text1"/>
          <w:sz w:val="28"/>
          <w:szCs w:val="28"/>
        </w:rPr>
      </w:pPr>
    </w:p>
    <w:p w:rsidR="000549AC" w:rsidRPr="008B287A" w:rsidRDefault="000549AC" w:rsidP="000549AC">
      <w:pPr>
        <w:widowControl w:val="0"/>
        <w:tabs>
          <w:tab w:val="left" w:pos="0"/>
        </w:tabs>
        <w:suppressAutoHyphens/>
        <w:jc w:val="center"/>
        <w:rPr>
          <w:color w:val="000000" w:themeColor="text1"/>
        </w:rPr>
      </w:pPr>
    </w:p>
    <w:p w:rsidR="000549AC" w:rsidRPr="008B287A" w:rsidRDefault="000549AC" w:rsidP="000549AC">
      <w:pPr>
        <w:widowControl w:val="0"/>
        <w:tabs>
          <w:tab w:val="left" w:pos="0"/>
        </w:tabs>
        <w:suppressAutoHyphens/>
        <w:jc w:val="center"/>
        <w:rPr>
          <w:color w:val="000000" w:themeColor="text1"/>
        </w:rPr>
      </w:pPr>
    </w:p>
    <w:p w:rsidR="000549AC" w:rsidRPr="008B287A" w:rsidRDefault="000549AC" w:rsidP="000549AC">
      <w:pPr>
        <w:widowControl w:val="0"/>
        <w:tabs>
          <w:tab w:val="left" w:pos="0"/>
        </w:tabs>
        <w:suppressAutoHyphens/>
        <w:jc w:val="center"/>
        <w:rPr>
          <w:color w:val="000000" w:themeColor="text1"/>
        </w:rPr>
      </w:pPr>
    </w:p>
    <w:p w:rsidR="000549AC" w:rsidRDefault="000549AC"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Default="007C10F8" w:rsidP="000549AC">
      <w:pPr>
        <w:widowControl w:val="0"/>
        <w:tabs>
          <w:tab w:val="left" w:pos="0"/>
        </w:tabs>
        <w:suppressAutoHyphens/>
        <w:jc w:val="center"/>
        <w:rPr>
          <w:color w:val="000000" w:themeColor="text1"/>
        </w:rPr>
      </w:pPr>
    </w:p>
    <w:p w:rsidR="007C10F8" w:rsidRPr="008B287A" w:rsidRDefault="007C10F8" w:rsidP="000549AC">
      <w:pPr>
        <w:widowControl w:val="0"/>
        <w:tabs>
          <w:tab w:val="left" w:pos="0"/>
        </w:tabs>
        <w:suppressAutoHyphens/>
        <w:jc w:val="center"/>
        <w:rPr>
          <w:color w:val="000000" w:themeColor="text1"/>
        </w:rPr>
      </w:pPr>
    </w:p>
    <w:p w:rsidR="000549AC" w:rsidRPr="008B287A" w:rsidRDefault="000549AC" w:rsidP="007C10F8">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480" w:line="276" w:lineRule="auto"/>
        <w:ind w:left="644" w:firstLine="0"/>
        <w:jc w:val="center"/>
        <w:rPr>
          <w:rFonts w:eastAsia="Calibri"/>
          <w:b/>
          <w:bCs/>
        </w:rPr>
      </w:pPr>
      <w:r w:rsidRPr="008B287A">
        <w:rPr>
          <w:rFonts w:eastAsia="Calibri"/>
          <w:b/>
          <w:bCs/>
        </w:rPr>
        <w:lastRenderedPageBreak/>
        <w:t>СОДЕРЖАНИЕ</w:t>
      </w:r>
    </w:p>
    <w:tbl>
      <w:tblPr>
        <w:tblW w:w="0" w:type="auto"/>
        <w:tblLook w:val="01E0"/>
      </w:tblPr>
      <w:tblGrid>
        <w:gridCol w:w="7668"/>
        <w:gridCol w:w="1903"/>
      </w:tblGrid>
      <w:tr w:rsidR="000549AC" w:rsidRPr="008B287A" w:rsidTr="000549AC">
        <w:tc>
          <w:tcPr>
            <w:tcW w:w="7668" w:type="dxa"/>
          </w:tcPr>
          <w:p w:rsidR="000549AC" w:rsidRPr="008B287A" w:rsidRDefault="000549AC" w:rsidP="000549AC">
            <w:pPr>
              <w:pStyle w:val="1"/>
              <w:ind w:left="284"/>
              <w:rPr>
                <w:caps/>
              </w:rPr>
            </w:pPr>
          </w:p>
        </w:tc>
        <w:tc>
          <w:tcPr>
            <w:tcW w:w="1903" w:type="dxa"/>
          </w:tcPr>
          <w:p w:rsidR="000549AC" w:rsidRPr="008B287A" w:rsidRDefault="000549AC" w:rsidP="000549AC">
            <w:pPr>
              <w:jc w:val="center"/>
              <w:rPr>
                <w:b/>
              </w:rPr>
            </w:pPr>
            <w:r w:rsidRPr="008B287A">
              <w:rPr>
                <w:b/>
              </w:rPr>
              <w:t>стр.</w:t>
            </w:r>
          </w:p>
          <w:p w:rsidR="000549AC" w:rsidRPr="008B287A" w:rsidRDefault="000549AC" w:rsidP="000549AC">
            <w:pPr>
              <w:jc w:val="center"/>
              <w:rPr>
                <w:b/>
              </w:rPr>
            </w:pPr>
          </w:p>
        </w:tc>
      </w:tr>
      <w:tr w:rsidR="000549AC" w:rsidRPr="008B287A" w:rsidTr="000549AC">
        <w:tc>
          <w:tcPr>
            <w:tcW w:w="7668" w:type="dxa"/>
          </w:tcPr>
          <w:p w:rsidR="000549AC" w:rsidRPr="008B287A" w:rsidRDefault="007C10F8" w:rsidP="000549AC">
            <w:pPr>
              <w:pStyle w:val="1"/>
              <w:numPr>
                <w:ilvl w:val="0"/>
                <w:numId w:val="6"/>
              </w:numPr>
              <w:jc w:val="both"/>
              <w:rPr>
                <w:b/>
                <w:bCs/>
                <w:caps/>
              </w:rPr>
            </w:pPr>
            <w:r>
              <w:rPr>
                <w:b/>
                <w:bCs/>
                <w:caps/>
              </w:rPr>
              <w:t>ОБЩАЯ ХАРАКТЕРИСТИКА</w:t>
            </w:r>
            <w:r w:rsidR="000549AC" w:rsidRPr="008B287A">
              <w:rPr>
                <w:b/>
                <w:bCs/>
                <w:caps/>
              </w:rPr>
              <w:t xml:space="preserve"> рабочей ПРОГРАММЫ УЧЕБНОЙ ДИСЦИПЛИНЫ</w:t>
            </w:r>
          </w:p>
          <w:p w:rsidR="000549AC" w:rsidRPr="008B287A" w:rsidRDefault="000549AC" w:rsidP="000549AC">
            <w:pPr>
              <w:pStyle w:val="1"/>
              <w:ind w:left="644" w:firstLine="0"/>
              <w:jc w:val="both"/>
              <w:rPr>
                <w:b/>
                <w:bCs/>
                <w:caps/>
              </w:rPr>
            </w:pPr>
          </w:p>
        </w:tc>
        <w:tc>
          <w:tcPr>
            <w:tcW w:w="1903" w:type="dxa"/>
          </w:tcPr>
          <w:p w:rsidR="000549AC" w:rsidRPr="008B287A" w:rsidRDefault="003C63A7" w:rsidP="000549AC">
            <w:pPr>
              <w:pStyle w:val="1"/>
              <w:ind w:firstLine="0"/>
              <w:jc w:val="center"/>
              <w:rPr>
                <w:b/>
                <w:bCs/>
                <w:caps/>
              </w:rPr>
            </w:pPr>
            <w:r>
              <w:rPr>
                <w:b/>
                <w:bCs/>
                <w:caps/>
              </w:rPr>
              <w:t>5</w:t>
            </w:r>
          </w:p>
        </w:tc>
      </w:tr>
      <w:tr w:rsidR="000549AC" w:rsidRPr="008B287A" w:rsidTr="000549AC">
        <w:tc>
          <w:tcPr>
            <w:tcW w:w="7668" w:type="dxa"/>
          </w:tcPr>
          <w:p w:rsidR="000549AC" w:rsidRPr="008B287A" w:rsidRDefault="000549AC" w:rsidP="000549AC">
            <w:pPr>
              <w:pStyle w:val="1"/>
              <w:numPr>
                <w:ilvl w:val="0"/>
                <w:numId w:val="6"/>
              </w:numPr>
              <w:jc w:val="both"/>
              <w:rPr>
                <w:b/>
                <w:bCs/>
                <w:caps/>
              </w:rPr>
            </w:pPr>
            <w:r w:rsidRPr="008B287A">
              <w:rPr>
                <w:b/>
                <w:bCs/>
                <w:caps/>
              </w:rPr>
              <w:t>СТРУКТУРА и содержание УЧЕБНОЙ ДИСЦИПЛИНЫ</w:t>
            </w:r>
          </w:p>
          <w:p w:rsidR="000549AC" w:rsidRPr="008B287A" w:rsidRDefault="000549AC" w:rsidP="000549AC">
            <w:pPr>
              <w:pStyle w:val="1"/>
              <w:ind w:left="644" w:firstLine="0"/>
              <w:jc w:val="both"/>
              <w:rPr>
                <w:b/>
                <w:bCs/>
                <w:caps/>
              </w:rPr>
            </w:pPr>
          </w:p>
        </w:tc>
        <w:tc>
          <w:tcPr>
            <w:tcW w:w="1903" w:type="dxa"/>
          </w:tcPr>
          <w:p w:rsidR="000549AC" w:rsidRPr="008B287A" w:rsidRDefault="003C63A7" w:rsidP="000549AC">
            <w:pPr>
              <w:pStyle w:val="1"/>
              <w:ind w:firstLine="0"/>
              <w:jc w:val="center"/>
              <w:rPr>
                <w:b/>
                <w:bCs/>
                <w:caps/>
              </w:rPr>
            </w:pPr>
            <w:r>
              <w:rPr>
                <w:b/>
                <w:bCs/>
                <w:caps/>
              </w:rPr>
              <w:t>6</w:t>
            </w:r>
          </w:p>
        </w:tc>
      </w:tr>
      <w:tr w:rsidR="000549AC" w:rsidRPr="008B287A" w:rsidTr="000549AC">
        <w:trPr>
          <w:trHeight w:val="670"/>
        </w:trPr>
        <w:tc>
          <w:tcPr>
            <w:tcW w:w="7668" w:type="dxa"/>
          </w:tcPr>
          <w:p w:rsidR="000549AC" w:rsidRPr="008B287A" w:rsidRDefault="000549AC" w:rsidP="000549AC">
            <w:pPr>
              <w:pStyle w:val="1"/>
              <w:numPr>
                <w:ilvl w:val="0"/>
                <w:numId w:val="6"/>
              </w:numPr>
              <w:jc w:val="both"/>
              <w:rPr>
                <w:b/>
                <w:bCs/>
                <w:caps/>
              </w:rPr>
            </w:pPr>
            <w:r w:rsidRPr="008B287A">
              <w:rPr>
                <w:b/>
                <w:bCs/>
                <w:caps/>
              </w:rPr>
              <w:t>условия реализации программы учебной дисциплины</w:t>
            </w:r>
          </w:p>
          <w:p w:rsidR="000549AC" w:rsidRPr="008B287A" w:rsidRDefault="000549AC" w:rsidP="000549AC">
            <w:pPr>
              <w:pStyle w:val="1"/>
              <w:ind w:left="644" w:firstLine="0"/>
              <w:jc w:val="both"/>
              <w:rPr>
                <w:b/>
                <w:bCs/>
                <w:caps/>
              </w:rPr>
            </w:pPr>
          </w:p>
        </w:tc>
        <w:tc>
          <w:tcPr>
            <w:tcW w:w="1903" w:type="dxa"/>
          </w:tcPr>
          <w:p w:rsidR="000549AC" w:rsidRPr="008B287A" w:rsidRDefault="00D866D0" w:rsidP="000549AC">
            <w:pPr>
              <w:pStyle w:val="1"/>
              <w:ind w:firstLine="0"/>
              <w:jc w:val="center"/>
              <w:rPr>
                <w:b/>
                <w:bCs/>
                <w:caps/>
              </w:rPr>
            </w:pPr>
            <w:r>
              <w:rPr>
                <w:b/>
                <w:bCs/>
                <w:caps/>
              </w:rPr>
              <w:t>10</w:t>
            </w:r>
          </w:p>
        </w:tc>
      </w:tr>
      <w:tr w:rsidR="000549AC" w:rsidRPr="008B287A" w:rsidTr="000549AC">
        <w:tc>
          <w:tcPr>
            <w:tcW w:w="7668" w:type="dxa"/>
          </w:tcPr>
          <w:p w:rsidR="000549AC" w:rsidRPr="008B287A" w:rsidRDefault="000549AC" w:rsidP="000549AC">
            <w:pPr>
              <w:pStyle w:val="1"/>
              <w:numPr>
                <w:ilvl w:val="0"/>
                <w:numId w:val="6"/>
              </w:numPr>
              <w:jc w:val="both"/>
              <w:rPr>
                <w:b/>
                <w:bCs/>
                <w:caps/>
              </w:rPr>
            </w:pPr>
            <w:r w:rsidRPr="008B287A">
              <w:rPr>
                <w:b/>
                <w:bCs/>
                <w:caps/>
              </w:rPr>
              <w:t>Контроль и оценка результатов Освоения учебной дисциплины</w:t>
            </w:r>
          </w:p>
          <w:p w:rsidR="000549AC" w:rsidRPr="008B287A" w:rsidRDefault="000549AC" w:rsidP="000549AC">
            <w:pPr>
              <w:pStyle w:val="1"/>
              <w:ind w:left="644" w:firstLine="0"/>
              <w:jc w:val="both"/>
              <w:rPr>
                <w:b/>
                <w:bCs/>
                <w:caps/>
              </w:rPr>
            </w:pPr>
          </w:p>
        </w:tc>
        <w:tc>
          <w:tcPr>
            <w:tcW w:w="1903" w:type="dxa"/>
          </w:tcPr>
          <w:p w:rsidR="000549AC" w:rsidRPr="008B287A" w:rsidRDefault="00D866D0" w:rsidP="00025A7F">
            <w:pPr>
              <w:pStyle w:val="1"/>
              <w:ind w:firstLine="0"/>
              <w:jc w:val="center"/>
              <w:rPr>
                <w:b/>
                <w:bCs/>
                <w:caps/>
              </w:rPr>
            </w:pPr>
            <w:r>
              <w:rPr>
                <w:b/>
                <w:bCs/>
                <w:caps/>
              </w:rPr>
              <w:t>11</w:t>
            </w:r>
          </w:p>
        </w:tc>
      </w:tr>
    </w:tbl>
    <w:p w:rsidR="000549AC" w:rsidRPr="008B287A" w:rsidRDefault="000549AC" w:rsidP="000549AC">
      <w:pPr>
        <w:spacing w:after="200" w:line="276" w:lineRule="auto"/>
        <w:rPr>
          <w:b/>
        </w:rPr>
      </w:pPr>
      <w:r w:rsidRPr="008B287A">
        <w:rPr>
          <w:b/>
        </w:rPr>
        <w:br w:type="page"/>
      </w:r>
    </w:p>
    <w:p w:rsidR="000549AC" w:rsidRPr="008B287A" w:rsidRDefault="000549AC" w:rsidP="00025A7F">
      <w:pPr>
        <w:spacing w:line="276" w:lineRule="auto"/>
        <w:ind w:firstLine="708"/>
        <w:jc w:val="center"/>
        <w:rPr>
          <w:b/>
        </w:rPr>
      </w:pPr>
      <w:r w:rsidRPr="008B287A">
        <w:rPr>
          <w:b/>
        </w:rPr>
        <w:lastRenderedPageBreak/>
        <w:t>1. ОБЩАЯ ХАРАКТЕРИСТИКА РАБОЧЕЙ ПРОГРАММЫ УЧЕБНОЙ ДИСЦИПЛИНЫ</w:t>
      </w:r>
    </w:p>
    <w:p w:rsidR="00025A7F" w:rsidRPr="008B287A" w:rsidRDefault="00025A7F" w:rsidP="00025A7F">
      <w:pPr>
        <w:spacing w:line="276" w:lineRule="auto"/>
        <w:ind w:firstLine="708"/>
        <w:jc w:val="center"/>
        <w:rPr>
          <w:b/>
        </w:rPr>
      </w:pPr>
    </w:p>
    <w:p w:rsidR="000549AC" w:rsidRPr="008B287A" w:rsidRDefault="000549AC" w:rsidP="000549AC">
      <w:pPr>
        <w:suppressAutoHyphens/>
        <w:spacing w:line="276" w:lineRule="auto"/>
        <w:ind w:firstLine="709"/>
        <w:rPr>
          <w:b/>
        </w:rPr>
      </w:pPr>
      <w:r w:rsidRPr="008B287A">
        <w:rPr>
          <w:b/>
        </w:rPr>
        <w:t>1.1. Место дисциплины в структуре основной образовательной программы</w:t>
      </w:r>
    </w:p>
    <w:p w:rsidR="000549AC" w:rsidRPr="008B287A" w:rsidRDefault="000549AC" w:rsidP="000549AC">
      <w:pPr>
        <w:suppressAutoHyphens/>
        <w:spacing w:line="276" w:lineRule="auto"/>
        <w:ind w:firstLine="709"/>
      </w:pPr>
      <w:r w:rsidRPr="008B287A">
        <w:tab/>
      </w:r>
    </w:p>
    <w:p w:rsidR="000549AC" w:rsidRPr="008B287A" w:rsidRDefault="000549AC" w:rsidP="000549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8B287A">
        <w:t xml:space="preserve">Учебная дисциплина «Экологические основы природопользования» является обязательной частью математического и общего естественнонаучного цикла основной </w:t>
      </w:r>
      <w:r w:rsidR="009D6004">
        <w:t xml:space="preserve">профессиональной </w:t>
      </w:r>
      <w:r w:rsidRPr="008B287A">
        <w:t xml:space="preserve">образовательной программы в соответствии с ФГОС по специальности 54.02.01 Дизайн (по отраслям). </w:t>
      </w:r>
    </w:p>
    <w:p w:rsidR="000549AC" w:rsidRPr="008B287A" w:rsidRDefault="000549AC" w:rsidP="000549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8B287A">
        <w:t>Учебная дисциплина «Экологические основы природопользования» обеспечивает формирование профессиональных и общих компетенций по всем видам деятельности ФГОС по специальности 54.02.01 Дизайн (по отраслям)</w:t>
      </w:r>
      <w:r w:rsidRPr="008B287A">
        <w:rPr>
          <w:i/>
        </w:rPr>
        <w:t xml:space="preserve">. </w:t>
      </w:r>
      <w:r w:rsidRPr="008B287A">
        <w:t>Особое значение дисциплина имеет при формировании и развитии ОК 01, ОК 02., ОК 03, ОК 05, ОК 06, ОК 07, ОК 09, ПК 1.2, ПК 1.3.</w:t>
      </w:r>
    </w:p>
    <w:p w:rsidR="000549AC" w:rsidRPr="008B287A" w:rsidRDefault="000549AC" w:rsidP="000549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0549AC" w:rsidRPr="008B287A" w:rsidRDefault="000549AC" w:rsidP="000549AC">
      <w:pPr>
        <w:spacing w:line="276" w:lineRule="auto"/>
        <w:ind w:firstLine="709"/>
        <w:rPr>
          <w:b/>
        </w:rPr>
      </w:pPr>
      <w:r w:rsidRPr="008B287A">
        <w:rPr>
          <w:b/>
        </w:rPr>
        <w:t>1.2. Цель и планируемые результаты освоения дисциплины</w:t>
      </w:r>
    </w:p>
    <w:p w:rsidR="000549AC" w:rsidRPr="008B287A" w:rsidRDefault="000549AC" w:rsidP="000549AC">
      <w:pPr>
        <w:spacing w:line="276" w:lineRule="auto"/>
        <w:ind w:firstLine="709"/>
        <w:rPr>
          <w:b/>
        </w:rPr>
      </w:pPr>
    </w:p>
    <w:p w:rsidR="000549AC" w:rsidRPr="008B287A" w:rsidRDefault="000549AC" w:rsidP="000549AC">
      <w:pPr>
        <w:suppressAutoHyphens/>
        <w:spacing w:line="276" w:lineRule="auto"/>
        <w:ind w:firstLine="709"/>
        <w:jc w:val="both"/>
        <w:rPr>
          <w:lang w:eastAsia="en-US"/>
        </w:rPr>
      </w:pPr>
      <w:r w:rsidRPr="008B287A">
        <w:t>В рамках программы учебной дисциплины обучающимися осваиваются умения и знания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657"/>
        <w:gridCol w:w="5103"/>
      </w:tblGrid>
      <w:tr w:rsidR="000549AC" w:rsidRPr="008B287A" w:rsidTr="009D6004">
        <w:trPr>
          <w:trHeight w:val="649"/>
        </w:trPr>
        <w:tc>
          <w:tcPr>
            <w:tcW w:w="1129" w:type="dxa"/>
            <w:hideMark/>
          </w:tcPr>
          <w:p w:rsidR="000549AC" w:rsidRPr="008B287A" w:rsidRDefault="000549AC" w:rsidP="000549AC">
            <w:pPr>
              <w:suppressAutoHyphens/>
              <w:spacing w:line="276" w:lineRule="auto"/>
              <w:jc w:val="center"/>
            </w:pPr>
            <w:r w:rsidRPr="008B287A">
              <w:t xml:space="preserve">Код </w:t>
            </w:r>
          </w:p>
          <w:p w:rsidR="000549AC" w:rsidRPr="008B287A" w:rsidRDefault="000549AC" w:rsidP="000549AC">
            <w:pPr>
              <w:suppressAutoHyphens/>
              <w:spacing w:line="276" w:lineRule="auto"/>
              <w:jc w:val="center"/>
            </w:pPr>
            <w:r w:rsidRPr="008B287A">
              <w:t>ПК, ОК</w:t>
            </w:r>
          </w:p>
        </w:tc>
        <w:tc>
          <w:tcPr>
            <w:tcW w:w="3657" w:type="dxa"/>
            <w:hideMark/>
          </w:tcPr>
          <w:p w:rsidR="000549AC" w:rsidRPr="008B287A" w:rsidRDefault="000549AC" w:rsidP="000549AC">
            <w:pPr>
              <w:suppressAutoHyphens/>
              <w:spacing w:line="276" w:lineRule="auto"/>
              <w:jc w:val="center"/>
            </w:pPr>
            <w:r w:rsidRPr="008B287A">
              <w:t>Умения</w:t>
            </w:r>
          </w:p>
        </w:tc>
        <w:tc>
          <w:tcPr>
            <w:tcW w:w="5103" w:type="dxa"/>
            <w:hideMark/>
          </w:tcPr>
          <w:p w:rsidR="000549AC" w:rsidRPr="008B287A" w:rsidRDefault="000549AC" w:rsidP="000549AC">
            <w:pPr>
              <w:suppressAutoHyphens/>
              <w:spacing w:line="276" w:lineRule="auto"/>
              <w:jc w:val="center"/>
            </w:pPr>
            <w:r w:rsidRPr="008B287A">
              <w:t>Знания</w:t>
            </w:r>
          </w:p>
        </w:tc>
      </w:tr>
      <w:tr w:rsidR="000549AC" w:rsidRPr="008B287A" w:rsidTr="009D6004">
        <w:trPr>
          <w:trHeight w:val="212"/>
        </w:trPr>
        <w:tc>
          <w:tcPr>
            <w:tcW w:w="1129" w:type="dxa"/>
          </w:tcPr>
          <w:p w:rsidR="000549AC" w:rsidRPr="008B287A" w:rsidRDefault="000549AC" w:rsidP="009D6004">
            <w:pPr>
              <w:suppressAutoHyphens/>
              <w:spacing w:line="276" w:lineRule="auto"/>
            </w:pPr>
            <w:r w:rsidRPr="008B287A">
              <w:t>ПК 1.2,</w:t>
            </w:r>
          </w:p>
          <w:p w:rsidR="000549AC" w:rsidRPr="008B287A" w:rsidRDefault="000549AC" w:rsidP="009D6004">
            <w:pPr>
              <w:suppressAutoHyphens/>
              <w:spacing w:line="276" w:lineRule="auto"/>
            </w:pPr>
            <w:r w:rsidRPr="008B287A">
              <w:t>ПК 1.3,</w:t>
            </w:r>
          </w:p>
          <w:p w:rsidR="000549AC" w:rsidRPr="008B287A" w:rsidRDefault="000549AC" w:rsidP="009D6004">
            <w:pPr>
              <w:spacing w:line="276" w:lineRule="auto"/>
              <w:rPr>
                <w:iCs/>
              </w:rPr>
            </w:pPr>
            <w:r w:rsidRPr="008B287A">
              <w:rPr>
                <w:iCs/>
              </w:rPr>
              <w:t>ОК 01,</w:t>
            </w:r>
          </w:p>
          <w:p w:rsidR="000549AC" w:rsidRPr="008B287A" w:rsidRDefault="000549AC" w:rsidP="009D6004">
            <w:pPr>
              <w:spacing w:line="276" w:lineRule="auto"/>
              <w:rPr>
                <w:iCs/>
              </w:rPr>
            </w:pPr>
            <w:r w:rsidRPr="008B287A">
              <w:rPr>
                <w:iCs/>
              </w:rPr>
              <w:t>ОК 02,</w:t>
            </w:r>
          </w:p>
          <w:p w:rsidR="000549AC" w:rsidRPr="008B287A" w:rsidRDefault="000549AC" w:rsidP="009D6004">
            <w:pPr>
              <w:spacing w:line="276" w:lineRule="auto"/>
              <w:rPr>
                <w:iCs/>
              </w:rPr>
            </w:pPr>
            <w:r w:rsidRPr="008B287A">
              <w:rPr>
                <w:iCs/>
              </w:rPr>
              <w:t>ОК 03,</w:t>
            </w:r>
          </w:p>
          <w:p w:rsidR="000549AC" w:rsidRPr="008B287A" w:rsidRDefault="000549AC" w:rsidP="009D6004">
            <w:pPr>
              <w:spacing w:line="276" w:lineRule="auto"/>
              <w:rPr>
                <w:iCs/>
              </w:rPr>
            </w:pPr>
            <w:r w:rsidRPr="008B287A">
              <w:rPr>
                <w:iCs/>
              </w:rPr>
              <w:t>ОК 05,</w:t>
            </w:r>
          </w:p>
          <w:p w:rsidR="000549AC" w:rsidRPr="008B287A" w:rsidRDefault="000549AC" w:rsidP="009D6004">
            <w:pPr>
              <w:spacing w:line="276" w:lineRule="auto"/>
              <w:rPr>
                <w:iCs/>
              </w:rPr>
            </w:pPr>
            <w:r w:rsidRPr="008B287A">
              <w:rPr>
                <w:iCs/>
              </w:rPr>
              <w:t>ОК 06,</w:t>
            </w:r>
          </w:p>
          <w:p w:rsidR="000549AC" w:rsidRPr="008B287A" w:rsidRDefault="007C010E" w:rsidP="009D6004">
            <w:pPr>
              <w:spacing w:line="276" w:lineRule="auto"/>
              <w:rPr>
                <w:iCs/>
              </w:rPr>
            </w:pPr>
            <w:r>
              <w:rPr>
                <w:iCs/>
              </w:rPr>
              <w:t>ОК 07</w:t>
            </w:r>
          </w:p>
          <w:p w:rsidR="000549AC" w:rsidRPr="008B287A" w:rsidRDefault="000549AC" w:rsidP="009D6004">
            <w:pPr>
              <w:suppressAutoHyphens/>
              <w:spacing w:line="276" w:lineRule="auto"/>
              <w:rPr>
                <w:i/>
              </w:rPr>
            </w:pPr>
          </w:p>
        </w:tc>
        <w:tc>
          <w:tcPr>
            <w:tcW w:w="3657" w:type="dxa"/>
          </w:tcPr>
          <w:p w:rsidR="000549AC" w:rsidRPr="008B287A" w:rsidRDefault="000549AC" w:rsidP="009D6004">
            <w:pPr>
              <w:pStyle w:val="aa"/>
              <w:spacing w:line="276" w:lineRule="auto"/>
              <w:rPr>
                <w:rFonts w:ascii="Times New Roman" w:hAnsi="Times New Roman"/>
                <w:sz w:val="24"/>
                <w:szCs w:val="24"/>
              </w:rPr>
            </w:pPr>
            <w:r w:rsidRPr="008B287A">
              <w:rPr>
                <w:rFonts w:ascii="Times New Roman" w:hAnsi="Times New Roman"/>
                <w:sz w:val="24"/>
                <w:szCs w:val="24"/>
              </w:rPr>
              <w:t>анализировать причины возникновения экологических аварий и катастроф;</w:t>
            </w:r>
          </w:p>
          <w:p w:rsidR="000549AC" w:rsidRPr="008B287A" w:rsidRDefault="000549AC" w:rsidP="009D6004">
            <w:pPr>
              <w:pStyle w:val="aa"/>
              <w:spacing w:line="276" w:lineRule="auto"/>
              <w:rPr>
                <w:rFonts w:ascii="Times New Roman" w:hAnsi="Times New Roman"/>
                <w:sz w:val="24"/>
                <w:szCs w:val="24"/>
              </w:rPr>
            </w:pPr>
            <w:r w:rsidRPr="008B287A">
              <w:rPr>
                <w:rFonts w:ascii="Times New Roman" w:hAnsi="Times New Roman"/>
                <w:sz w:val="24"/>
                <w:szCs w:val="24"/>
              </w:rPr>
              <w:t>определять юридическую ответственность организаций, загрязняющих окружающую среду;</w:t>
            </w:r>
          </w:p>
          <w:p w:rsidR="000549AC" w:rsidRPr="009D6004" w:rsidRDefault="000549AC" w:rsidP="009D6004">
            <w:pPr>
              <w:pStyle w:val="aa"/>
              <w:spacing w:line="276" w:lineRule="auto"/>
              <w:rPr>
                <w:rFonts w:ascii="Times New Roman" w:hAnsi="Times New Roman"/>
                <w:sz w:val="24"/>
                <w:szCs w:val="24"/>
              </w:rPr>
            </w:pPr>
            <w:r w:rsidRPr="008B287A">
              <w:rPr>
                <w:rFonts w:ascii="Times New Roman" w:hAnsi="Times New Roman"/>
                <w:sz w:val="24"/>
                <w:szCs w:val="24"/>
              </w:rPr>
              <w:t>применять основы дизайнерского проектирования для выполнения проектов экологически ориентированной социальной деятельности, связанной с экологической безопасностью окружающей среды, здоровьем людей и повышением их экологической культуры</w:t>
            </w:r>
          </w:p>
        </w:tc>
        <w:tc>
          <w:tcPr>
            <w:tcW w:w="5103" w:type="dxa"/>
          </w:tcPr>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общие понятия охраны окружающей среды;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принципы рационального природопользования;</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о современном состоянии окружающей среды России и планеты;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природно-ресурсный потенциал и охраняемые природные территории Российской Федерации;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о воздействии негативных экологических факторов на человека;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основные источники техногенного воздействия на окружающую среду; основные группы отходов, их источники и масштабы образования;</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основные способы предотвращения и улавливания промышленных отходов, методы очистки, правила и порядок переработки, обезвреживания и захоронения промышленных отходов;</w:t>
            </w:r>
          </w:p>
          <w:p w:rsidR="000549AC" w:rsidRPr="008B287A" w:rsidRDefault="000549AC" w:rsidP="000549AC">
            <w:pPr>
              <w:pStyle w:val="aa"/>
              <w:spacing w:line="276" w:lineRule="auto"/>
              <w:rPr>
                <w:rFonts w:ascii="Times New Roman" w:hAnsi="Times New Roman"/>
                <w:i/>
                <w:sz w:val="24"/>
                <w:szCs w:val="24"/>
              </w:rPr>
            </w:pPr>
            <w:r w:rsidRPr="008B287A">
              <w:rPr>
                <w:rFonts w:ascii="Times New Roman" w:hAnsi="Times New Roman"/>
                <w:sz w:val="24"/>
                <w:szCs w:val="24"/>
              </w:rPr>
              <w:t xml:space="preserve"> принципы и правила международного сотрудничества в области природопользования и охраны окружающей среды</w:t>
            </w:r>
          </w:p>
        </w:tc>
      </w:tr>
    </w:tbl>
    <w:p w:rsidR="009D6004" w:rsidRDefault="009D6004" w:rsidP="000549AC">
      <w:pPr>
        <w:suppressAutoHyphens/>
        <w:spacing w:after="240" w:line="276" w:lineRule="auto"/>
        <w:ind w:firstLine="709"/>
        <w:rPr>
          <w:b/>
        </w:rPr>
      </w:pPr>
    </w:p>
    <w:p w:rsidR="009D6004" w:rsidRDefault="009D6004" w:rsidP="000549AC">
      <w:pPr>
        <w:suppressAutoHyphens/>
        <w:spacing w:after="240" w:line="276" w:lineRule="auto"/>
        <w:ind w:firstLine="709"/>
        <w:rPr>
          <w:b/>
        </w:rPr>
      </w:pPr>
    </w:p>
    <w:p w:rsidR="003C63A7" w:rsidRDefault="003C63A7" w:rsidP="000549AC">
      <w:pPr>
        <w:suppressAutoHyphens/>
        <w:spacing w:after="240" w:line="276" w:lineRule="auto"/>
        <w:ind w:firstLine="709"/>
        <w:rPr>
          <w:b/>
        </w:rPr>
      </w:pPr>
    </w:p>
    <w:p w:rsidR="003C63A7" w:rsidRDefault="003C63A7" w:rsidP="003C63A7">
      <w:pPr>
        <w:jc w:val="both"/>
        <w:rPr>
          <w:spacing w:val="-8"/>
        </w:rPr>
      </w:pPr>
      <w:r w:rsidRPr="0002651D">
        <w:rPr>
          <w:b/>
          <w:bCs/>
          <w:spacing w:val="-8"/>
        </w:rPr>
        <w:lastRenderedPageBreak/>
        <w:t xml:space="preserve">Личностные результаты. </w:t>
      </w:r>
      <w:r w:rsidRPr="0002651D">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D866D0" w:rsidRPr="007F1553" w:rsidRDefault="00D866D0" w:rsidP="003C63A7">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3C63A7" w:rsidRPr="003C1ABB" w:rsidTr="005475CF">
        <w:tc>
          <w:tcPr>
            <w:tcW w:w="7338" w:type="dxa"/>
          </w:tcPr>
          <w:p w:rsidR="003C63A7" w:rsidRPr="003C1ABB" w:rsidRDefault="003C63A7" w:rsidP="005475CF">
            <w:pPr>
              <w:ind w:firstLine="33"/>
              <w:jc w:val="center"/>
              <w:rPr>
                <w:b/>
                <w:bCs/>
              </w:rPr>
            </w:pPr>
            <w:bookmarkStart w:id="0" w:name="_Hlk73632186"/>
            <w:r w:rsidRPr="003C1ABB">
              <w:rPr>
                <w:b/>
                <w:bCs/>
              </w:rPr>
              <w:t xml:space="preserve">Личностные результаты </w:t>
            </w:r>
          </w:p>
          <w:p w:rsidR="003C63A7" w:rsidRPr="003C1ABB" w:rsidRDefault="003C63A7" w:rsidP="005475CF">
            <w:pPr>
              <w:ind w:firstLine="33"/>
              <w:jc w:val="center"/>
              <w:rPr>
                <w:b/>
                <w:bCs/>
              </w:rPr>
            </w:pPr>
            <w:r w:rsidRPr="003C1ABB">
              <w:rPr>
                <w:b/>
                <w:bCs/>
              </w:rPr>
              <w:t xml:space="preserve">реализации программы воспитания </w:t>
            </w:r>
          </w:p>
          <w:p w:rsidR="003C63A7" w:rsidRPr="003C1ABB" w:rsidRDefault="003C63A7" w:rsidP="005475CF">
            <w:pPr>
              <w:ind w:firstLine="33"/>
              <w:jc w:val="center"/>
              <w:rPr>
                <w:b/>
                <w:bCs/>
              </w:rPr>
            </w:pPr>
            <w:r w:rsidRPr="003C1ABB">
              <w:rPr>
                <w:i/>
                <w:iCs/>
              </w:rPr>
              <w:t>(дескрипторы)</w:t>
            </w:r>
          </w:p>
        </w:tc>
        <w:tc>
          <w:tcPr>
            <w:tcW w:w="2126" w:type="dxa"/>
            <w:vAlign w:val="center"/>
          </w:tcPr>
          <w:p w:rsidR="003C63A7" w:rsidRPr="003C1ABB" w:rsidRDefault="003C63A7" w:rsidP="005475CF">
            <w:pPr>
              <w:ind w:firstLine="33"/>
              <w:jc w:val="center"/>
              <w:rPr>
                <w:b/>
                <w:bCs/>
              </w:rPr>
            </w:pPr>
            <w:r w:rsidRPr="003C1ABB">
              <w:rPr>
                <w:b/>
                <w:bCs/>
              </w:rPr>
              <w:t xml:space="preserve">Код личностных результатов </w:t>
            </w:r>
            <w:r w:rsidRPr="003C1ABB">
              <w:rPr>
                <w:b/>
                <w:bCs/>
              </w:rPr>
              <w:br/>
              <w:t xml:space="preserve">реализации </w:t>
            </w:r>
            <w:r w:rsidRPr="003C1ABB">
              <w:rPr>
                <w:b/>
                <w:bCs/>
              </w:rPr>
              <w:br/>
              <w:t xml:space="preserve">программы </w:t>
            </w:r>
            <w:r w:rsidRPr="003C1ABB">
              <w:rPr>
                <w:b/>
                <w:bCs/>
              </w:rPr>
              <w:br/>
              <w:t>воспитания</w:t>
            </w:r>
          </w:p>
        </w:tc>
      </w:tr>
      <w:tr w:rsidR="003C63A7" w:rsidRPr="003C1ABB" w:rsidTr="005475C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C63A7" w:rsidRPr="003C1ABB" w:rsidRDefault="003C63A7" w:rsidP="005475CF">
            <w:pPr>
              <w:jc w:val="both"/>
              <w:rPr>
                <w:b/>
                <w:bCs/>
              </w:rPr>
            </w:pPr>
            <w:r w:rsidRPr="003C1ABB">
              <w:t>Заботящийся о защите окружающей среды, собственной и чужой безопасности, в том числе цифровой.</w:t>
            </w:r>
          </w:p>
        </w:tc>
        <w:tc>
          <w:tcPr>
            <w:tcW w:w="2126" w:type="dxa"/>
            <w:vAlign w:val="center"/>
          </w:tcPr>
          <w:p w:rsidR="003C63A7" w:rsidRPr="003C1ABB" w:rsidRDefault="003C63A7" w:rsidP="005475CF">
            <w:pPr>
              <w:ind w:firstLine="33"/>
              <w:jc w:val="center"/>
              <w:rPr>
                <w:b/>
                <w:bCs/>
              </w:rPr>
            </w:pPr>
            <w:r w:rsidRPr="003C1ABB">
              <w:rPr>
                <w:b/>
                <w:bCs/>
              </w:rPr>
              <w:t>ЛР 10</w:t>
            </w:r>
          </w:p>
        </w:tc>
      </w:tr>
      <w:tr w:rsidR="003C63A7" w:rsidRPr="003C1ABB" w:rsidTr="005475CF">
        <w:tc>
          <w:tcPr>
            <w:tcW w:w="7338" w:type="dxa"/>
          </w:tcPr>
          <w:p w:rsidR="003C63A7" w:rsidRPr="003C1ABB" w:rsidRDefault="003C63A7" w:rsidP="005475CF">
            <w:pPr>
              <w:ind w:firstLine="33"/>
              <w:rPr>
                <w:i/>
              </w:rPr>
            </w:pPr>
            <w:r w:rsidRPr="003C1ABB">
              <w:t>Способный к сознательному восприятию экосистемы и демонстрирующий экокультуру</w:t>
            </w:r>
          </w:p>
        </w:tc>
        <w:tc>
          <w:tcPr>
            <w:tcW w:w="2126" w:type="dxa"/>
            <w:vAlign w:val="center"/>
          </w:tcPr>
          <w:p w:rsidR="003C63A7" w:rsidRPr="003C1ABB" w:rsidRDefault="003C63A7" w:rsidP="005475CF">
            <w:pPr>
              <w:ind w:firstLine="33"/>
              <w:jc w:val="center"/>
              <w:rPr>
                <w:b/>
                <w:bCs/>
              </w:rPr>
            </w:pPr>
            <w:r w:rsidRPr="003C1ABB">
              <w:rPr>
                <w:b/>
                <w:bCs/>
              </w:rPr>
              <w:t>ЛР 21</w:t>
            </w:r>
          </w:p>
        </w:tc>
      </w:tr>
      <w:bookmarkEnd w:id="0"/>
    </w:tbl>
    <w:p w:rsidR="009D6004" w:rsidRDefault="009D6004" w:rsidP="000549AC">
      <w:pPr>
        <w:suppressAutoHyphens/>
        <w:spacing w:after="240" w:line="276" w:lineRule="auto"/>
        <w:ind w:firstLine="709"/>
        <w:rPr>
          <w:b/>
        </w:rPr>
      </w:pPr>
    </w:p>
    <w:p w:rsidR="000549AC" w:rsidRPr="008B287A" w:rsidRDefault="000549AC" w:rsidP="000549AC">
      <w:pPr>
        <w:suppressAutoHyphens/>
        <w:spacing w:after="240" w:line="276" w:lineRule="auto"/>
        <w:ind w:firstLine="709"/>
        <w:rPr>
          <w:b/>
        </w:rPr>
      </w:pPr>
      <w:r w:rsidRPr="008B287A">
        <w:rPr>
          <w:b/>
        </w:rPr>
        <w:t>2. СТРУКТУРА И СОДЕРЖАНИЕ УЧЕБНОЙ ДИСЦИПЛИНЫ</w:t>
      </w:r>
    </w:p>
    <w:p w:rsidR="000549AC" w:rsidRPr="008B287A" w:rsidRDefault="000549AC" w:rsidP="000549AC">
      <w:pPr>
        <w:suppressAutoHyphens/>
        <w:spacing w:after="240" w:line="276" w:lineRule="auto"/>
        <w:ind w:firstLine="709"/>
        <w:rPr>
          <w:b/>
        </w:rPr>
      </w:pPr>
      <w:r w:rsidRPr="008B287A">
        <w:rPr>
          <w:b/>
        </w:rPr>
        <w:t>2.1.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22"/>
        <w:gridCol w:w="1842"/>
      </w:tblGrid>
      <w:tr w:rsidR="000549AC" w:rsidRPr="008B287A" w:rsidTr="000549AC">
        <w:trPr>
          <w:trHeight w:val="490"/>
        </w:trPr>
        <w:tc>
          <w:tcPr>
            <w:tcW w:w="4027" w:type="pct"/>
            <w:vAlign w:val="center"/>
          </w:tcPr>
          <w:p w:rsidR="000549AC" w:rsidRPr="008B287A" w:rsidRDefault="000549AC" w:rsidP="000549AC">
            <w:pPr>
              <w:suppressAutoHyphens/>
              <w:spacing w:line="276" w:lineRule="auto"/>
              <w:rPr>
                <w:b/>
              </w:rPr>
            </w:pPr>
            <w:r w:rsidRPr="008B287A">
              <w:rPr>
                <w:b/>
              </w:rPr>
              <w:t>Вид учебной работы</w:t>
            </w:r>
          </w:p>
        </w:tc>
        <w:tc>
          <w:tcPr>
            <w:tcW w:w="973" w:type="pct"/>
            <w:vAlign w:val="center"/>
          </w:tcPr>
          <w:p w:rsidR="000549AC" w:rsidRPr="008B287A" w:rsidRDefault="000549AC" w:rsidP="000549AC">
            <w:pPr>
              <w:suppressAutoHyphens/>
              <w:spacing w:line="276" w:lineRule="auto"/>
              <w:rPr>
                <w:b/>
                <w:iCs/>
              </w:rPr>
            </w:pPr>
            <w:r w:rsidRPr="008B287A">
              <w:rPr>
                <w:b/>
                <w:iCs/>
              </w:rPr>
              <w:t>Объем в часах</w:t>
            </w:r>
          </w:p>
        </w:tc>
      </w:tr>
      <w:tr w:rsidR="000549AC" w:rsidRPr="008B287A" w:rsidTr="000549AC">
        <w:trPr>
          <w:trHeight w:val="490"/>
        </w:trPr>
        <w:tc>
          <w:tcPr>
            <w:tcW w:w="4027" w:type="pct"/>
            <w:vAlign w:val="center"/>
          </w:tcPr>
          <w:p w:rsidR="000549AC" w:rsidRPr="008B287A" w:rsidRDefault="009D6004" w:rsidP="000549AC">
            <w:pPr>
              <w:suppressAutoHyphens/>
              <w:spacing w:line="276" w:lineRule="auto"/>
              <w:rPr>
                <w:b/>
              </w:rPr>
            </w:pPr>
            <w:r w:rsidRPr="00B7296E">
              <w:rPr>
                <w:b/>
              </w:rPr>
              <w:t>Объем образовательной программы</w:t>
            </w:r>
          </w:p>
        </w:tc>
        <w:tc>
          <w:tcPr>
            <w:tcW w:w="973" w:type="pct"/>
            <w:vAlign w:val="center"/>
          </w:tcPr>
          <w:p w:rsidR="000549AC" w:rsidRPr="008B287A" w:rsidRDefault="000549AC" w:rsidP="009D6004">
            <w:pPr>
              <w:suppressAutoHyphens/>
              <w:spacing w:line="276" w:lineRule="auto"/>
              <w:jc w:val="center"/>
              <w:rPr>
                <w:b/>
                <w:iCs/>
              </w:rPr>
            </w:pPr>
            <w:r w:rsidRPr="008B287A">
              <w:rPr>
                <w:b/>
                <w:iCs/>
              </w:rPr>
              <w:t>56</w:t>
            </w:r>
          </w:p>
        </w:tc>
      </w:tr>
      <w:tr w:rsidR="000549AC" w:rsidRPr="008B287A" w:rsidTr="000549AC">
        <w:trPr>
          <w:trHeight w:val="490"/>
        </w:trPr>
        <w:tc>
          <w:tcPr>
            <w:tcW w:w="4027" w:type="pct"/>
            <w:vAlign w:val="center"/>
          </w:tcPr>
          <w:p w:rsidR="000549AC" w:rsidRPr="009D6004" w:rsidRDefault="000549AC" w:rsidP="000549AC">
            <w:pPr>
              <w:suppressAutoHyphens/>
              <w:spacing w:line="276" w:lineRule="auto"/>
            </w:pPr>
            <w:r w:rsidRPr="009D6004">
              <w:t>в т.ч. в форме практической подготовки</w:t>
            </w:r>
          </w:p>
        </w:tc>
        <w:tc>
          <w:tcPr>
            <w:tcW w:w="973" w:type="pct"/>
            <w:vAlign w:val="center"/>
          </w:tcPr>
          <w:p w:rsidR="000549AC" w:rsidRPr="009D6004" w:rsidRDefault="000549AC" w:rsidP="009D6004">
            <w:pPr>
              <w:suppressAutoHyphens/>
              <w:spacing w:line="276" w:lineRule="auto"/>
              <w:jc w:val="center"/>
              <w:rPr>
                <w:iCs/>
              </w:rPr>
            </w:pPr>
            <w:r w:rsidRPr="009D6004">
              <w:rPr>
                <w:iCs/>
              </w:rPr>
              <w:t>14</w:t>
            </w:r>
          </w:p>
        </w:tc>
      </w:tr>
      <w:tr w:rsidR="000549AC" w:rsidRPr="008B287A" w:rsidTr="000549AC">
        <w:trPr>
          <w:trHeight w:val="490"/>
        </w:trPr>
        <w:tc>
          <w:tcPr>
            <w:tcW w:w="4027" w:type="pct"/>
            <w:vAlign w:val="center"/>
          </w:tcPr>
          <w:p w:rsidR="000549AC" w:rsidRPr="008B287A" w:rsidRDefault="009D6004" w:rsidP="000549AC">
            <w:pPr>
              <w:suppressAutoHyphens/>
              <w:spacing w:line="276" w:lineRule="auto"/>
              <w:rPr>
                <w:b/>
              </w:rPr>
            </w:pPr>
            <w:r w:rsidRPr="00B7296E">
              <w:rPr>
                <w:b/>
              </w:rPr>
              <w:t>Суммарная учебная нагрузка во взаимодействии с преподавателем</w:t>
            </w:r>
          </w:p>
        </w:tc>
        <w:tc>
          <w:tcPr>
            <w:tcW w:w="973" w:type="pct"/>
            <w:vAlign w:val="center"/>
          </w:tcPr>
          <w:p w:rsidR="000549AC" w:rsidRPr="008B287A" w:rsidRDefault="000549AC" w:rsidP="009D6004">
            <w:pPr>
              <w:suppressAutoHyphens/>
              <w:spacing w:line="276" w:lineRule="auto"/>
              <w:jc w:val="center"/>
              <w:rPr>
                <w:b/>
                <w:iCs/>
              </w:rPr>
            </w:pPr>
            <w:r w:rsidRPr="008B287A">
              <w:rPr>
                <w:b/>
                <w:iCs/>
              </w:rPr>
              <w:t>5</w:t>
            </w:r>
            <w:r w:rsidR="009D6004">
              <w:rPr>
                <w:b/>
                <w:iCs/>
              </w:rPr>
              <w:t>2</w:t>
            </w:r>
          </w:p>
        </w:tc>
      </w:tr>
      <w:tr w:rsidR="000549AC" w:rsidRPr="008B287A" w:rsidTr="000549AC">
        <w:trPr>
          <w:trHeight w:val="336"/>
        </w:trPr>
        <w:tc>
          <w:tcPr>
            <w:tcW w:w="5000" w:type="pct"/>
            <w:gridSpan w:val="2"/>
            <w:vAlign w:val="center"/>
          </w:tcPr>
          <w:p w:rsidR="000549AC" w:rsidRPr="008B287A" w:rsidRDefault="000549AC" w:rsidP="009D6004">
            <w:pPr>
              <w:suppressAutoHyphens/>
              <w:spacing w:line="276" w:lineRule="auto"/>
              <w:rPr>
                <w:iCs/>
              </w:rPr>
            </w:pPr>
            <w:r w:rsidRPr="008B287A">
              <w:t>в том числе:</w:t>
            </w:r>
          </w:p>
        </w:tc>
      </w:tr>
      <w:tr w:rsidR="000549AC" w:rsidRPr="008B287A" w:rsidTr="000549AC">
        <w:trPr>
          <w:trHeight w:val="490"/>
        </w:trPr>
        <w:tc>
          <w:tcPr>
            <w:tcW w:w="4027" w:type="pct"/>
            <w:vAlign w:val="center"/>
          </w:tcPr>
          <w:p w:rsidR="000549AC" w:rsidRPr="008B287A" w:rsidRDefault="000549AC" w:rsidP="000549AC">
            <w:pPr>
              <w:suppressAutoHyphens/>
              <w:spacing w:line="276" w:lineRule="auto"/>
            </w:pPr>
            <w:r w:rsidRPr="008B287A">
              <w:t>теоретическое обучение</w:t>
            </w:r>
          </w:p>
        </w:tc>
        <w:tc>
          <w:tcPr>
            <w:tcW w:w="973" w:type="pct"/>
            <w:vAlign w:val="center"/>
          </w:tcPr>
          <w:p w:rsidR="000549AC" w:rsidRPr="008B287A" w:rsidRDefault="009D6004" w:rsidP="009D6004">
            <w:pPr>
              <w:suppressAutoHyphens/>
              <w:spacing w:line="276" w:lineRule="auto"/>
              <w:jc w:val="center"/>
              <w:rPr>
                <w:iCs/>
              </w:rPr>
            </w:pPr>
            <w:r>
              <w:rPr>
                <w:iCs/>
              </w:rPr>
              <w:t>38</w:t>
            </w:r>
          </w:p>
        </w:tc>
      </w:tr>
      <w:tr w:rsidR="000549AC" w:rsidRPr="008B287A" w:rsidTr="000549AC">
        <w:trPr>
          <w:trHeight w:val="490"/>
        </w:trPr>
        <w:tc>
          <w:tcPr>
            <w:tcW w:w="4027" w:type="pct"/>
            <w:vAlign w:val="center"/>
          </w:tcPr>
          <w:p w:rsidR="000549AC" w:rsidRPr="008B287A" w:rsidRDefault="000549AC" w:rsidP="000549AC">
            <w:pPr>
              <w:suppressAutoHyphens/>
              <w:spacing w:line="276" w:lineRule="auto"/>
            </w:pPr>
            <w:r w:rsidRPr="008B287A">
              <w:t>практические занятия</w:t>
            </w:r>
          </w:p>
        </w:tc>
        <w:tc>
          <w:tcPr>
            <w:tcW w:w="973" w:type="pct"/>
            <w:vAlign w:val="center"/>
          </w:tcPr>
          <w:p w:rsidR="000549AC" w:rsidRPr="008B287A" w:rsidRDefault="000549AC" w:rsidP="009D6004">
            <w:pPr>
              <w:suppressAutoHyphens/>
              <w:spacing w:line="276" w:lineRule="auto"/>
              <w:jc w:val="center"/>
              <w:rPr>
                <w:iCs/>
              </w:rPr>
            </w:pPr>
            <w:r w:rsidRPr="008B287A">
              <w:rPr>
                <w:iCs/>
              </w:rPr>
              <w:t>1</w:t>
            </w:r>
            <w:r w:rsidR="00025A7F" w:rsidRPr="008B287A">
              <w:rPr>
                <w:iCs/>
              </w:rPr>
              <w:t>4</w:t>
            </w:r>
          </w:p>
        </w:tc>
      </w:tr>
      <w:tr w:rsidR="000549AC" w:rsidRPr="008B287A" w:rsidTr="000549AC">
        <w:trPr>
          <w:trHeight w:val="267"/>
        </w:trPr>
        <w:tc>
          <w:tcPr>
            <w:tcW w:w="4027" w:type="pct"/>
            <w:vAlign w:val="center"/>
          </w:tcPr>
          <w:p w:rsidR="000549AC" w:rsidRPr="009D6004" w:rsidRDefault="000549AC" w:rsidP="000549AC">
            <w:pPr>
              <w:suppressAutoHyphens/>
              <w:spacing w:line="276" w:lineRule="auto"/>
              <w:rPr>
                <w:b/>
              </w:rPr>
            </w:pPr>
            <w:r w:rsidRPr="009D6004">
              <w:rPr>
                <w:b/>
              </w:rPr>
              <w:t>Самостоятельная работа</w:t>
            </w:r>
          </w:p>
        </w:tc>
        <w:tc>
          <w:tcPr>
            <w:tcW w:w="973" w:type="pct"/>
            <w:vAlign w:val="center"/>
          </w:tcPr>
          <w:p w:rsidR="000549AC" w:rsidRPr="008B287A" w:rsidRDefault="000549AC" w:rsidP="009D6004">
            <w:pPr>
              <w:suppressAutoHyphens/>
              <w:spacing w:line="276" w:lineRule="auto"/>
              <w:jc w:val="center"/>
              <w:rPr>
                <w:b/>
                <w:iCs/>
              </w:rPr>
            </w:pPr>
            <w:r w:rsidRPr="008B287A">
              <w:rPr>
                <w:b/>
                <w:iCs/>
              </w:rPr>
              <w:t>2</w:t>
            </w:r>
          </w:p>
        </w:tc>
      </w:tr>
      <w:tr w:rsidR="000549AC" w:rsidRPr="008B287A" w:rsidTr="000549AC">
        <w:trPr>
          <w:trHeight w:val="331"/>
        </w:trPr>
        <w:tc>
          <w:tcPr>
            <w:tcW w:w="4027" w:type="pct"/>
            <w:vAlign w:val="center"/>
          </w:tcPr>
          <w:p w:rsidR="000549AC" w:rsidRPr="008B287A" w:rsidRDefault="000549AC" w:rsidP="000549AC">
            <w:pPr>
              <w:suppressAutoHyphens/>
              <w:spacing w:line="276" w:lineRule="auto"/>
              <w:rPr>
                <w:i/>
              </w:rPr>
            </w:pPr>
            <w:r w:rsidRPr="008B287A">
              <w:rPr>
                <w:b/>
                <w:iCs/>
              </w:rPr>
              <w:t>Промежуточная аттестация</w:t>
            </w:r>
            <w:r w:rsidRPr="008B287A">
              <w:rPr>
                <w:b/>
                <w:bCs/>
                <w:color w:val="000000" w:themeColor="text1"/>
              </w:rPr>
              <w:t xml:space="preserve"> в </w:t>
            </w:r>
            <w:r w:rsidRPr="008B287A">
              <w:rPr>
                <w:b/>
                <w:bCs/>
                <w:color w:val="000000" w:themeColor="text1"/>
                <w:spacing w:val="-3"/>
              </w:rPr>
              <w:t>ф</w:t>
            </w:r>
            <w:r w:rsidRPr="008B287A">
              <w:rPr>
                <w:b/>
                <w:bCs/>
                <w:color w:val="000000" w:themeColor="text1"/>
              </w:rPr>
              <w:t>ор</w:t>
            </w:r>
            <w:r w:rsidRPr="008B287A">
              <w:rPr>
                <w:b/>
                <w:bCs/>
                <w:color w:val="000000" w:themeColor="text1"/>
                <w:spacing w:val="-1"/>
              </w:rPr>
              <w:t>м</w:t>
            </w:r>
            <w:r w:rsidRPr="008B287A">
              <w:rPr>
                <w:b/>
                <w:bCs/>
                <w:color w:val="000000" w:themeColor="text1"/>
              </w:rPr>
              <w:t>е</w:t>
            </w:r>
            <w:r w:rsidRPr="008B287A">
              <w:rPr>
                <w:bCs/>
                <w:i/>
                <w:color w:val="000000" w:themeColor="text1"/>
              </w:rPr>
              <w:t>д</w:t>
            </w:r>
            <w:r w:rsidRPr="008B287A">
              <w:rPr>
                <w:bCs/>
                <w:i/>
                <w:color w:val="000000" w:themeColor="text1"/>
                <w:spacing w:val="3"/>
              </w:rPr>
              <w:t>и</w:t>
            </w:r>
            <w:r w:rsidRPr="008B287A">
              <w:rPr>
                <w:bCs/>
                <w:i/>
                <w:color w:val="000000" w:themeColor="text1"/>
                <w:spacing w:val="-1"/>
              </w:rPr>
              <w:t>ф</w:t>
            </w:r>
            <w:r w:rsidRPr="008B287A">
              <w:rPr>
                <w:bCs/>
                <w:i/>
                <w:color w:val="000000" w:themeColor="text1"/>
                <w:spacing w:val="-3"/>
              </w:rPr>
              <w:t>ф</w:t>
            </w:r>
            <w:r w:rsidRPr="008B287A">
              <w:rPr>
                <w:bCs/>
                <w:i/>
                <w:color w:val="000000" w:themeColor="text1"/>
                <w:spacing w:val="-1"/>
              </w:rPr>
              <w:t>е</w:t>
            </w:r>
            <w:r w:rsidRPr="008B287A">
              <w:rPr>
                <w:bCs/>
                <w:i/>
                <w:color w:val="000000" w:themeColor="text1"/>
              </w:rPr>
              <w:t>р</w:t>
            </w:r>
            <w:r w:rsidRPr="008B287A">
              <w:rPr>
                <w:bCs/>
                <w:i/>
                <w:color w:val="000000" w:themeColor="text1"/>
                <w:spacing w:val="-1"/>
              </w:rPr>
              <w:t>е</w:t>
            </w:r>
            <w:r w:rsidRPr="008B287A">
              <w:rPr>
                <w:bCs/>
                <w:i/>
                <w:color w:val="000000" w:themeColor="text1"/>
              </w:rPr>
              <w:t>нцированно</w:t>
            </w:r>
            <w:r w:rsidRPr="008B287A">
              <w:rPr>
                <w:bCs/>
                <w:i/>
                <w:color w:val="000000" w:themeColor="text1"/>
                <w:spacing w:val="-1"/>
              </w:rPr>
              <w:t>г</w:t>
            </w:r>
            <w:r w:rsidRPr="008B287A">
              <w:rPr>
                <w:bCs/>
                <w:i/>
                <w:color w:val="000000" w:themeColor="text1"/>
              </w:rPr>
              <w:t xml:space="preserve">о </w:t>
            </w:r>
            <w:r w:rsidRPr="008B287A">
              <w:rPr>
                <w:bCs/>
                <w:i/>
                <w:color w:val="000000" w:themeColor="text1"/>
                <w:spacing w:val="-1"/>
              </w:rPr>
              <w:t>з</w:t>
            </w:r>
            <w:r w:rsidRPr="008B287A">
              <w:rPr>
                <w:bCs/>
                <w:i/>
                <w:color w:val="000000" w:themeColor="text1"/>
              </w:rPr>
              <w:t>а</w:t>
            </w:r>
            <w:r w:rsidRPr="008B287A">
              <w:rPr>
                <w:bCs/>
                <w:i/>
                <w:color w:val="000000" w:themeColor="text1"/>
                <w:spacing w:val="-1"/>
              </w:rPr>
              <w:t>че</w:t>
            </w:r>
            <w:r w:rsidRPr="008B287A">
              <w:rPr>
                <w:bCs/>
                <w:i/>
                <w:color w:val="000000" w:themeColor="text1"/>
                <w:spacing w:val="2"/>
              </w:rPr>
              <w:t>т</w:t>
            </w:r>
            <w:r w:rsidRPr="008B287A">
              <w:rPr>
                <w:bCs/>
                <w:i/>
                <w:color w:val="000000" w:themeColor="text1"/>
              </w:rPr>
              <w:t>а</w:t>
            </w:r>
          </w:p>
        </w:tc>
        <w:tc>
          <w:tcPr>
            <w:tcW w:w="973" w:type="pct"/>
            <w:vAlign w:val="center"/>
          </w:tcPr>
          <w:p w:rsidR="000549AC" w:rsidRPr="009D6004" w:rsidRDefault="000549AC" w:rsidP="009D6004">
            <w:pPr>
              <w:suppressAutoHyphens/>
              <w:spacing w:line="276" w:lineRule="auto"/>
              <w:jc w:val="center"/>
              <w:rPr>
                <w:b/>
                <w:iCs/>
              </w:rPr>
            </w:pPr>
            <w:r w:rsidRPr="009D6004">
              <w:rPr>
                <w:b/>
                <w:iCs/>
              </w:rPr>
              <w:t>2</w:t>
            </w:r>
          </w:p>
        </w:tc>
      </w:tr>
    </w:tbl>
    <w:p w:rsidR="000549AC" w:rsidRDefault="000549AC" w:rsidP="000549AC">
      <w:pPr>
        <w:rPr>
          <w:b/>
          <w:i/>
        </w:rPr>
      </w:pPr>
    </w:p>
    <w:p w:rsidR="009D6004" w:rsidRDefault="009D6004" w:rsidP="000549AC">
      <w:pPr>
        <w:rPr>
          <w:b/>
          <w:i/>
        </w:rPr>
      </w:pPr>
    </w:p>
    <w:p w:rsidR="009D6004" w:rsidRDefault="009D6004" w:rsidP="000549AC">
      <w:pPr>
        <w:rPr>
          <w:b/>
          <w:i/>
        </w:rPr>
      </w:pPr>
    </w:p>
    <w:p w:rsidR="009D6004" w:rsidRDefault="009D6004" w:rsidP="000549AC">
      <w:pPr>
        <w:rPr>
          <w:b/>
          <w:i/>
        </w:rPr>
      </w:pPr>
    </w:p>
    <w:p w:rsidR="009D6004" w:rsidRPr="008B287A" w:rsidRDefault="009D6004" w:rsidP="000549AC">
      <w:pPr>
        <w:rPr>
          <w:b/>
          <w:i/>
        </w:rPr>
        <w:sectPr w:rsidR="009D6004" w:rsidRPr="008B287A" w:rsidSect="000549AC">
          <w:pgSz w:w="11906" w:h="16838"/>
          <w:pgMar w:top="1134" w:right="850" w:bottom="284" w:left="1701" w:header="708" w:footer="708" w:gutter="0"/>
          <w:cols w:space="720"/>
          <w:docGrid w:linePitch="299"/>
        </w:sectPr>
      </w:pPr>
    </w:p>
    <w:p w:rsidR="000549AC" w:rsidRPr="008B287A" w:rsidRDefault="00025A7F" w:rsidP="00025A7F">
      <w:pPr>
        <w:ind w:left="360"/>
        <w:rPr>
          <w:b/>
        </w:rPr>
      </w:pPr>
      <w:r w:rsidRPr="008B287A">
        <w:rPr>
          <w:b/>
        </w:rPr>
        <w:lastRenderedPageBreak/>
        <w:t xml:space="preserve">2.2 </w:t>
      </w:r>
      <w:r w:rsidR="000549AC" w:rsidRPr="008B287A">
        <w:rPr>
          <w:b/>
        </w:rPr>
        <w:t xml:space="preserve">Тематический план и содержание учебной дисциплины </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1"/>
        <w:gridCol w:w="252"/>
        <w:gridCol w:w="34"/>
        <w:gridCol w:w="16"/>
        <w:gridCol w:w="34"/>
        <w:gridCol w:w="65"/>
        <w:gridCol w:w="19"/>
        <w:gridCol w:w="31"/>
        <w:gridCol w:w="8340"/>
        <w:gridCol w:w="1989"/>
        <w:gridCol w:w="1979"/>
      </w:tblGrid>
      <w:tr w:rsidR="00394ED9" w:rsidRPr="008B287A" w:rsidTr="00394ED9">
        <w:trPr>
          <w:trHeight w:val="284"/>
        </w:trPr>
        <w:tc>
          <w:tcPr>
            <w:tcW w:w="900" w:type="pct"/>
          </w:tcPr>
          <w:p w:rsidR="00394ED9" w:rsidRPr="008B0AC6" w:rsidRDefault="00394ED9" w:rsidP="0081017F">
            <w:pPr>
              <w:pStyle w:val="TableParagraph"/>
              <w:ind w:left="34" w:right="608"/>
              <w:jc w:val="center"/>
              <w:rPr>
                <w:rFonts w:ascii="Times New Roman" w:hAnsi="Times New Roman" w:cs="Times New Roman"/>
                <w:b/>
              </w:rPr>
            </w:pPr>
            <w:proofErr w:type="spellStart"/>
            <w:r w:rsidRPr="008B0AC6">
              <w:rPr>
                <w:rFonts w:ascii="Times New Roman" w:hAnsi="Times New Roman" w:cs="Times New Roman"/>
                <w:b/>
              </w:rPr>
              <w:t>Наименованиеразделовитем</w:t>
            </w:r>
            <w:proofErr w:type="spellEnd"/>
          </w:p>
        </w:tc>
        <w:tc>
          <w:tcPr>
            <w:tcW w:w="2825" w:type="pct"/>
            <w:gridSpan w:val="8"/>
          </w:tcPr>
          <w:p w:rsidR="00394ED9" w:rsidRPr="004543E0" w:rsidRDefault="004543E0" w:rsidP="004543E0">
            <w:pPr>
              <w:pStyle w:val="TableParagraph"/>
              <w:ind w:left="34" w:right="491"/>
              <w:jc w:val="center"/>
              <w:rPr>
                <w:rFonts w:ascii="Times New Roman" w:hAnsi="Times New Roman" w:cs="Times New Roman"/>
                <w:i/>
                <w:lang w:val="ru-RU"/>
              </w:rPr>
            </w:pPr>
            <w:r w:rsidRPr="004543E0">
              <w:rPr>
                <w:rFonts w:ascii="Times New Roman" w:hAnsi="Times New Roman" w:cs="Times New Roman"/>
                <w:b/>
                <w:sz w:val="24"/>
                <w:szCs w:val="24"/>
                <w:lang w:val="ru-RU"/>
              </w:rPr>
              <w:t>Содержание учебного материала, лабораторные занятия, практические занятия</w:t>
            </w:r>
            <w:proofErr w:type="gramStart"/>
            <w:r w:rsidRPr="004543E0">
              <w:rPr>
                <w:rFonts w:ascii="Times New Roman" w:hAnsi="Times New Roman" w:cs="Times New Roman"/>
                <w:b/>
                <w:sz w:val="24"/>
                <w:szCs w:val="24"/>
                <w:lang w:val="ru-RU"/>
              </w:rPr>
              <w:t>,с</w:t>
            </w:r>
            <w:proofErr w:type="gramEnd"/>
            <w:r w:rsidRPr="004543E0">
              <w:rPr>
                <w:rFonts w:ascii="Times New Roman" w:hAnsi="Times New Roman" w:cs="Times New Roman"/>
                <w:b/>
                <w:sz w:val="24"/>
                <w:szCs w:val="24"/>
                <w:lang w:val="ru-RU"/>
              </w:rPr>
              <w:t>амостоятельнаяработаобучающихся,курсоваяработа(проект)</w:t>
            </w:r>
          </w:p>
        </w:tc>
        <w:tc>
          <w:tcPr>
            <w:tcW w:w="639" w:type="pct"/>
          </w:tcPr>
          <w:p w:rsidR="00394ED9" w:rsidRPr="008B0AC6" w:rsidRDefault="00394ED9" w:rsidP="0081017F">
            <w:pPr>
              <w:pStyle w:val="TableParagraph"/>
              <w:ind w:left="34" w:right="278"/>
              <w:jc w:val="center"/>
              <w:rPr>
                <w:rFonts w:ascii="Times New Roman" w:hAnsi="Times New Roman" w:cs="Times New Roman"/>
                <w:b/>
                <w:lang w:val="ru-RU"/>
              </w:rPr>
            </w:pPr>
            <w:r w:rsidRPr="008B0AC6">
              <w:rPr>
                <w:rFonts w:ascii="Times New Roman" w:hAnsi="Times New Roman" w:cs="Times New Roman"/>
                <w:b/>
                <w:lang w:val="ru-RU"/>
              </w:rPr>
              <w:t>Объем часов/</w:t>
            </w:r>
          </w:p>
          <w:p w:rsidR="00394ED9" w:rsidRPr="008B0AC6" w:rsidRDefault="00394ED9" w:rsidP="0081017F">
            <w:pPr>
              <w:pStyle w:val="TableParagraph"/>
              <w:ind w:left="34" w:right="278"/>
              <w:jc w:val="center"/>
              <w:rPr>
                <w:rFonts w:ascii="Times New Roman" w:hAnsi="Times New Roman" w:cs="Times New Roman"/>
                <w:b/>
                <w:lang w:val="ru-RU"/>
              </w:rPr>
            </w:pPr>
            <w:r w:rsidRPr="008B0AC6">
              <w:rPr>
                <w:rFonts w:ascii="Times New Roman" w:hAnsi="Times New Roman" w:cs="Times New Roman"/>
                <w:b/>
                <w:lang w:val="ru-RU"/>
              </w:rPr>
              <w:t>в т.ч. в форме практической подготовки</w:t>
            </w:r>
          </w:p>
        </w:tc>
        <w:tc>
          <w:tcPr>
            <w:tcW w:w="636" w:type="pct"/>
          </w:tcPr>
          <w:p w:rsidR="00394ED9" w:rsidRPr="008B0AC6" w:rsidRDefault="00394ED9" w:rsidP="0081017F">
            <w:pPr>
              <w:pStyle w:val="TableParagraph"/>
              <w:ind w:left="34" w:right="218"/>
              <w:jc w:val="center"/>
              <w:rPr>
                <w:rFonts w:ascii="Times New Roman" w:hAnsi="Times New Roman" w:cs="Times New Roman"/>
                <w:b/>
              </w:rPr>
            </w:pPr>
            <w:proofErr w:type="spellStart"/>
            <w:r w:rsidRPr="008B0AC6">
              <w:rPr>
                <w:rFonts w:ascii="Times New Roman" w:hAnsi="Times New Roman" w:cs="Times New Roman"/>
                <w:b/>
              </w:rPr>
              <w:t>Кодыформируемых</w:t>
            </w:r>
            <w:proofErr w:type="spellEnd"/>
          </w:p>
          <w:p w:rsidR="00394ED9" w:rsidRPr="008B0AC6" w:rsidRDefault="00394ED9" w:rsidP="0081017F">
            <w:pPr>
              <w:pStyle w:val="TableParagraph"/>
              <w:ind w:left="34"/>
              <w:jc w:val="center"/>
              <w:rPr>
                <w:rFonts w:ascii="Times New Roman" w:hAnsi="Times New Roman" w:cs="Times New Roman"/>
                <w:b/>
              </w:rPr>
            </w:pPr>
            <w:proofErr w:type="spellStart"/>
            <w:r w:rsidRPr="008B0AC6">
              <w:rPr>
                <w:rFonts w:ascii="Times New Roman" w:hAnsi="Times New Roman" w:cs="Times New Roman"/>
                <w:b/>
              </w:rPr>
              <w:t>компетенций</w:t>
            </w:r>
            <w:proofErr w:type="spellEnd"/>
          </w:p>
        </w:tc>
      </w:tr>
      <w:tr w:rsidR="000549AC" w:rsidRPr="008B287A" w:rsidTr="00394ED9">
        <w:trPr>
          <w:trHeight w:val="284"/>
        </w:trPr>
        <w:tc>
          <w:tcPr>
            <w:tcW w:w="900" w:type="pct"/>
          </w:tcPr>
          <w:p w:rsidR="000549AC" w:rsidRPr="008B287A" w:rsidRDefault="000549AC" w:rsidP="000549AC">
            <w:pPr>
              <w:jc w:val="center"/>
              <w:rPr>
                <w:bCs/>
              </w:rPr>
            </w:pPr>
            <w:r w:rsidRPr="008B287A">
              <w:rPr>
                <w:bCs/>
              </w:rPr>
              <w:t>1</w:t>
            </w:r>
          </w:p>
        </w:tc>
        <w:tc>
          <w:tcPr>
            <w:tcW w:w="2825" w:type="pct"/>
            <w:gridSpan w:val="8"/>
          </w:tcPr>
          <w:p w:rsidR="000549AC" w:rsidRPr="008B287A" w:rsidRDefault="000549AC" w:rsidP="000549AC">
            <w:pPr>
              <w:jc w:val="center"/>
              <w:rPr>
                <w:bCs/>
              </w:rPr>
            </w:pPr>
            <w:r w:rsidRPr="008B287A">
              <w:rPr>
                <w:bCs/>
              </w:rPr>
              <w:t>2</w:t>
            </w:r>
          </w:p>
        </w:tc>
        <w:tc>
          <w:tcPr>
            <w:tcW w:w="639" w:type="pct"/>
          </w:tcPr>
          <w:p w:rsidR="000549AC" w:rsidRPr="008B287A" w:rsidRDefault="000549AC" w:rsidP="000549AC">
            <w:pPr>
              <w:jc w:val="center"/>
              <w:rPr>
                <w:bCs/>
              </w:rPr>
            </w:pPr>
            <w:r w:rsidRPr="008B287A">
              <w:rPr>
                <w:bCs/>
              </w:rPr>
              <w:t>3</w:t>
            </w:r>
          </w:p>
        </w:tc>
        <w:tc>
          <w:tcPr>
            <w:tcW w:w="636" w:type="pct"/>
          </w:tcPr>
          <w:p w:rsidR="000549AC" w:rsidRPr="008B287A" w:rsidRDefault="000549AC" w:rsidP="000549AC">
            <w:pPr>
              <w:jc w:val="center"/>
              <w:rPr>
                <w:bCs/>
              </w:rPr>
            </w:pPr>
            <w:r w:rsidRPr="008B287A">
              <w:rPr>
                <w:bCs/>
              </w:rPr>
              <w:t>4</w:t>
            </w:r>
          </w:p>
        </w:tc>
      </w:tr>
      <w:tr w:rsidR="000549AC" w:rsidRPr="008B287A" w:rsidTr="00394ED9">
        <w:trPr>
          <w:trHeight w:val="284"/>
        </w:trPr>
        <w:tc>
          <w:tcPr>
            <w:tcW w:w="3725" w:type="pct"/>
            <w:gridSpan w:val="9"/>
          </w:tcPr>
          <w:p w:rsidR="000549AC" w:rsidRPr="008B287A" w:rsidRDefault="000549AC" w:rsidP="000549AC">
            <w:pPr>
              <w:rPr>
                <w:b/>
                <w:bCs/>
              </w:rPr>
            </w:pPr>
            <w:r w:rsidRPr="008B287A">
              <w:rPr>
                <w:b/>
                <w:bCs/>
              </w:rPr>
              <w:t>Раздел 1. Теоретические основы природопользования</w:t>
            </w:r>
          </w:p>
        </w:tc>
        <w:tc>
          <w:tcPr>
            <w:tcW w:w="639" w:type="pct"/>
          </w:tcPr>
          <w:p w:rsidR="000549AC" w:rsidRPr="008B287A" w:rsidRDefault="00651C48" w:rsidP="000549AC">
            <w:pPr>
              <w:jc w:val="center"/>
              <w:rPr>
                <w:b/>
                <w:bCs/>
              </w:rPr>
            </w:pPr>
            <w:r w:rsidRPr="008B287A">
              <w:rPr>
                <w:b/>
                <w:bCs/>
              </w:rPr>
              <w:t>10</w:t>
            </w:r>
            <w:r w:rsidR="000549AC" w:rsidRPr="008B287A">
              <w:rPr>
                <w:b/>
                <w:bCs/>
              </w:rPr>
              <w:t>/2</w:t>
            </w:r>
          </w:p>
        </w:tc>
        <w:tc>
          <w:tcPr>
            <w:tcW w:w="636" w:type="pct"/>
          </w:tcPr>
          <w:p w:rsidR="000549AC" w:rsidRPr="008B287A" w:rsidRDefault="000549AC" w:rsidP="000549AC">
            <w:pPr>
              <w:jc w:val="center"/>
              <w:rPr>
                <w:b/>
                <w:bCs/>
                <w:i/>
              </w:rPr>
            </w:pPr>
          </w:p>
        </w:tc>
      </w:tr>
      <w:tr w:rsidR="000549AC" w:rsidRPr="008B287A" w:rsidTr="00394ED9">
        <w:trPr>
          <w:trHeight w:val="135"/>
        </w:trPr>
        <w:tc>
          <w:tcPr>
            <w:tcW w:w="900" w:type="pct"/>
            <w:vMerge w:val="restart"/>
          </w:tcPr>
          <w:p w:rsidR="000549AC" w:rsidRPr="008B287A" w:rsidRDefault="000549AC" w:rsidP="000549AC">
            <w:pPr>
              <w:rPr>
                <w:b/>
                <w:bCs/>
              </w:rPr>
            </w:pPr>
            <w:r w:rsidRPr="008B287A">
              <w:rPr>
                <w:b/>
                <w:bCs/>
              </w:rPr>
              <w:t>Тема 1.1. Общая экология</w:t>
            </w:r>
          </w:p>
        </w:tc>
        <w:tc>
          <w:tcPr>
            <w:tcW w:w="2825" w:type="pct"/>
            <w:gridSpan w:val="8"/>
          </w:tcPr>
          <w:p w:rsidR="000549AC" w:rsidRPr="008B287A" w:rsidRDefault="000549AC" w:rsidP="00394ED9">
            <w:pPr>
              <w:jc w:val="both"/>
              <w:rPr>
                <w:bCs/>
              </w:rPr>
            </w:pPr>
            <w:r w:rsidRPr="008B287A">
              <w:rPr>
                <w:b/>
                <w:bCs/>
              </w:rPr>
              <w:t>Содержание учебного материала</w:t>
            </w:r>
          </w:p>
        </w:tc>
        <w:tc>
          <w:tcPr>
            <w:tcW w:w="639" w:type="pct"/>
            <w:vAlign w:val="center"/>
          </w:tcPr>
          <w:p w:rsidR="000549AC" w:rsidRPr="008B287A" w:rsidRDefault="00651C48" w:rsidP="000549AC">
            <w:pPr>
              <w:jc w:val="center"/>
              <w:rPr>
                <w:b/>
                <w:bCs/>
              </w:rPr>
            </w:pPr>
            <w:r w:rsidRPr="008B287A">
              <w:rPr>
                <w:b/>
                <w:bCs/>
              </w:rPr>
              <w:t>10</w:t>
            </w:r>
            <w:r w:rsidR="000549AC" w:rsidRPr="008B287A">
              <w:rPr>
                <w:b/>
                <w:bCs/>
              </w:rPr>
              <w:t>/2</w:t>
            </w:r>
          </w:p>
        </w:tc>
        <w:tc>
          <w:tcPr>
            <w:tcW w:w="636" w:type="pct"/>
            <w:vMerge w:val="restart"/>
          </w:tcPr>
          <w:p w:rsidR="000549AC" w:rsidRPr="008B287A" w:rsidRDefault="000549AC" w:rsidP="000549AC">
            <w:pPr>
              <w:jc w:val="center"/>
              <w:rPr>
                <w:i/>
                <w:iCs/>
              </w:rPr>
            </w:pPr>
          </w:p>
          <w:p w:rsidR="000549AC" w:rsidRPr="008B287A" w:rsidRDefault="000549AC" w:rsidP="000549AC">
            <w:pPr>
              <w:jc w:val="center"/>
              <w:rPr>
                <w:iCs/>
              </w:rPr>
            </w:pPr>
            <w:r w:rsidRPr="008B287A">
              <w:rPr>
                <w:iCs/>
              </w:rPr>
              <w:t>ОК 01,</w:t>
            </w:r>
          </w:p>
          <w:p w:rsidR="000549AC" w:rsidRPr="008B287A" w:rsidRDefault="000549AC" w:rsidP="000549AC">
            <w:pPr>
              <w:jc w:val="center"/>
              <w:rPr>
                <w:iCs/>
              </w:rPr>
            </w:pPr>
            <w:r w:rsidRPr="008B287A">
              <w:rPr>
                <w:iCs/>
              </w:rPr>
              <w:t>ОК 02,</w:t>
            </w:r>
          </w:p>
          <w:p w:rsidR="000549AC" w:rsidRPr="008B287A" w:rsidRDefault="000549AC" w:rsidP="000549AC">
            <w:pPr>
              <w:jc w:val="center"/>
              <w:rPr>
                <w:iCs/>
              </w:rPr>
            </w:pPr>
            <w:r w:rsidRPr="008B287A">
              <w:rPr>
                <w:iCs/>
              </w:rPr>
              <w:t>ОК 05,</w:t>
            </w:r>
          </w:p>
          <w:p w:rsidR="000549AC" w:rsidRPr="008B287A" w:rsidRDefault="000549AC" w:rsidP="000549AC">
            <w:pPr>
              <w:jc w:val="center"/>
              <w:rPr>
                <w:iCs/>
              </w:rPr>
            </w:pPr>
            <w:r w:rsidRPr="008B287A">
              <w:rPr>
                <w:iCs/>
              </w:rPr>
              <w:t>ОК 06,</w:t>
            </w:r>
          </w:p>
          <w:p w:rsidR="000549AC" w:rsidRPr="008B287A" w:rsidRDefault="000549AC" w:rsidP="000549AC">
            <w:pPr>
              <w:jc w:val="center"/>
              <w:rPr>
                <w:iCs/>
              </w:rPr>
            </w:pPr>
            <w:r w:rsidRPr="008B287A">
              <w:rPr>
                <w:iCs/>
              </w:rPr>
              <w:t>ОК 07</w:t>
            </w:r>
          </w:p>
          <w:p w:rsidR="000549AC" w:rsidRPr="008B287A" w:rsidRDefault="000549AC" w:rsidP="000549AC">
            <w:pPr>
              <w:jc w:val="center"/>
              <w:rPr>
                <w:i/>
                <w:iCs/>
              </w:rPr>
            </w:pPr>
          </w:p>
        </w:tc>
      </w:tr>
      <w:tr w:rsidR="00394ED9" w:rsidRPr="008B287A" w:rsidTr="00394ED9">
        <w:trPr>
          <w:trHeight w:val="267"/>
        </w:trPr>
        <w:tc>
          <w:tcPr>
            <w:tcW w:w="900" w:type="pct"/>
            <w:vMerge/>
          </w:tcPr>
          <w:p w:rsidR="00394ED9" w:rsidRPr="008B287A" w:rsidRDefault="00394ED9" w:rsidP="000549AC">
            <w:pPr>
              <w:rPr>
                <w:b/>
                <w:bCs/>
              </w:rPr>
            </w:pPr>
          </w:p>
        </w:tc>
        <w:tc>
          <w:tcPr>
            <w:tcW w:w="129" w:type="pct"/>
            <w:gridSpan w:val="5"/>
          </w:tcPr>
          <w:p w:rsidR="00394ED9" w:rsidRPr="00394ED9" w:rsidRDefault="00394ED9" w:rsidP="000549AC">
            <w:pPr>
              <w:jc w:val="both"/>
              <w:rPr>
                <w:bCs/>
              </w:rPr>
            </w:pPr>
            <w:r w:rsidRPr="00394ED9">
              <w:rPr>
                <w:bCs/>
              </w:rPr>
              <w:t>1</w:t>
            </w:r>
          </w:p>
        </w:tc>
        <w:tc>
          <w:tcPr>
            <w:tcW w:w="2696" w:type="pct"/>
            <w:gridSpan w:val="3"/>
          </w:tcPr>
          <w:p w:rsidR="00394ED9" w:rsidRPr="008B287A" w:rsidRDefault="00394ED9" w:rsidP="000549AC">
            <w:pPr>
              <w:jc w:val="both"/>
              <w:rPr>
                <w:b/>
                <w:bCs/>
                <w:i/>
              </w:rPr>
            </w:pPr>
            <w:r w:rsidRPr="008B287A">
              <w:rPr>
                <w:bCs/>
              </w:rPr>
              <w:t>Предмет и задачи природопользования. Взаимодействие человека с окружающей средой.</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jc w:val="center"/>
              <w:rPr>
                <w:b/>
                <w:i/>
              </w:rPr>
            </w:pPr>
          </w:p>
        </w:tc>
      </w:tr>
      <w:tr w:rsidR="00394ED9" w:rsidRPr="008B287A" w:rsidTr="00394ED9">
        <w:trPr>
          <w:trHeight w:val="467"/>
        </w:trPr>
        <w:tc>
          <w:tcPr>
            <w:tcW w:w="900" w:type="pct"/>
            <w:vMerge/>
          </w:tcPr>
          <w:p w:rsidR="00394ED9" w:rsidRPr="008B287A" w:rsidRDefault="00394ED9" w:rsidP="000549AC">
            <w:pPr>
              <w:rPr>
                <w:b/>
                <w:bCs/>
              </w:rPr>
            </w:pPr>
          </w:p>
        </w:tc>
        <w:tc>
          <w:tcPr>
            <w:tcW w:w="129" w:type="pct"/>
            <w:gridSpan w:val="5"/>
          </w:tcPr>
          <w:p w:rsidR="00394ED9" w:rsidRPr="00394ED9" w:rsidRDefault="00394ED9" w:rsidP="00651C48">
            <w:pPr>
              <w:jc w:val="both"/>
              <w:rPr>
                <w:bCs/>
              </w:rPr>
            </w:pPr>
            <w:r w:rsidRPr="00394ED9">
              <w:rPr>
                <w:bCs/>
              </w:rPr>
              <w:t>2</w:t>
            </w:r>
          </w:p>
        </w:tc>
        <w:tc>
          <w:tcPr>
            <w:tcW w:w="2696" w:type="pct"/>
            <w:gridSpan w:val="3"/>
          </w:tcPr>
          <w:p w:rsidR="00394ED9" w:rsidRPr="008B287A" w:rsidRDefault="00394ED9" w:rsidP="00651C48">
            <w:pPr>
              <w:jc w:val="both"/>
              <w:rPr>
                <w:bCs/>
              </w:rPr>
            </w:pPr>
            <w:r w:rsidRPr="008B287A">
              <w:rPr>
                <w:bCs/>
              </w:rPr>
              <w:t xml:space="preserve">Взаимосвязь рационального использования природных ресурсов и экологического равновесия окружающей среды.  </w:t>
            </w:r>
          </w:p>
        </w:tc>
        <w:tc>
          <w:tcPr>
            <w:tcW w:w="639" w:type="pct"/>
            <w:vAlign w:val="center"/>
          </w:tcPr>
          <w:p w:rsidR="00394ED9" w:rsidRPr="008B287A" w:rsidRDefault="00394ED9" w:rsidP="00394ED9">
            <w:pPr>
              <w:jc w:val="center"/>
              <w:rPr>
                <w:bCs/>
              </w:rPr>
            </w:pPr>
            <w:r w:rsidRPr="008B287A">
              <w:rPr>
                <w:bCs/>
              </w:rPr>
              <w:t>2</w:t>
            </w:r>
          </w:p>
        </w:tc>
        <w:tc>
          <w:tcPr>
            <w:tcW w:w="636" w:type="pct"/>
            <w:vMerge/>
          </w:tcPr>
          <w:p w:rsidR="00394ED9" w:rsidRPr="008B287A" w:rsidRDefault="00394ED9" w:rsidP="000549AC">
            <w:pPr>
              <w:jc w:val="center"/>
              <w:rPr>
                <w:b/>
                <w:i/>
              </w:rPr>
            </w:pPr>
          </w:p>
        </w:tc>
      </w:tr>
      <w:tr w:rsidR="00394ED9" w:rsidRPr="008B287A" w:rsidTr="00394ED9">
        <w:trPr>
          <w:trHeight w:val="174"/>
        </w:trPr>
        <w:tc>
          <w:tcPr>
            <w:tcW w:w="900" w:type="pct"/>
            <w:vMerge/>
          </w:tcPr>
          <w:p w:rsidR="00394ED9" w:rsidRPr="008B287A" w:rsidRDefault="00394ED9" w:rsidP="000549AC">
            <w:pPr>
              <w:rPr>
                <w:b/>
                <w:bCs/>
              </w:rPr>
            </w:pPr>
          </w:p>
        </w:tc>
        <w:tc>
          <w:tcPr>
            <w:tcW w:w="129" w:type="pct"/>
            <w:gridSpan w:val="5"/>
          </w:tcPr>
          <w:p w:rsidR="00394ED9" w:rsidRPr="00394ED9" w:rsidRDefault="00394ED9" w:rsidP="000549AC">
            <w:pPr>
              <w:jc w:val="both"/>
              <w:rPr>
                <w:bCs/>
              </w:rPr>
            </w:pPr>
            <w:r w:rsidRPr="00394ED9">
              <w:rPr>
                <w:bCs/>
              </w:rPr>
              <w:t>3</w:t>
            </w:r>
          </w:p>
        </w:tc>
        <w:tc>
          <w:tcPr>
            <w:tcW w:w="2696" w:type="pct"/>
            <w:gridSpan w:val="3"/>
          </w:tcPr>
          <w:p w:rsidR="00394ED9" w:rsidRPr="008B287A" w:rsidRDefault="00394ED9" w:rsidP="000549AC">
            <w:pPr>
              <w:jc w:val="both"/>
              <w:rPr>
                <w:bCs/>
              </w:rPr>
            </w:pPr>
            <w:r w:rsidRPr="008B287A">
              <w:rPr>
                <w:bCs/>
              </w:rPr>
              <w:t>Природные ресурсы и их классификация. Понятие о ресурсообеспеченности.</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jc w:val="center"/>
              <w:rPr>
                <w:b/>
                <w:i/>
              </w:rPr>
            </w:pPr>
          </w:p>
        </w:tc>
      </w:tr>
      <w:tr w:rsidR="00394ED9" w:rsidRPr="008B287A" w:rsidTr="00394ED9">
        <w:trPr>
          <w:trHeight w:val="93"/>
        </w:trPr>
        <w:tc>
          <w:tcPr>
            <w:tcW w:w="900" w:type="pct"/>
            <w:vMerge/>
          </w:tcPr>
          <w:p w:rsidR="00394ED9" w:rsidRPr="008B287A" w:rsidRDefault="00394ED9" w:rsidP="000549AC">
            <w:pPr>
              <w:rPr>
                <w:b/>
                <w:bCs/>
              </w:rPr>
            </w:pPr>
          </w:p>
        </w:tc>
        <w:tc>
          <w:tcPr>
            <w:tcW w:w="129" w:type="pct"/>
            <w:gridSpan w:val="5"/>
          </w:tcPr>
          <w:p w:rsidR="00394ED9" w:rsidRPr="00394ED9" w:rsidRDefault="00394ED9" w:rsidP="000549AC">
            <w:pPr>
              <w:jc w:val="both"/>
              <w:rPr>
                <w:bCs/>
              </w:rPr>
            </w:pPr>
            <w:r w:rsidRPr="00394ED9">
              <w:rPr>
                <w:bCs/>
              </w:rPr>
              <w:t>4</w:t>
            </w:r>
          </w:p>
        </w:tc>
        <w:tc>
          <w:tcPr>
            <w:tcW w:w="2696" w:type="pct"/>
            <w:gridSpan w:val="3"/>
          </w:tcPr>
          <w:p w:rsidR="00394ED9" w:rsidRPr="008B287A" w:rsidRDefault="00394ED9" w:rsidP="000549AC">
            <w:pPr>
              <w:jc w:val="both"/>
              <w:rPr>
                <w:bCs/>
              </w:rPr>
            </w:pPr>
            <w:r w:rsidRPr="008B287A">
              <w:rPr>
                <w:bCs/>
              </w:rPr>
              <w:t>Распределение и запасы минерального сырья в мире и в России.</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jc w:val="center"/>
              <w:rPr>
                <w:b/>
                <w:i/>
              </w:rPr>
            </w:pPr>
          </w:p>
        </w:tc>
      </w:tr>
      <w:tr w:rsidR="000340DC" w:rsidRPr="008B287A" w:rsidTr="00394ED9">
        <w:trPr>
          <w:trHeight w:val="281"/>
        </w:trPr>
        <w:tc>
          <w:tcPr>
            <w:tcW w:w="900" w:type="pct"/>
            <w:vMerge/>
          </w:tcPr>
          <w:p w:rsidR="000340DC" w:rsidRPr="008B287A" w:rsidRDefault="000340DC" w:rsidP="000549AC">
            <w:pPr>
              <w:rPr>
                <w:b/>
                <w:bCs/>
              </w:rPr>
            </w:pPr>
          </w:p>
        </w:tc>
        <w:tc>
          <w:tcPr>
            <w:tcW w:w="2825" w:type="pct"/>
            <w:gridSpan w:val="8"/>
          </w:tcPr>
          <w:p w:rsidR="000340DC" w:rsidRPr="008B287A" w:rsidRDefault="00025A7F" w:rsidP="00394ED9">
            <w:pPr>
              <w:jc w:val="both"/>
              <w:rPr>
                <w:bCs/>
              </w:rPr>
            </w:pPr>
            <w:r w:rsidRPr="008B287A">
              <w:rPr>
                <w:b/>
                <w:i/>
              </w:rPr>
              <w:t>Практическое занятие</w:t>
            </w:r>
          </w:p>
        </w:tc>
        <w:tc>
          <w:tcPr>
            <w:tcW w:w="639" w:type="pct"/>
            <w:vMerge w:val="restart"/>
            <w:vAlign w:val="center"/>
          </w:tcPr>
          <w:p w:rsidR="000340DC" w:rsidRPr="008B287A" w:rsidRDefault="000340DC" w:rsidP="00394ED9">
            <w:pPr>
              <w:jc w:val="center"/>
              <w:rPr>
                <w:bCs/>
              </w:rPr>
            </w:pPr>
            <w:r w:rsidRPr="008B287A">
              <w:rPr>
                <w:bCs/>
              </w:rPr>
              <w:t>2</w:t>
            </w:r>
          </w:p>
        </w:tc>
        <w:tc>
          <w:tcPr>
            <w:tcW w:w="636" w:type="pct"/>
            <w:vMerge/>
          </w:tcPr>
          <w:p w:rsidR="000340DC" w:rsidRPr="008B287A" w:rsidRDefault="000340DC" w:rsidP="000549AC">
            <w:pPr>
              <w:jc w:val="center"/>
              <w:rPr>
                <w:i/>
                <w:iCs/>
              </w:rPr>
            </w:pPr>
          </w:p>
        </w:tc>
      </w:tr>
      <w:tr w:rsidR="00394ED9" w:rsidRPr="008B287A" w:rsidTr="00394ED9">
        <w:trPr>
          <w:trHeight w:val="604"/>
        </w:trPr>
        <w:tc>
          <w:tcPr>
            <w:tcW w:w="900" w:type="pct"/>
            <w:vMerge/>
          </w:tcPr>
          <w:p w:rsidR="00394ED9" w:rsidRPr="008B287A" w:rsidRDefault="00394ED9" w:rsidP="000549AC">
            <w:pPr>
              <w:rPr>
                <w:b/>
                <w:bCs/>
              </w:rPr>
            </w:pPr>
          </w:p>
        </w:tc>
        <w:tc>
          <w:tcPr>
            <w:tcW w:w="129" w:type="pct"/>
            <w:gridSpan w:val="5"/>
          </w:tcPr>
          <w:p w:rsidR="00394ED9" w:rsidRPr="008B287A" w:rsidRDefault="00394ED9" w:rsidP="000549AC">
            <w:pPr>
              <w:jc w:val="both"/>
              <w:rPr>
                <w:b/>
                <w:bCs/>
              </w:rPr>
            </w:pPr>
            <w:r>
              <w:rPr>
                <w:b/>
                <w:bCs/>
              </w:rPr>
              <w:t>1</w:t>
            </w:r>
          </w:p>
        </w:tc>
        <w:tc>
          <w:tcPr>
            <w:tcW w:w="2696" w:type="pct"/>
            <w:gridSpan w:val="3"/>
          </w:tcPr>
          <w:p w:rsidR="00394ED9" w:rsidRPr="008B287A" w:rsidRDefault="00394ED9" w:rsidP="000549AC">
            <w:pPr>
              <w:jc w:val="both"/>
              <w:rPr>
                <w:b/>
                <w:bCs/>
              </w:rPr>
            </w:pPr>
            <w:r w:rsidRPr="008B287A">
              <w:rPr>
                <w:bCs/>
              </w:rPr>
              <w:t xml:space="preserve">Принципы рационального природопользования. </w:t>
            </w:r>
            <w:r w:rsidRPr="008B287A">
              <w:rPr>
                <w:lang w:eastAsia="ar-SA"/>
              </w:rPr>
              <w:t>Глобальные проблемы экологии. Причины возникновения и пути решения глобальных проблем</w:t>
            </w:r>
          </w:p>
        </w:tc>
        <w:tc>
          <w:tcPr>
            <w:tcW w:w="639" w:type="pct"/>
            <w:vMerge/>
            <w:vAlign w:val="center"/>
          </w:tcPr>
          <w:p w:rsidR="00394ED9" w:rsidRPr="008B287A" w:rsidRDefault="00394ED9" w:rsidP="000549AC">
            <w:pPr>
              <w:jc w:val="center"/>
              <w:rPr>
                <w:bCs/>
              </w:rPr>
            </w:pPr>
          </w:p>
        </w:tc>
        <w:tc>
          <w:tcPr>
            <w:tcW w:w="636" w:type="pct"/>
            <w:vMerge/>
          </w:tcPr>
          <w:p w:rsidR="00394ED9" w:rsidRPr="008B287A" w:rsidRDefault="00394ED9" w:rsidP="000549AC">
            <w:pPr>
              <w:jc w:val="center"/>
              <w:rPr>
                <w:i/>
                <w:iCs/>
              </w:rPr>
            </w:pPr>
          </w:p>
        </w:tc>
      </w:tr>
      <w:tr w:rsidR="000549AC" w:rsidRPr="008B287A" w:rsidTr="00394ED9">
        <w:trPr>
          <w:trHeight w:val="284"/>
        </w:trPr>
        <w:tc>
          <w:tcPr>
            <w:tcW w:w="3725" w:type="pct"/>
            <w:gridSpan w:val="9"/>
          </w:tcPr>
          <w:p w:rsidR="000549AC" w:rsidRPr="008B287A" w:rsidRDefault="000549AC" w:rsidP="000549AC">
            <w:pPr>
              <w:rPr>
                <w:b/>
                <w:bCs/>
              </w:rPr>
            </w:pPr>
            <w:r w:rsidRPr="008B287A">
              <w:rPr>
                <w:b/>
                <w:bCs/>
              </w:rPr>
              <w:t>Раздел 2. Загрязнение окружающей среды</w:t>
            </w:r>
          </w:p>
        </w:tc>
        <w:tc>
          <w:tcPr>
            <w:tcW w:w="639" w:type="pct"/>
            <w:vAlign w:val="center"/>
          </w:tcPr>
          <w:p w:rsidR="000549AC" w:rsidRPr="008B287A" w:rsidRDefault="000340DC" w:rsidP="000549AC">
            <w:pPr>
              <w:jc w:val="center"/>
              <w:rPr>
                <w:b/>
                <w:bCs/>
              </w:rPr>
            </w:pPr>
            <w:r w:rsidRPr="008B287A">
              <w:rPr>
                <w:b/>
                <w:bCs/>
              </w:rPr>
              <w:t>26</w:t>
            </w:r>
            <w:r w:rsidR="000549AC" w:rsidRPr="008B287A">
              <w:rPr>
                <w:b/>
                <w:bCs/>
              </w:rPr>
              <w:t>/4</w:t>
            </w:r>
          </w:p>
        </w:tc>
        <w:tc>
          <w:tcPr>
            <w:tcW w:w="636" w:type="pct"/>
          </w:tcPr>
          <w:p w:rsidR="000549AC" w:rsidRPr="008B287A" w:rsidRDefault="000549AC" w:rsidP="000549AC">
            <w:pPr>
              <w:rPr>
                <w:b/>
                <w:i/>
              </w:rPr>
            </w:pPr>
          </w:p>
        </w:tc>
      </w:tr>
      <w:tr w:rsidR="000549AC" w:rsidRPr="008B287A" w:rsidTr="00394ED9">
        <w:trPr>
          <w:trHeight w:val="284"/>
        </w:trPr>
        <w:tc>
          <w:tcPr>
            <w:tcW w:w="900" w:type="pct"/>
            <w:vMerge w:val="restart"/>
          </w:tcPr>
          <w:p w:rsidR="000549AC" w:rsidRPr="008B287A" w:rsidRDefault="000549AC" w:rsidP="000549AC">
            <w:pPr>
              <w:jc w:val="center"/>
              <w:rPr>
                <w:b/>
                <w:bCs/>
              </w:rPr>
            </w:pPr>
            <w:r w:rsidRPr="008B287A">
              <w:rPr>
                <w:b/>
                <w:bCs/>
              </w:rPr>
              <w:t>Тема 2.1. Экологические кризисы</w:t>
            </w:r>
          </w:p>
        </w:tc>
        <w:tc>
          <w:tcPr>
            <w:tcW w:w="2825" w:type="pct"/>
            <w:gridSpan w:val="8"/>
          </w:tcPr>
          <w:p w:rsidR="000549AC" w:rsidRPr="008B287A" w:rsidRDefault="000549AC" w:rsidP="00394ED9">
            <w:pPr>
              <w:rPr>
                <w:b/>
                <w:bCs/>
              </w:rPr>
            </w:pPr>
            <w:r w:rsidRPr="008B287A">
              <w:rPr>
                <w:b/>
                <w:bCs/>
              </w:rPr>
              <w:t>Содержание учебного материала</w:t>
            </w:r>
          </w:p>
        </w:tc>
        <w:tc>
          <w:tcPr>
            <w:tcW w:w="639" w:type="pct"/>
            <w:vAlign w:val="center"/>
          </w:tcPr>
          <w:p w:rsidR="000549AC" w:rsidRPr="008B287A" w:rsidRDefault="000340DC" w:rsidP="000549AC">
            <w:pPr>
              <w:jc w:val="center"/>
              <w:rPr>
                <w:b/>
                <w:bCs/>
              </w:rPr>
            </w:pPr>
            <w:r w:rsidRPr="008B287A">
              <w:rPr>
                <w:b/>
                <w:bCs/>
              </w:rPr>
              <w:t>4</w:t>
            </w:r>
            <w:r w:rsidR="000549AC" w:rsidRPr="008B287A">
              <w:rPr>
                <w:b/>
                <w:bCs/>
              </w:rPr>
              <w:t>/2</w:t>
            </w:r>
          </w:p>
        </w:tc>
        <w:tc>
          <w:tcPr>
            <w:tcW w:w="636" w:type="pct"/>
            <w:vMerge w:val="restart"/>
          </w:tcPr>
          <w:p w:rsidR="000549AC" w:rsidRPr="008B287A" w:rsidRDefault="000549AC" w:rsidP="000549AC">
            <w:pPr>
              <w:pStyle w:val="aa"/>
              <w:jc w:val="center"/>
              <w:rPr>
                <w:rFonts w:ascii="Times New Roman" w:hAnsi="Times New Roman"/>
                <w:iCs/>
                <w:sz w:val="24"/>
                <w:szCs w:val="24"/>
              </w:rPr>
            </w:pPr>
            <w:r w:rsidRPr="008B287A">
              <w:rPr>
                <w:rFonts w:ascii="Times New Roman" w:hAnsi="Times New Roman"/>
                <w:iCs/>
                <w:sz w:val="24"/>
                <w:szCs w:val="24"/>
              </w:rPr>
              <w:t>ОК 1- ОК 3, ОК 5- ОК 7,</w:t>
            </w:r>
          </w:p>
          <w:p w:rsidR="000549AC" w:rsidRPr="008B287A" w:rsidRDefault="000549AC" w:rsidP="000549AC">
            <w:pPr>
              <w:pStyle w:val="aa"/>
              <w:jc w:val="center"/>
              <w:rPr>
                <w:rFonts w:ascii="Times New Roman" w:hAnsi="Times New Roman"/>
                <w:iCs/>
                <w:sz w:val="24"/>
                <w:szCs w:val="24"/>
              </w:rPr>
            </w:pPr>
            <w:r w:rsidRPr="008B287A">
              <w:rPr>
                <w:rFonts w:ascii="Times New Roman" w:hAnsi="Times New Roman"/>
                <w:iCs/>
                <w:sz w:val="24"/>
                <w:szCs w:val="24"/>
              </w:rPr>
              <w:t>ОК 9, ПК 1.2, ПК 1.3</w:t>
            </w:r>
          </w:p>
        </w:tc>
      </w:tr>
      <w:tr w:rsidR="00394ED9" w:rsidRPr="008B287A" w:rsidTr="00394ED9">
        <w:trPr>
          <w:trHeight w:val="284"/>
        </w:trPr>
        <w:tc>
          <w:tcPr>
            <w:tcW w:w="900" w:type="pct"/>
            <w:vMerge/>
          </w:tcPr>
          <w:p w:rsidR="00394ED9" w:rsidRPr="008B287A" w:rsidRDefault="00394ED9" w:rsidP="000549AC">
            <w:pPr>
              <w:jc w:val="center"/>
              <w:rPr>
                <w:b/>
                <w:bCs/>
              </w:rPr>
            </w:pPr>
          </w:p>
        </w:tc>
        <w:tc>
          <w:tcPr>
            <w:tcW w:w="92" w:type="pct"/>
            <w:gridSpan w:val="2"/>
          </w:tcPr>
          <w:p w:rsidR="00394ED9" w:rsidRPr="008B287A" w:rsidRDefault="00394ED9" w:rsidP="000549AC">
            <w:pPr>
              <w:rPr>
                <w:b/>
                <w:bCs/>
              </w:rPr>
            </w:pPr>
            <w:r>
              <w:rPr>
                <w:b/>
                <w:bCs/>
              </w:rPr>
              <w:t>1</w:t>
            </w:r>
          </w:p>
        </w:tc>
        <w:tc>
          <w:tcPr>
            <w:tcW w:w="2733" w:type="pct"/>
            <w:gridSpan w:val="6"/>
          </w:tcPr>
          <w:p w:rsidR="00394ED9" w:rsidRPr="008B287A" w:rsidRDefault="00394ED9" w:rsidP="000549AC">
            <w:pPr>
              <w:rPr>
                <w:b/>
                <w:bCs/>
              </w:rPr>
            </w:pPr>
            <w:r w:rsidRPr="008B287A">
              <w:rPr>
                <w:bCs/>
              </w:rPr>
              <w:t>Анализ причин возникновения и последствий экологических кризисов. Пути выхода из экологического кризиса. Экологические аварии и катастрофы. Причины и виды катастроф</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pStyle w:val="aa"/>
              <w:rPr>
                <w:rFonts w:ascii="Times New Roman" w:hAnsi="Times New Roman"/>
                <w:i/>
                <w:iCs/>
                <w:sz w:val="24"/>
                <w:szCs w:val="24"/>
              </w:rPr>
            </w:pPr>
          </w:p>
        </w:tc>
      </w:tr>
      <w:tr w:rsidR="000340DC" w:rsidRPr="008B287A" w:rsidTr="00394ED9">
        <w:trPr>
          <w:trHeight w:val="284"/>
        </w:trPr>
        <w:tc>
          <w:tcPr>
            <w:tcW w:w="900" w:type="pct"/>
            <w:vMerge/>
          </w:tcPr>
          <w:p w:rsidR="000340DC" w:rsidRPr="008B287A" w:rsidRDefault="000340DC" w:rsidP="000549AC">
            <w:pPr>
              <w:jc w:val="center"/>
              <w:rPr>
                <w:b/>
                <w:bCs/>
              </w:rPr>
            </w:pPr>
          </w:p>
        </w:tc>
        <w:tc>
          <w:tcPr>
            <w:tcW w:w="2825" w:type="pct"/>
            <w:gridSpan w:val="8"/>
          </w:tcPr>
          <w:p w:rsidR="000340DC" w:rsidRPr="008B287A" w:rsidRDefault="00025A7F" w:rsidP="00394ED9">
            <w:pPr>
              <w:jc w:val="both"/>
              <w:rPr>
                <w:bCs/>
              </w:rPr>
            </w:pPr>
            <w:r w:rsidRPr="008B287A">
              <w:rPr>
                <w:b/>
                <w:i/>
              </w:rPr>
              <w:t>Практическое занятие</w:t>
            </w:r>
          </w:p>
        </w:tc>
        <w:tc>
          <w:tcPr>
            <w:tcW w:w="639" w:type="pct"/>
            <w:vMerge w:val="restart"/>
            <w:vAlign w:val="center"/>
          </w:tcPr>
          <w:p w:rsidR="000340DC" w:rsidRPr="008B287A" w:rsidRDefault="000340DC" w:rsidP="00394ED9">
            <w:pPr>
              <w:jc w:val="center"/>
              <w:rPr>
                <w:bCs/>
              </w:rPr>
            </w:pPr>
            <w:r w:rsidRPr="008B287A">
              <w:rPr>
                <w:bCs/>
              </w:rPr>
              <w:t>2</w:t>
            </w:r>
          </w:p>
        </w:tc>
        <w:tc>
          <w:tcPr>
            <w:tcW w:w="636" w:type="pct"/>
            <w:vMerge/>
          </w:tcPr>
          <w:p w:rsidR="000340DC" w:rsidRPr="008B287A" w:rsidRDefault="000340DC" w:rsidP="000549AC">
            <w:pPr>
              <w:pStyle w:val="aa"/>
              <w:rPr>
                <w:rFonts w:ascii="Times New Roman" w:hAnsi="Times New Roman"/>
                <w:i/>
                <w:iCs/>
                <w:sz w:val="24"/>
                <w:szCs w:val="24"/>
              </w:rPr>
            </w:pPr>
          </w:p>
        </w:tc>
      </w:tr>
      <w:tr w:rsidR="00394ED9" w:rsidRPr="008B287A" w:rsidTr="00394ED9">
        <w:trPr>
          <w:trHeight w:val="561"/>
        </w:trPr>
        <w:tc>
          <w:tcPr>
            <w:tcW w:w="900" w:type="pct"/>
            <w:vMerge/>
          </w:tcPr>
          <w:p w:rsidR="00394ED9" w:rsidRPr="008B287A" w:rsidRDefault="00394ED9" w:rsidP="000549AC">
            <w:pPr>
              <w:jc w:val="center"/>
              <w:rPr>
                <w:b/>
                <w:bCs/>
              </w:rPr>
            </w:pPr>
          </w:p>
        </w:tc>
        <w:tc>
          <w:tcPr>
            <w:tcW w:w="92" w:type="pct"/>
            <w:gridSpan w:val="2"/>
          </w:tcPr>
          <w:p w:rsidR="00394ED9" w:rsidRPr="008B287A" w:rsidRDefault="00394ED9" w:rsidP="000549AC">
            <w:pPr>
              <w:rPr>
                <w:bCs/>
              </w:rPr>
            </w:pPr>
            <w:r>
              <w:rPr>
                <w:bCs/>
              </w:rPr>
              <w:t>2</w:t>
            </w:r>
          </w:p>
        </w:tc>
        <w:tc>
          <w:tcPr>
            <w:tcW w:w="2733" w:type="pct"/>
            <w:gridSpan w:val="6"/>
          </w:tcPr>
          <w:p w:rsidR="00394ED9" w:rsidRPr="008B287A" w:rsidRDefault="00394ED9" w:rsidP="000549AC">
            <w:pPr>
              <w:rPr>
                <w:bCs/>
              </w:rPr>
            </w:pPr>
            <w:r w:rsidRPr="008B287A">
              <w:rPr>
                <w:bCs/>
              </w:rPr>
              <w:t>Анализ причин возникновения и последствий экологических кризисов. Пути выхода из экологического кризиса. Экологические аварии и катастрофы. Причины и виды катастроф</w:t>
            </w:r>
          </w:p>
        </w:tc>
        <w:tc>
          <w:tcPr>
            <w:tcW w:w="639" w:type="pct"/>
            <w:vMerge/>
          </w:tcPr>
          <w:p w:rsidR="00394ED9" w:rsidRPr="008B287A" w:rsidRDefault="00394ED9" w:rsidP="000549AC">
            <w:pPr>
              <w:jc w:val="center"/>
              <w:rPr>
                <w:bCs/>
              </w:rPr>
            </w:pPr>
          </w:p>
        </w:tc>
        <w:tc>
          <w:tcPr>
            <w:tcW w:w="636" w:type="pct"/>
            <w:vMerge/>
          </w:tcPr>
          <w:p w:rsidR="00394ED9" w:rsidRPr="008B287A" w:rsidRDefault="00394ED9" w:rsidP="000549AC">
            <w:pPr>
              <w:pStyle w:val="aa"/>
              <w:rPr>
                <w:rFonts w:ascii="Times New Roman" w:hAnsi="Times New Roman"/>
                <w:i/>
                <w:iCs/>
                <w:sz w:val="24"/>
                <w:szCs w:val="24"/>
              </w:rPr>
            </w:pPr>
          </w:p>
        </w:tc>
      </w:tr>
      <w:tr w:rsidR="002E5336" w:rsidRPr="008B287A" w:rsidTr="00394ED9">
        <w:trPr>
          <w:trHeight w:val="85"/>
        </w:trPr>
        <w:tc>
          <w:tcPr>
            <w:tcW w:w="900" w:type="pct"/>
            <w:vMerge w:val="restart"/>
          </w:tcPr>
          <w:p w:rsidR="002E5336" w:rsidRPr="008B287A" w:rsidRDefault="002E5336" w:rsidP="000549AC">
            <w:pPr>
              <w:jc w:val="center"/>
              <w:rPr>
                <w:b/>
                <w:bCs/>
              </w:rPr>
            </w:pPr>
            <w:r w:rsidRPr="008B287A">
              <w:rPr>
                <w:b/>
                <w:bCs/>
              </w:rPr>
              <w:t>Тема 2.2. Техногенное воздействие на атмосферный воздух</w:t>
            </w:r>
          </w:p>
        </w:tc>
        <w:tc>
          <w:tcPr>
            <w:tcW w:w="2825" w:type="pct"/>
            <w:gridSpan w:val="8"/>
          </w:tcPr>
          <w:p w:rsidR="002E5336" w:rsidRPr="008B287A" w:rsidRDefault="002E5336" w:rsidP="00394ED9">
            <w:pPr>
              <w:rPr>
                <w:bCs/>
              </w:rPr>
            </w:pPr>
            <w:r w:rsidRPr="008B287A">
              <w:rPr>
                <w:b/>
                <w:bCs/>
              </w:rPr>
              <w:t>Содержание учебного материала</w:t>
            </w:r>
          </w:p>
        </w:tc>
        <w:tc>
          <w:tcPr>
            <w:tcW w:w="639" w:type="pct"/>
            <w:vAlign w:val="center"/>
          </w:tcPr>
          <w:p w:rsidR="002E5336" w:rsidRPr="008B287A" w:rsidRDefault="000340DC" w:rsidP="000549AC">
            <w:pPr>
              <w:jc w:val="center"/>
              <w:rPr>
                <w:b/>
                <w:bCs/>
              </w:rPr>
            </w:pPr>
            <w:r w:rsidRPr="008B287A">
              <w:rPr>
                <w:b/>
                <w:bCs/>
              </w:rPr>
              <w:t>4</w:t>
            </w:r>
          </w:p>
        </w:tc>
        <w:tc>
          <w:tcPr>
            <w:tcW w:w="636" w:type="pct"/>
            <w:vMerge w:val="restart"/>
          </w:tcPr>
          <w:p w:rsidR="002E5336" w:rsidRPr="008B287A" w:rsidRDefault="002E5336" w:rsidP="000549AC">
            <w:pPr>
              <w:pStyle w:val="aa"/>
              <w:jc w:val="center"/>
              <w:rPr>
                <w:rFonts w:ascii="Times New Roman" w:hAnsi="Times New Roman"/>
                <w:iCs/>
                <w:sz w:val="24"/>
                <w:szCs w:val="24"/>
              </w:rPr>
            </w:pPr>
            <w:r w:rsidRPr="008B287A">
              <w:rPr>
                <w:rFonts w:ascii="Times New Roman" w:hAnsi="Times New Roman"/>
                <w:iCs/>
                <w:sz w:val="24"/>
                <w:szCs w:val="24"/>
              </w:rPr>
              <w:t>ОК 1- ОК 3, ОК 5- ОК 7,</w:t>
            </w:r>
          </w:p>
          <w:p w:rsidR="002E5336" w:rsidRPr="008B287A" w:rsidRDefault="002E5336" w:rsidP="000549AC">
            <w:pPr>
              <w:pStyle w:val="aa"/>
              <w:jc w:val="center"/>
              <w:rPr>
                <w:rFonts w:ascii="Times New Roman" w:hAnsi="Times New Roman"/>
                <w:b/>
                <w:i/>
                <w:sz w:val="24"/>
                <w:szCs w:val="24"/>
              </w:rPr>
            </w:pPr>
            <w:r w:rsidRPr="008B287A">
              <w:rPr>
                <w:rFonts w:ascii="Times New Roman" w:hAnsi="Times New Roman"/>
                <w:iCs/>
                <w:sz w:val="24"/>
                <w:szCs w:val="24"/>
              </w:rPr>
              <w:t>ОК 9, ПК 1.2, ПК 1.3</w:t>
            </w:r>
          </w:p>
        </w:tc>
      </w:tr>
      <w:tr w:rsidR="00394ED9" w:rsidRPr="008B287A" w:rsidTr="00394ED9">
        <w:trPr>
          <w:trHeight w:val="574"/>
        </w:trPr>
        <w:tc>
          <w:tcPr>
            <w:tcW w:w="900" w:type="pct"/>
            <w:vMerge/>
          </w:tcPr>
          <w:p w:rsidR="00394ED9" w:rsidRPr="008B287A" w:rsidRDefault="00394ED9" w:rsidP="000549AC">
            <w:pPr>
              <w:jc w:val="center"/>
              <w:rPr>
                <w:b/>
                <w:bCs/>
              </w:rPr>
            </w:pPr>
          </w:p>
        </w:tc>
        <w:tc>
          <w:tcPr>
            <w:tcW w:w="81" w:type="pct"/>
          </w:tcPr>
          <w:p w:rsidR="00394ED9" w:rsidRPr="00394ED9" w:rsidRDefault="00394ED9" w:rsidP="000549AC">
            <w:pPr>
              <w:rPr>
                <w:bCs/>
              </w:rPr>
            </w:pPr>
            <w:r w:rsidRPr="00394ED9">
              <w:rPr>
                <w:bCs/>
              </w:rPr>
              <w:t>1</w:t>
            </w:r>
          </w:p>
        </w:tc>
        <w:tc>
          <w:tcPr>
            <w:tcW w:w="2744" w:type="pct"/>
            <w:gridSpan w:val="7"/>
          </w:tcPr>
          <w:p w:rsidR="00394ED9" w:rsidRPr="008B287A" w:rsidRDefault="00394ED9" w:rsidP="000549AC">
            <w:pPr>
              <w:rPr>
                <w:b/>
                <w:bCs/>
                <w:i/>
              </w:rPr>
            </w:pPr>
            <w:r w:rsidRPr="008B287A">
              <w:rPr>
                <w:bCs/>
              </w:rPr>
              <w:t>Техногенное воздействие на атмосферный воздух. Нормирование загрязнения атмосферы. Последствия загрязнения и нарушения газового баланса атмосферы.</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pStyle w:val="aa"/>
              <w:rPr>
                <w:rFonts w:ascii="Times New Roman" w:hAnsi="Times New Roman"/>
                <w:b/>
                <w:i/>
                <w:sz w:val="24"/>
                <w:szCs w:val="24"/>
              </w:rPr>
            </w:pPr>
          </w:p>
        </w:tc>
      </w:tr>
      <w:tr w:rsidR="00394ED9" w:rsidRPr="008B287A" w:rsidTr="00394ED9">
        <w:trPr>
          <w:trHeight w:val="241"/>
        </w:trPr>
        <w:tc>
          <w:tcPr>
            <w:tcW w:w="900" w:type="pct"/>
            <w:vMerge/>
          </w:tcPr>
          <w:p w:rsidR="00394ED9" w:rsidRPr="008B287A" w:rsidRDefault="00394ED9" w:rsidP="000549AC">
            <w:pPr>
              <w:jc w:val="center"/>
              <w:rPr>
                <w:b/>
                <w:bCs/>
              </w:rPr>
            </w:pPr>
          </w:p>
        </w:tc>
        <w:tc>
          <w:tcPr>
            <w:tcW w:w="81" w:type="pct"/>
          </w:tcPr>
          <w:p w:rsidR="00394ED9" w:rsidRPr="00394ED9" w:rsidRDefault="00394ED9" w:rsidP="000549AC">
            <w:pPr>
              <w:rPr>
                <w:bCs/>
              </w:rPr>
            </w:pPr>
            <w:r w:rsidRPr="00394ED9">
              <w:rPr>
                <w:bCs/>
              </w:rPr>
              <w:t>2</w:t>
            </w:r>
          </w:p>
        </w:tc>
        <w:tc>
          <w:tcPr>
            <w:tcW w:w="2744" w:type="pct"/>
            <w:gridSpan w:val="7"/>
          </w:tcPr>
          <w:p w:rsidR="00394ED9" w:rsidRPr="008B287A" w:rsidRDefault="00394ED9" w:rsidP="000549AC">
            <w:pPr>
              <w:rPr>
                <w:bCs/>
              </w:rPr>
            </w:pPr>
            <w:r w:rsidRPr="008B287A">
              <w:rPr>
                <w:bCs/>
              </w:rPr>
              <w:t>Способы предотвращения и улавливания выбросов</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pStyle w:val="aa"/>
              <w:rPr>
                <w:rFonts w:ascii="Times New Roman" w:hAnsi="Times New Roman"/>
                <w:b/>
                <w:i/>
                <w:sz w:val="24"/>
                <w:szCs w:val="24"/>
              </w:rPr>
            </w:pPr>
          </w:p>
        </w:tc>
      </w:tr>
      <w:tr w:rsidR="000549AC" w:rsidRPr="008B287A" w:rsidTr="00394ED9">
        <w:trPr>
          <w:trHeight w:val="284"/>
        </w:trPr>
        <w:tc>
          <w:tcPr>
            <w:tcW w:w="900" w:type="pct"/>
            <w:vMerge w:val="restart"/>
          </w:tcPr>
          <w:p w:rsidR="000549AC" w:rsidRPr="008B287A" w:rsidRDefault="000549AC" w:rsidP="000549AC">
            <w:pPr>
              <w:jc w:val="center"/>
              <w:rPr>
                <w:b/>
                <w:bCs/>
              </w:rPr>
            </w:pPr>
            <w:r w:rsidRPr="008B287A">
              <w:rPr>
                <w:b/>
                <w:bCs/>
              </w:rPr>
              <w:t>Тема 2.3. Техногенное воздействие на водные ресурсы</w:t>
            </w:r>
          </w:p>
          <w:p w:rsidR="000549AC" w:rsidRPr="008B287A" w:rsidRDefault="000549AC" w:rsidP="000549AC">
            <w:pPr>
              <w:jc w:val="center"/>
              <w:rPr>
                <w:b/>
                <w:bCs/>
              </w:rPr>
            </w:pPr>
          </w:p>
        </w:tc>
        <w:tc>
          <w:tcPr>
            <w:tcW w:w="2825" w:type="pct"/>
            <w:gridSpan w:val="8"/>
          </w:tcPr>
          <w:p w:rsidR="000549AC" w:rsidRPr="008B287A" w:rsidRDefault="000549AC" w:rsidP="00394ED9">
            <w:pPr>
              <w:rPr>
                <w:bCs/>
              </w:rPr>
            </w:pPr>
            <w:r w:rsidRPr="008B287A">
              <w:rPr>
                <w:b/>
                <w:bCs/>
              </w:rPr>
              <w:t>Содержание учебного материала</w:t>
            </w:r>
          </w:p>
        </w:tc>
        <w:tc>
          <w:tcPr>
            <w:tcW w:w="639" w:type="pct"/>
            <w:vAlign w:val="center"/>
          </w:tcPr>
          <w:p w:rsidR="000549AC" w:rsidRPr="008B287A" w:rsidRDefault="000340DC" w:rsidP="000549AC">
            <w:pPr>
              <w:jc w:val="center"/>
              <w:rPr>
                <w:b/>
                <w:bCs/>
              </w:rPr>
            </w:pPr>
            <w:r w:rsidRPr="008B287A">
              <w:rPr>
                <w:b/>
                <w:bCs/>
              </w:rPr>
              <w:t>4</w:t>
            </w:r>
          </w:p>
        </w:tc>
        <w:tc>
          <w:tcPr>
            <w:tcW w:w="636" w:type="pct"/>
            <w:vMerge w:val="restart"/>
          </w:tcPr>
          <w:p w:rsidR="000549AC" w:rsidRPr="008B287A" w:rsidRDefault="000549AC" w:rsidP="000549AC">
            <w:pPr>
              <w:pStyle w:val="aa"/>
              <w:jc w:val="center"/>
              <w:rPr>
                <w:rFonts w:ascii="Times New Roman" w:hAnsi="Times New Roman"/>
                <w:i/>
                <w:sz w:val="24"/>
                <w:szCs w:val="24"/>
              </w:rPr>
            </w:pPr>
          </w:p>
          <w:p w:rsidR="000549AC" w:rsidRPr="008B287A" w:rsidRDefault="000549AC" w:rsidP="000549AC">
            <w:pPr>
              <w:pStyle w:val="aa"/>
              <w:jc w:val="center"/>
              <w:rPr>
                <w:rFonts w:ascii="Times New Roman" w:hAnsi="Times New Roman"/>
                <w:iCs/>
                <w:sz w:val="24"/>
                <w:szCs w:val="24"/>
              </w:rPr>
            </w:pPr>
            <w:r w:rsidRPr="008B287A">
              <w:rPr>
                <w:rFonts w:ascii="Times New Roman" w:hAnsi="Times New Roman"/>
                <w:iCs/>
                <w:sz w:val="24"/>
                <w:szCs w:val="24"/>
              </w:rPr>
              <w:t>ОК 1- ОК 3, ОК 5- ОК 7,</w:t>
            </w:r>
          </w:p>
          <w:p w:rsidR="000549AC" w:rsidRPr="008B287A" w:rsidRDefault="000549AC" w:rsidP="000549AC">
            <w:pPr>
              <w:jc w:val="center"/>
              <w:rPr>
                <w:i/>
                <w:iCs/>
              </w:rPr>
            </w:pPr>
            <w:r w:rsidRPr="008B287A">
              <w:rPr>
                <w:iCs/>
              </w:rPr>
              <w:t>ОК 9, ПК 1.2, ПК 1.3</w:t>
            </w:r>
          </w:p>
          <w:p w:rsidR="000549AC" w:rsidRPr="008B287A" w:rsidRDefault="000549AC" w:rsidP="000549AC">
            <w:pPr>
              <w:jc w:val="center"/>
              <w:rPr>
                <w:i/>
              </w:rPr>
            </w:pPr>
          </w:p>
        </w:tc>
      </w:tr>
      <w:tr w:rsidR="00394ED9" w:rsidRPr="008B287A" w:rsidTr="00394ED9">
        <w:trPr>
          <w:trHeight w:val="568"/>
        </w:trPr>
        <w:tc>
          <w:tcPr>
            <w:tcW w:w="900" w:type="pct"/>
            <w:vMerge/>
          </w:tcPr>
          <w:p w:rsidR="00394ED9" w:rsidRPr="008B287A" w:rsidRDefault="00394ED9" w:rsidP="000549AC">
            <w:pPr>
              <w:jc w:val="center"/>
              <w:rPr>
                <w:b/>
                <w:bCs/>
                <w:i/>
              </w:rPr>
            </w:pPr>
          </w:p>
        </w:tc>
        <w:tc>
          <w:tcPr>
            <w:tcW w:w="108" w:type="pct"/>
            <w:gridSpan w:val="4"/>
          </w:tcPr>
          <w:p w:rsidR="00394ED9" w:rsidRPr="008B287A" w:rsidRDefault="00394ED9" w:rsidP="000549AC">
            <w:pPr>
              <w:rPr>
                <w:bCs/>
              </w:rPr>
            </w:pPr>
            <w:r>
              <w:rPr>
                <w:bCs/>
              </w:rPr>
              <w:t>1</w:t>
            </w:r>
          </w:p>
        </w:tc>
        <w:tc>
          <w:tcPr>
            <w:tcW w:w="2717" w:type="pct"/>
            <w:gridSpan w:val="4"/>
          </w:tcPr>
          <w:p w:rsidR="00394ED9" w:rsidRPr="008B287A" w:rsidRDefault="00394ED9" w:rsidP="000549AC">
            <w:pPr>
              <w:rPr>
                <w:bCs/>
              </w:rPr>
            </w:pPr>
            <w:r w:rsidRPr="008B287A">
              <w:rPr>
                <w:bCs/>
              </w:rPr>
              <w:t>Техногенное воздействие на водные ресурсы. Наиболее распространенные вещества, загрязняющие водные объекты. Эвтрофикация водоемов и биологическое загрязнение воды.</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jc w:val="center"/>
              <w:rPr>
                <w:b/>
                <w:bCs/>
                <w:i/>
              </w:rPr>
            </w:pPr>
          </w:p>
        </w:tc>
      </w:tr>
      <w:tr w:rsidR="00394ED9" w:rsidRPr="008B287A" w:rsidTr="00394ED9">
        <w:trPr>
          <w:trHeight w:val="504"/>
        </w:trPr>
        <w:tc>
          <w:tcPr>
            <w:tcW w:w="900" w:type="pct"/>
            <w:vMerge/>
          </w:tcPr>
          <w:p w:rsidR="00394ED9" w:rsidRPr="008B287A" w:rsidRDefault="00394ED9" w:rsidP="000549AC">
            <w:pPr>
              <w:jc w:val="center"/>
              <w:rPr>
                <w:b/>
                <w:bCs/>
                <w:i/>
              </w:rPr>
            </w:pPr>
          </w:p>
        </w:tc>
        <w:tc>
          <w:tcPr>
            <w:tcW w:w="97" w:type="pct"/>
            <w:gridSpan w:val="3"/>
          </w:tcPr>
          <w:p w:rsidR="00394ED9" w:rsidRPr="008B287A" w:rsidRDefault="00394ED9" w:rsidP="000549AC">
            <w:pPr>
              <w:rPr>
                <w:bCs/>
              </w:rPr>
            </w:pPr>
            <w:r>
              <w:rPr>
                <w:bCs/>
              </w:rPr>
              <w:t>2</w:t>
            </w:r>
          </w:p>
        </w:tc>
        <w:tc>
          <w:tcPr>
            <w:tcW w:w="2728" w:type="pct"/>
            <w:gridSpan w:val="5"/>
          </w:tcPr>
          <w:p w:rsidR="00394ED9" w:rsidRPr="008B287A" w:rsidRDefault="00394ED9" w:rsidP="000549AC">
            <w:pPr>
              <w:rPr>
                <w:bCs/>
              </w:rPr>
            </w:pPr>
            <w:r w:rsidRPr="008B287A">
              <w:rPr>
                <w:bCs/>
              </w:rPr>
              <w:t>Методы очистки промышленных сточных вод. Нормирование загрязнения водной среды. Состояние водных ресурсов России</w:t>
            </w:r>
          </w:p>
        </w:tc>
        <w:tc>
          <w:tcPr>
            <w:tcW w:w="639" w:type="pct"/>
            <w:vAlign w:val="center"/>
          </w:tcPr>
          <w:p w:rsidR="00394ED9" w:rsidRPr="008B287A" w:rsidRDefault="00394ED9" w:rsidP="000549AC">
            <w:pPr>
              <w:jc w:val="center"/>
              <w:rPr>
                <w:bCs/>
              </w:rPr>
            </w:pPr>
            <w:r w:rsidRPr="008B287A">
              <w:rPr>
                <w:bCs/>
              </w:rPr>
              <w:t>2</w:t>
            </w:r>
          </w:p>
          <w:p w:rsidR="00394ED9" w:rsidRPr="008B287A" w:rsidRDefault="00394ED9" w:rsidP="000549AC">
            <w:pPr>
              <w:jc w:val="center"/>
              <w:rPr>
                <w:bCs/>
              </w:rPr>
            </w:pPr>
          </w:p>
        </w:tc>
        <w:tc>
          <w:tcPr>
            <w:tcW w:w="636" w:type="pct"/>
            <w:vMerge/>
          </w:tcPr>
          <w:p w:rsidR="00394ED9" w:rsidRPr="008B287A" w:rsidRDefault="00394ED9" w:rsidP="000549AC">
            <w:pPr>
              <w:jc w:val="center"/>
              <w:rPr>
                <w:b/>
                <w:bCs/>
                <w:i/>
              </w:rPr>
            </w:pPr>
          </w:p>
        </w:tc>
      </w:tr>
      <w:tr w:rsidR="000549AC" w:rsidRPr="008B287A" w:rsidTr="00394ED9">
        <w:trPr>
          <w:trHeight w:val="284"/>
        </w:trPr>
        <w:tc>
          <w:tcPr>
            <w:tcW w:w="900" w:type="pct"/>
            <w:vMerge w:val="restart"/>
          </w:tcPr>
          <w:p w:rsidR="000549AC" w:rsidRPr="008B287A" w:rsidRDefault="000549AC" w:rsidP="000549AC">
            <w:pPr>
              <w:jc w:val="center"/>
              <w:rPr>
                <w:b/>
                <w:bCs/>
              </w:rPr>
            </w:pPr>
            <w:r w:rsidRPr="008B287A">
              <w:rPr>
                <w:b/>
                <w:bCs/>
              </w:rPr>
              <w:t xml:space="preserve">Тема 2.4. Техногенное </w:t>
            </w:r>
            <w:r w:rsidRPr="008B287A">
              <w:rPr>
                <w:b/>
                <w:bCs/>
              </w:rPr>
              <w:lastRenderedPageBreak/>
              <w:t>воздействие на почву</w:t>
            </w:r>
          </w:p>
        </w:tc>
        <w:tc>
          <w:tcPr>
            <w:tcW w:w="2825" w:type="pct"/>
            <w:gridSpan w:val="8"/>
          </w:tcPr>
          <w:p w:rsidR="000549AC" w:rsidRDefault="000549AC" w:rsidP="00394ED9">
            <w:pPr>
              <w:rPr>
                <w:bCs/>
              </w:rPr>
            </w:pPr>
            <w:r w:rsidRPr="008B287A">
              <w:rPr>
                <w:b/>
                <w:bCs/>
              </w:rPr>
              <w:lastRenderedPageBreak/>
              <w:t>Содержание учебного материала</w:t>
            </w:r>
          </w:p>
          <w:p w:rsidR="00394ED9" w:rsidRPr="008B287A" w:rsidRDefault="00394ED9" w:rsidP="00394ED9">
            <w:pPr>
              <w:rPr>
                <w:bCs/>
              </w:rPr>
            </w:pPr>
          </w:p>
        </w:tc>
        <w:tc>
          <w:tcPr>
            <w:tcW w:w="639" w:type="pct"/>
            <w:vAlign w:val="center"/>
          </w:tcPr>
          <w:p w:rsidR="000549AC" w:rsidRPr="008B287A" w:rsidRDefault="000549AC" w:rsidP="000549AC">
            <w:pPr>
              <w:jc w:val="center"/>
              <w:rPr>
                <w:b/>
                <w:bCs/>
              </w:rPr>
            </w:pPr>
            <w:r w:rsidRPr="008B287A">
              <w:rPr>
                <w:b/>
                <w:bCs/>
              </w:rPr>
              <w:lastRenderedPageBreak/>
              <w:t>4/2</w:t>
            </w:r>
          </w:p>
        </w:tc>
        <w:tc>
          <w:tcPr>
            <w:tcW w:w="636" w:type="pct"/>
            <w:vMerge w:val="restart"/>
          </w:tcPr>
          <w:p w:rsidR="000549AC" w:rsidRPr="008B287A" w:rsidRDefault="000549AC" w:rsidP="000549AC">
            <w:pPr>
              <w:pStyle w:val="aa"/>
              <w:jc w:val="center"/>
              <w:rPr>
                <w:rFonts w:ascii="Times New Roman" w:hAnsi="Times New Roman"/>
                <w:iCs/>
                <w:sz w:val="24"/>
                <w:szCs w:val="24"/>
              </w:rPr>
            </w:pPr>
            <w:r w:rsidRPr="008B287A">
              <w:rPr>
                <w:rFonts w:ascii="Times New Roman" w:hAnsi="Times New Roman"/>
                <w:iCs/>
                <w:sz w:val="24"/>
                <w:szCs w:val="24"/>
              </w:rPr>
              <w:t xml:space="preserve">ОК 1- ОК 3, ОК </w:t>
            </w:r>
            <w:r w:rsidRPr="008B287A">
              <w:rPr>
                <w:rFonts w:ascii="Times New Roman" w:hAnsi="Times New Roman"/>
                <w:iCs/>
                <w:sz w:val="24"/>
                <w:szCs w:val="24"/>
              </w:rPr>
              <w:lastRenderedPageBreak/>
              <w:t>5- ОК 7,</w:t>
            </w:r>
          </w:p>
          <w:p w:rsidR="000549AC" w:rsidRPr="008B287A" w:rsidRDefault="000549AC" w:rsidP="000549AC">
            <w:pPr>
              <w:jc w:val="center"/>
              <w:rPr>
                <w:iCs/>
              </w:rPr>
            </w:pPr>
            <w:r w:rsidRPr="008B287A">
              <w:rPr>
                <w:iCs/>
              </w:rPr>
              <w:t>ОК 9, ПК 1.2, ПК 1.3</w:t>
            </w:r>
          </w:p>
        </w:tc>
      </w:tr>
      <w:tr w:rsidR="00394ED9" w:rsidRPr="008B287A" w:rsidTr="00394ED9">
        <w:trPr>
          <w:trHeight w:val="834"/>
        </w:trPr>
        <w:tc>
          <w:tcPr>
            <w:tcW w:w="900" w:type="pct"/>
            <w:vMerge/>
          </w:tcPr>
          <w:p w:rsidR="00394ED9" w:rsidRPr="008B287A" w:rsidRDefault="00394ED9" w:rsidP="000549AC">
            <w:pPr>
              <w:jc w:val="center"/>
              <w:rPr>
                <w:b/>
                <w:bCs/>
              </w:rPr>
            </w:pPr>
          </w:p>
        </w:tc>
        <w:tc>
          <w:tcPr>
            <w:tcW w:w="145" w:type="pct"/>
            <w:gridSpan w:val="7"/>
          </w:tcPr>
          <w:p w:rsidR="00394ED9" w:rsidRPr="008B287A" w:rsidRDefault="00394ED9" w:rsidP="000549AC">
            <w:pPr>
              <w:rPr>
                <w:b/>
                <w:bCs/>
              </w:rPr>
            </w:pPr>
            <w:r>
              <w:rPr>
                <w:b/>
                <w:bCs/>
              </w:rPr>
              <w:t>1</w:t>
            </w:r>
          </w:p>
        </w:tc>
        <w:tc>
          <w:tcPr>
            <w:tcW w:w="2680" w:type="pct"/>
          </w:tcPr>
          <w:p w:rsidR="00394ED9" w:rsidRPr="008B287A" w:rsidRDefault="00394ED9" w:rsidP="00394ED9">
            <w:pPr>
              <w:rPr>
                <w:b/>
                <w:bCs/>
              </w:rPr>
            </w:pPr>
            <w:r w:rsidRPr="008B287A">
              <w:rPr>
                <w:bCs/>
              </w:rPr>
              <w:t>Техногенное воздействие на почву. Промышленное и радиоактивное загрязнение почв.</w:t>
            </w:r>
          </w:p>
          <w:p w:rsidR="00394ED9" w:rsidRPr="008B287A" w:rsidRDefault="00394ED9" w:rsidP="00394ED9">
            <w:pPr>
              <w:rPr>
                <w:b/>
                <w:bCs/>
              </w:rPr>
            </w:pPr>
            <w:r w:rsidRPr="008B287A">
              <w:rPr>
                <w:bCs/>
              </w:rPr>
              <w:t>Правила и порядок переработки, обезвреживания и захоронения промышленных отходов. Безотходные технологии.</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jc w:val="center"/>
            </w:pPr>
          </w:p>
        </w:tc>
      </w:tr>
      <w:tr w:rsidR="000340DC" w:rsidRPr="008B287A" w:rsidTr="00394ED9">
        <w:trPr>
          <w:trHeight w:val="284"/>
        </w:trPr>
        <w:tc>
          <w:tcPr>
            <w:tcW w:w="900" w:type="pct"/>
            <w:vMerge/>
          </w:tcPr>
          <w:p w:rsidR="000340DC" w:rsidRPr="008B287A" w:rsidRDefault="000340DC" w:rsidP="000549AC">
            <w:pPr>
              <w:jc w:val="center"/>
              <w:rPr>
                <w:b/>
                <w:bCs/>
              </w:rPr>
            </w:pPr>
          </w:p>
        </w:tc>
        <w:tc>
          <w:tcPr>
            <w:tcW w:w="2825" w:type="pct"/>
            <w:gridSpan w:val="8"/>
          </w:tcPr>
          <w:p w:rsidR="000340DC" w:rsidRPr="008B287A" w:rsidRDefault="00025A7F" w:rsidP="00394ED9">
            <w:pPr>
              <w:rPr>
                <w:b/>
                <w:bCs/>
              </w:rPr>
            </w:pPr>
            <w:r w:rsidRPr="008B287A">
              <w:rPr>
                <w:b/>
                <w:i/>
              </w:rPr>
              <w:t>Практическое занятие</w:t>
            </w:r>
          </w:p>
        </w:tc>
        <w:tc>
          <w:tcPr>
            <w:tcW w:w="639" w:type="pct"/>
            <w:vMerge w:val="restart"/>
            <w:vAlign w:val="center"/>
          </w:tcPr>
          <w:p w:rsidR="000340DC" w:rsidRPr="008B287A" w:rsidRDefault="000340DC" w:rsidP="00394ED9">
            <w:pPr>
              <w:jc w:val="center"/>
              <w:rPr>
                <w:bCs/>
              </w:rPr>
            </w:pPr>
            <w:r w:rsidRPr="008B287A">
              <w:rPr>
                <w:bCs/>
              </w:rPr>
              <w:t>2</w:t>
            </w:r>
          </w:p>
        </w:tc>
        <w:tc>
          <w:tcPr>
            <w:tcW w:w="636" w:type="pct"/>
            <w:vMerge/>
          </w:tcPr>
          <w:p w:rsidR="000340DC" w:rsidRPr="008B287A" w:rsidRDefault="000340DC" w:rsidP="000549AC">
            <w:pPr>
              <w:jc w:val="center"/>
              <w:rPr>
                <w:b/>
                <w:bCs/>
                <w:i/>
              </w:rPr>
            </w:pPr>
          </w:p>
        </w:tc>
      </w:tr>
      <w:tr w:rsidR="00394ED9" w:rsidRPr="008B287A" w:rsidTr="00394ED9">
        <w:trPr>
          <w:trHeight w:val="284"/>
        </w:trPr>
        <w:tc>
          <w:tcPr>
            <w:tcW w:w="900" w:type="pct"/>
            <w:vMerge/>
          </w:tcPr>
          <w:p w:rsidR="00394ED9" w:rsidRPr="008B287A" w:rsidRDefault="00394ED9" w:rsidP="000549AC">
            <w:pPr>
              <w:jc w:val="center"/>
              <w:rPr>
                <w:b/>
                <w:bCs/>
              </w:rPr>
            </w:pPr>
          </w:p>
        </w:tc>
        <w:tc>
          <w:tcPr>
            <w:tcW w:w="129" w:type="pct"/>
            <w:gridSpan w:val="5"/>
          </w:tcPr>
          <w:p w:rsidR="00394ED9" w:rsidRPr="008B287A" w:rsidRDefault="00394ED9" w:rsidP="000549AC">
            <w:pPr>
              <w:rPr>
                <w:bCs/>
              </w:rPr>
            </w:pPr>
            <w:r>
              <w:rPr>
                <w:bCs/>
              </w:rPr>
              <w:t>3</w:t>
            </w:r>
          </w:p>
        </w:tc>
        <w:tc>
          <w:tcPr>
            <w:tcW w:w="2696" w:type="pct"/>
            <w:gridSpan w:val="3"/>
          </w:tcPr>
          <w:p w:rsidR="00394ED9" w:rsidRPr="008B287A" w:rsidRDefault="00394ED9" w:rsidP="000549AC">
            <w:pPr>
              <w:rPr>
                <w:bCs/>
              </w:rPr>
            </w:pPr>
            <w:r w:rsidRPr="008B287A">
              <w:rPr>
                <w:bCs/>
              </w:rPr>
              <w:t>Определение основных групп отходов. Отходы в работе дизайнера.  Анализ способов переработки, утилизации основных групп отходов</w:t>
            </w:r>
          </w:p>
        </w:tc>
        <w:tc>
          <w:tcPr>
            <w:tcW w:w="639" w:type="pct"/>
            <w:vMerge/>
            <w:vAlign w:val="center"/>
          </w:tcPr>
          <w:p w:rsidR="00394ED9" w:rsidRPr="008B287A" w:rsidRDefault="00394ED9" w:rsidP="000549AC">
            <w:pPr>
              <w:jc w:val="center"/>
              <w:rPr>
                <w:bCs/>
              </w:rPr>
            </w:pPr>
          </w:p>
        </w:tc>
        <w:tc>
          <w:tcPr>
            <w:tcW w:w="636" w:type="pct"/>
            <w:vMerge/>
          </w:tcPr>
          <w:p w:rsidR="00394ED9" w:rsidRPr="008B287A" w:rsidRDefault="00394ED9" w:rsidP="000549AC">
            <w:pPr>
              <w:jc w:val="center"/>
              <w:rPr>
                <w:b/>
                <w:bCs/>
                <w:i/>
              </w:rPr>
            </w:pPr>
          </w:p>
        </w:tc>
      </w:tr>
      <w:tr w:rsidR="002E5336" w:rsidRPr="008B287A" w:rsidTr="00394ED9">
        <w:trPr>
          <w:trHeight w:val="284"/>
        </w:trPr>
        <w:tc>
          <w:tcPr>
            <w:tcW w:w="900" w:type="pct"/>
            <w:vMerge w:val="restart"/>
          </w:tcPr>
          <w:p w:rsidR="002E5336" w:rsidRPr="008B287A" w:rsidRDefault="002E5336" w:rsidP="000549AC">
            <w:pPr>
              <w:jc w:val="center"/>
              <w:rPr>
                <w:b/>
                <w:bCs/>
              </w:rPr>
            </w:pPr>
            <w:r w:rsidRPr="008B287A">
              <w:rPr>
                <w:b/>
                <w:bCs/>
              </w:rPr>
              <w:t>Тема 2.5. Физическое и химическое  загрязнение окружающей среды</w:t>
            </w:r>
          </w:p>
        </w:tc>
        <w:tc>
          <w:tcPr>
            <w:tcW w:w="2825" w:type="pct"/>
            <w:gridSpan w:val="8"/>
          </w:tcPr>
          <w:p w:rsidR="002E5336" w:rsidRPr="008B287A" w:rsidRDefault="002E5336" w:rsidP="00394ED9">
            <w:pPr>
              <w:rPr>
                <w:bCs/>
              </w:rPr>
            </w:pPr>
            <w:r w:rsidRPr="008B287A">
              <w:rPr>
                <w:b/>
                <w:bCs/>
              </w:rPr>
              <w:t>Содержание учебного материала</w:t>
            </w:r>
          </w:p>
        </w:tc>
        <w:tc>
          <w:tcPr>
            <w:tcW w:w="639" w:type="pct"/>
            <w:vAlign w:val="center"/>
          </w:tcPr>
          <w:p w:rsidR="002E5336" w:rsidRPr="008B287A" w:rsidRDefault="000340DC" w:rsidP="000549AC">
            <w:pPr>
              <w:jc w:val="center"/>
              <w:rPr>
                <w:b/>
                <w:bCs/>
              </w:rPr>
            </w:pPr>
            <w:r w:rsidRPr="008B287A">
              <w:rPr>
                <w:b/>
                <w:bCs/>
              </w:rPr>
              <w:t>4</w:t>
            </w:r>
          </w:p>
        </w:tc>
        <w:tc>
          <w:tcPr>
            <w:tcW w:w="636" w:type="pct"/>
            <w:vMerge w:val="restart"/>
          </w:tcPr>
          <w:p w:rsidR="002E5336" w:rsidRPr="008B287A" w:rsidRDefault="002E5336" w:rsidP="000549AC">
            <w:pPr>
              <w:pStyle w:val="aa"/>
              <w:jc w:val="center"/>
              <w:rPr>
                <w:rFonts w:ascii="Times New Roman" w:hAnsi="Times New Roman"/>
                <w:iCs/>
                <w:sz w:val="24"/>
                <w:szCs w:val="24"/>
              </w:rPr>
            </w:pPr>
            <w:r w:rsidRPr="008B287A">
              <w:rPr>
                <w:rFonts w:ascii="Times New Roman" w:hAnsi="Times New Roman"/>
                <w:iCs/>
                <w:sz w:val="24"/>
                <w:szCs w:val="24"/>
              </w:rPr>
              <w:t>ОК 1- ОК 3, ОК 5- ОК 7,</w:t>
            </w:r>
          </w:p>
          <w:p w:rsidR="002E5336" w:rsidRPr="008B287A" w:rsidRDefault="002E5336" w:rsidP="000549AC">
            <w:pPr>
              <w:pStyle w:val="aa"/>
              <w:jc w:val="center"/>
              <w:rPr>
                <w:rFonts w:ascii="Times New Roman" w:hAnsi="Times New Roman"/>
                <w:iCs/>
                <w:sz w:val="24"/>
                <w:szCs w:val="24"/>
              </w:rPr>
            </w:pPr>
            <w:r w:rsidRPr="008B287A">
              <w:rPr>
                <w:rFonts w:ascii="Times New Roman" w:hAnsi="Times New Roman"/>
                <w:iCs/>
                <w:sz w:val="24"/>
                <w:szCs w:val="24"/>
              </w:rPr>
              <w:t>ОК 9, ПК 1.2, ПК 1.3</w:t>
            </w:r>
          </w:p>
        </w:tc>
      </w:tr>
      <w:tr w:rsidR="00394ED9" w:rsidRPr="008B287A" w:rsidTr="00394ED9">
        <w:trPr>
          <w:trHeight w:val="549"/>
        </w:trPr>
        <w:tc>
          <w:tcPr>
            <w:tcW w:w="900" w:type="pct"/>
            <w:vMerge/>
          </w:tcPr>
          <w:p w:rsidR="00394ED9" w:rsidRPr="008B287A" w:rsidRDefault="00394ED9" w:rsidP="000549AC">
            <w:pPr>
              <w:jc w:val="center"/>
              <w:rPr>
                <w:b/>
                <w:bCs/>
              </w:rPr>
            </w:pPr>
          </w:p>
        </w:tc>
        <w:tc>
          <w:tcPr>
            <w:tcW w:w="97" w:type="pct"/>
            <w:gridSpan w:val="3"/>
          </w:tcPr>
          <w:p w:rsidR="00394ED9" w:rsidRPr="008B287A" w:rsidRDefault="00394ED9" w:rsidP="000549AC">
            <w:pPr>
              <w:rPr>
                <w:bCs/>
              </w:rPr>
            </w:pPr>
            <w:r>
              <w:rPr>
                <w:bCs/>
              </w:rPr>
              <w:t>1</w:t>
            </w:r>
          </w:p>
        </w:tc>
        <w:tc>
          <w:tcPr>
            <w:tcW w:w="2728" w:type="pct"/>
            <w:gridSpan w:val="5"/>
          </w:tcPr>
          <w:p w:rsidR="00394ED9" w:rsidRPr="008B287A" w:rsidRDefault="00394ED9" w:rsidP="000549AC">
            <w:pPr>
              <w:rPr>
                <w:bCs/>
              </w:rPr>
            </w:pPr>
            <w:r w:rsidRPr="008B287A">
              <w:rPr>
                <w:bCs/>
              </w:rPr>
              <w:t>Тепловое загрязнение. Шумовое загрязнение. Инфразвуковое загрязнение. Видеозагрязнение. Электромагнитное загрязнение</w:t>
            </w:r>
          </w:p>
        </w:tc>
        <w:tc>
          <w:tcPr>
            <w:tcW w:w="639" w:type="pct"/>
            <w:vAlign w:val="center"/>
          </w:tcPr>
          <w:p w:rsidR="00394ED9" w:rsidRPr="008B287A" w:rsidRDefault="00394ED9" w:rsidP="000549AC">
            <w:pPr>
              <w:jc w:val="center"/>
              <w:rPr>
                <w:bCs/>
              </w:rPr>
            </w:pPr>
            <w:r w:rsidRPr="008B287A">
              <w:rPr>
                <w:bCs/>
              </w:rPr>
              <w:t>2</w:t>
            </w:r>
          </w:p>
        </w:tc>
        <w:tc>
          <w:tcPr>
            <w:tcW w:w="636" w:type="pct"/>
            <w:vMerge/>
          </w:tcPr>
          <w:p w:rsidR="00394ED9" w:rsidRPr="008B287A" w:rsidRDefault="00394ED9" w:rsidP="000549AC">
            <w:pPr>
              <w:pStyle w:val="aa"/>
              <w:jc w:val="center"/>
              <w:rPr>
                <w:rFonts w:ascii="Times New Roman" w:hAnsi="Times New Roman"/>
                <w:sz w:val="24"/>
                <w:szCs w:val="24"/>
              </w:rPr>
            </w:pPr>
          </w:p>
        </w:tc>
      </w:tr>
      <w:tr w:rsidR="00394ED9" w:rsidRPr="008B287A" w:rsidTr="00394ED9">
        <w:trPr>
          <w:trHeight w:val="480"/>
        </w:trPr>
        <w:tc>
          <w:tcPr>
            <w:tcW w:w="900" w:type="pct"/>
            <w:vMerge/>
          </w:tcPr>
          <w:p w:rsidR="00394ED9" w:rsidRPr="008B287A" w:rsidRDefault="00394ED9" w:rsidP="000549AC">
            <w:pPr>
              <w:jc w:val="center"/>
              <w:rPr>
                <w:b/>
                <w:bCs/>
              </w:rPr>
            </w:pPr>
          </w:p>
        </w:tc>
        <w:tc>
          <w:tcPr>
            <w:tcW w:w="97" w:type="pct"/>
            <w:gridSpan w:val="3"/>
          </w:tcPr>
          <w:p w:rsidR="00394ED9" w:rsidRPr="008B287A" w:rsidRDefault="00394ED9" w:rsidP="000549AC">
            <w:pPr>
              <w:rPr>
                <w:bCs/>
              </w:rPr>
            </w:pPr>
            <w:r>
              <w:rPr>
                <w:bCs/>
              </w:rPr>
              <w:t>2</w:t>
            </w:r>
          </w:p>
        </w:tc>
        <w:tc>
          <w:tcPr>
            <w:tcW w:w="2728" w:type="pct"/>
            <w:gridSpan w:val="5"/>
          </w:tcPr>
          <w:p w:rsidR="00394ED9" w:rsidRPr="008B287A" w:rsidRDefault="00394ED9" w:rsidP="000549AC">
            <w:pPr>
              <w:rPr>
                <w:bCs/>
              </w:rPr>
            </w:pPr>
            <w:r w:rsidRPr="008B287A">
              <w:t>Загрязнение окружающей среды промышленными предприятиями и возможные нарушения здоровья человека</w:t>
            </w:r>
          </w:p>
        </w:tc>
        <w:tc>
          <w:tcPr>
            <w:tcW w:w="639" w:type="pct"/>
            <w:vAlign w:val="center"/>
          </w:tcPr>
          <w:p w:rsidR="00394ED9" w:rsidRPr="008B287A" w:rsidRDefault="00394ED9" w:rsidP="000549AC">
            <w:pPr>
              <w:jc w:val="center"/>
              <w:rPr>
                <w:bCs/>
              </w:rPr>
            </w:pPr>
            <w:r w:rsidRPr="008B287A">
              <w:rPr>
                <w:bCs/>
              </w:rPr>
              <w:t>2</w:t>
            </w:r>
          </w:p>
          <w:p w:rsidR="00394ED9" w:rsidRPr="008B287A" w:rsidRDefault="00394ED9" w:rsidP="000549AC">
            <w:pPr>
              <w:jc w:val="center"/>
              <w:rPr>
                <w:bCs/>
              </w:rPr>
            </w:pPr>
          </w:p>
        </w:tc>
        <w:tc>
          <w:tcPr>
            <w:tcW w:w="636" w:type="pct"/>
            <w:vMerge/>
          </w:tcPr>
          <w:p w:rsidR="00394ED9" w:rsidRPr="008B287A" w:rsidRDefault="00394ED9" w:rsidP="000549AC">
            <w:pPr>
              <w:pStyle w:val="aa"/>
              <w:jc w:val="center"/>
              <w:rPr>
                <w:rFonts w:ascii="Times New Roman" w:hAnsi="Times New Roman"/>
                <w:sz w:val="24"/>
                <w:szCs w:val="24"/>
              </w:rPr>
            </w:pPr>
          </w:p>
        </w:tc>
      </w:tr>
      <w:tr w:rsidR="002E5336" w:rsidRPr="008B287A" w:rsidTr="00394ED9">
        <w:trPr>
          <w:trHeight w:val="284"/>
        </w:trPr>
        <w:tc>
          <w:tcPr>
            <w:tcW w:w="900" w:type="pct"/>
            <w:vMerge w:val="restart"/>
          </w:tcPr>
          <w:p w:rsidR="002E5336" w:rsidRPr="008B287A" w:rsidRDefault="002E5336" w:rsidP="000549AC">
            <w:pPr>
              <w:jc w:val="center"/>
              <w:rPr>
                <w:b/>
                <w:bCs/>
              </w:rPr>
            </w:pPr>
            <w:r w:rsidRPr="008B287A">
              <w:rPr>
                <w:b/>
                <w:bCs/>
              </w:rPr>
              <w:t>Тема 2.6. Особо охраняемые природные территории</w:t>
            </w:r>
          </w:p>
        </w:tc>
        <w:tc>
          <w:tcPr>
            <w:tcW w:w="2825" w:type="pct"/>
            <w:gridSpan w:val="8"/>
          </w:tcPr>
          <w:p w:rsidR="002E5336" w:rsidRPr="008B287A" w:rsidRDefault="002E5336" w:rsidP="0004255C">
            <w:pPr>
              <w:jc w:val="both"/>
              <w:rPr>
                <w:bCs/>
              </w:rPr>
            </w:pPr>
            <w:r w:rsidRPr="008B287A">
              <w:rPr>
                <w:b/>
                <w:bCs/>
              </w:rPr>
              <w:t>Содержание учебного материала</w:t>
            </w:r>
          </w:p>
        </w:tc>
        <w:tc>
          <w:tcPr>
            <w:tcW w:w="639" w:type="pct"/>
            <w:vAlign w:val="center"/>
          </w:tcPr>
          <w:p w:rsidR="002E5336" w:rsidRPr="008B287A" w:rsidRDefault="000340DC" w:rsidP="000549AC">
            <w:pPr>
              <w:jc w:val="center"/>
              <w:rPr>
                <w:b/>
                <w:bCs/>
              </w:rPr>
            </w:pPr>
            <w:r w:rsidRPr="008B287A">
              <w:rPr>
                <w:b/>
                <w:bCs/>
              </w:rPr>
              <w:t>6</w:t>
            </w:r>
          </w:p>
        </w:tc>
        <w:tc>
          <w:tcPr>
            <w:tcW w:w="636" w:type="pct"/>
            <w:vMerge w:val="restart"/>
          </w:tcPr>
          <w:p w:rsidR="002E5336" w:rsidRPr="008B287A" w:rsidRDefault="002E5336" w:rsidP="000549AC">
            <w:pPr>
              <w:pStyle w:val="aa"/>
              <w:jc w:val="center"/>
              <w:rPr>
                <w:rFonts w:ascii="Times New Roman" w:hAnsi="Times New Roman"/>
                <w:iCs/>
                <w:sz w:val="24"/>
                <w:szCs w:val="24"/>
              </w:rPr>
            </w:pPr>
            <w:r w:rsidRPr="008B287A">
              <w:rPr>
                <w:rFonts w:ascii="Times New Roman" w:hAnsi="Times New Roman"/>
                <w:iCs/>
                <w:sz w:val="24"/>
                <w:szCs w:val="24"/>
              </w:rPr>
              <w:t>ОК 1- ОК 3, ОК 5- ОК 7,</w:t>
            </w:r>
          </w:p>
          <w:p w:rsidR="002E5336" w:rsidRPr="008B287A" w:rsidRDefault="002E5336" w:rsidP="000549AC">
            <w:pPr>
              <w:jc w:val="center"/>
              <w:rPr>
                <w:iCs/>
              </w:rPr>
            </w:pPr>
            <w:r w:rsidRPr="008B287A">
              <w:rPr>
                <w:iCs/>
              </w:rPr>
              <w:t>ОК 9, ПК 1.2, ПК 1.3</w:t>
            </w:r>
          </w:p>
        </w:tc>
      </w:tr>
      <w:tr w:rsidR="0004255C" w:rsidRPr="008B287A" w:rsidTr="0004255C">
        <w:trPr>
          <w:trHeight w:val="534"/>
        </w:trPr>
        <w:tc>
          <w:tcPr>
            <w:tcW w:w="900" w:type="pct"/>
            <w:vMerge/>
          </w:tcPr>
          <w:p w:rsidR="0004255C" w:rsidRPr="008B287A" w:rsidRDefault="0004255C" w:rsidP="000549AC">
            <w:pPr>
              <w:jc w:val="center"/>
              <w:rPr>
                <w:b/>
                <w:bCs/>
              </w:rPr>
            </w:pPr>
          </w:p>
        </w:tc>
        <w:tc>
          <w:tcPr>
            <w:tcW w:w="92" w:type="pct"/>
            <w:gridSpan w:val="2"/>
          </w:tcPr>
          <w:p w:rsidR="0004255C" w:rsidRPr="0004255C" w:rsidRDefault="0004255C" w:rsidP="002E5336">
            <w:pPr>
              <w:jc w:val="both"/>
              <w:rPr>
                <w:bCs/>
              </w:rPr>
            </w:pPr>
            <w:r w:rsidRPr="0004255C">
              <w:rPr>
                <w:bCs/>
              </w:rPr>
              <w:t>1</w:t>
            </w:r>
          </w:p>
        </w:tc>
        <w:tc>
          <w:tcPr>
            <w:tcW w:w="2733" w:type="pct"/>
            <w:gridSpan w:val="6"/>
          </w:tcPr>
          <w:p w:rsidR="0004255C" w:rsidRPr="008B287A" w:rsidRDefault="0004255C" w:rsidP="002E5336">
            <w:pPr>
              <w:jc w:val="both"/>
              <w:rPr>
                <w:b/>
                <w:bCs/>
              </w:rPr>
            </w:pPr>
            <w:r w:rsidRPr="008B287A">
              <w:rPr>
                <w:bCs/>
              </w:rPr>
              <w:t>Лес как важнейший растительный ресурс планеты. Антропогенное воздействие на лесные ресурсы планеты и его последствия.</w:t>
            </w:r>
          </w:p>
        </w:tc>
        <w:tc>
          <w:tcPr>
            <w:tcW w:w="639" w:type="pct"/>
            <w:vAlign w:val="center"/>
          </w:tcPr>
          <w:p w:rsidR="0004255C" w:rsidRPr="008B287A" w:rsidRDefault="0004255C" w:rsidP="000549AC">
            <w:pPr>
              <w:jc w:val="center"/>
              <w:rPr>
                <w:bCs/>
              </w:rPr>
            </w:pPr>
            <w:r w:rsidRPr="008B287A">
              <w:rPr>
                <w:bCs/>
              </w:rPr>
              <w:t>2</w:t>
            </w:r>
          </w:p>
        </w:tc>
        <w:tc>
          <w:tcPr>
            <w:tcW w:w="636" w:type="pct"/>
            <w:vMerge/>
          </w:tcPr>
          <w:p w:rsidR="0004255C" w:rsidRPr="008B287A" w:rsidRDefault="0004255C" w:rsidP="000549AC">
            <w:pPr>
              <w:jc w:val="center"/>
              <w:rPr>
                <w:b/>
                <w:bCs/>
                <w:i/>
              </w:rPr>
            </w:pPr>
          </w:p>
        </w:tc>
      </w:tr>
      <w:tr w:rsidR="0004255C" w:rsidRPr="008B287A" w:rsidTr="0004255C">
        <w:trPr>
          <w:trHeight w:val="281"/>
        </w:trPr>
        <w:tc>
          <w:tcPr>
            <w:tcW w:w="900" w:type="pct"/>
            <w:vMerge/>
          </w:tcPr>
          <w:p w:rsidR="0004255C" w:rsidRPr="008B287A" w:rsidRDefault="0004255C" w:rsidP="000549AC">
            <w:pPr>
              <w:jc w:val="center"/>
              <w:rPr>
                <w:b/>
                <w:bCs/>
              </w:rPr>
            </w:pPr>
          </w:p>
        </w:tc>
        <w:tc>
          <w:tcPr>
            <w:tcW w:w="92" w:type="pct"/>
            <w:gridSpan w:val="2"/>
          </w:tcPr>
          <w:p w:rsidR="0004255C" w:rsidRPr="008B287A" w:rsidRDefault="0004255C" w:rsidP="002E5336">
            <w:pPr>
              <w:jc w:val="both"/>
              <w:rPr>
                <w:bCs/>
              </w:rPr>
            </w:pPr>
            <w:r>
              <w:rPr>
                <w:bCs/>
              </w:rPr>
              <w:t>2</w:t>
            </w:r>
          </w:p>
        </w:tc>
        <w:tc>
          <w:tcPr>
            <w:tcW w:w="2733" w:type="pct"/>
            <w:gridSpan w:val="6"/>
          </w:tcPr>
          <w:p w:rsidR="0004255C" w:rsidRPr="008B287A" w:rsidRDefault="0004255C" w:rsidP="002E5336">
            <w:pPr>
              <w:jc w:val="both"/>
              <w:rPr>
                <w:bCs/>
              </w:rPr>
            </w:pPr>
            <w:r w:rsidRPr="008B287A">
              <w:rPr>
                <w:bCs/>
              </w:rPr>
              <w:t>Лесные ресурсы России. Рекреационное значение лесов</w:t>
            </w:r>
          </w:p>
        </w:tc>
        <w:tc>
          <w:tcPr>
            <w:tcW w:w="639" w:type="pct"/>
            <w:vAlign w:val="center"/>
          </w:tcPr>
          <w:p w:rsidR="0004255C" w:rsidRPr="008B287A" w:rsidRDefault="0004255C" w:rsidP="000549AC">
            <w:pPr>
              <w:jc w:val="center"/>
              <w:rPr>
                <w:bCs/>
              </w:rPr>
            </w:pPr>
            <w:r w:rsidRPr="008B287A">
              <w:rPr>
                <w:bCs/>
              </w:rPr>
              <w:t>2</w:t>
            </w:r>
          </w:p>
        </w:tc>
        <w:tc>
          <w:tcPr>
            <w:tcW w:w="636" w:type="pct"/>
            <w:vMerge/>
          </w:tcPr>
          <w:p w:rsidR="0004255C" w:rsidRPr="008B287A" w:rsidRDefault="0004255C" w:rsidP="000549AC">
            <w:pPr>
              <w:jc w:val="center"/>
              <w:rPr>
                <w:b/>
                <w:bCs/>
                <w:i/>
              </w:rPr>
            </w:pPr>
          </w:p>
        </w:tc>
      </w:tr>
      <w:tr w:rsidR="0004255C" w:rsidRPr="008B287A" w:rsidTr="0004255C">
        <w:trPr>
          <w:trHeight w:val="220"/>
        </w:trPr>
        <w:tc>
          <w:tcPr>
            <w:tcW w:w="900" w:type="pct"/>
            <w:vMerge/>
          </w:tcPr>
          <w:p w:rsidR="0004255C" w:rsidRPr="008B287A" w:rsidRDefault="0004255C" w:rsidP="000549AC">
            <w:pPr>
              <w:jc w:val="center"/>
              <w:rPr>
                <w:b/>
                <w:bCs/>
              </w:rPr>
            </w:pPr>
          </w:p>
        </w:tc>
        <w:tc>
          <w:tcPr>
            <w:tcW w:w="92" w:type="pct"/>
            <w:gridSpan w:val="2"/>
          </w:tcPr>
          <w:p w:rsidR="0004255C" w:rsidRPr="008B287A" w:rsidRDefault="0004255C" w:rsidP="000549AC">
            <w:pPr>
              <w:jc w:val="both"/>
              <w:rPr>
                <w:bCs/>
              </w:rPr>
            </w:pPr>
            <w:r>
              <w:rPr>
                <w:bCs/>
              </w:rPr>
              <w:t>3</w:t>
            </w:r>
          </w:p>
        </w:tc>
        <w:tc>
          <w:tcPr>
            <w:tcW w:w="2733" w:type="pct"/>
            <w:gridSpan w:val="6"/>
          </w:tcPr>
          <w:p w:rsidR="0004255C" w:rsidRPr="008B287A" w:rsidRDefault="0004255C" w:rsidP="000549AC">
            <w:pPr>
              <w:jc w:val="both"/>
              <w:rPr>
                <w:bCs/>
              </w:rPr>
            </w:pPr>
            <w:r w:rsidRPr="008B287A">
              <w:rPr>
                <w:bCs/>
              </w:rPr>
              <w:t>Особо охраняемые природные территории (заповедники, заказники, национальные парки). Охрана антропогенных и рекреационных ландшафтов</w:t>
            </w:r>
          </w:p>
        </w:tc>
        <w:tc>
          <w:tcPr>
            <w:tcW w:w="639" w:type="pct"/>
            <w:vAlign w:val="center"/>
          </w:tcPr>
          <w:p w:rsidR="0004255C" w:rsidRPr="008B287A" w:rsidRDefault="0004255C" w:rsidP="000549AC">
            <w:pPr>
              <w:jc w:val="center"/>
              <w:rPr>
                <w:bCs/>
              </w:rPr>
            </w:pPr>
            <w:r w:rsidRPr="008B287A">
              <w:rPr>
                <w:bCs/>
              </w:rPr>
              <w:t>2</w:t>
            </w:r>
          </w:p>
        </w:tc>
        <w:tc>
          <w:tcPr>
            <w:tcW w:w="636" w:type="pct"/>
            <w:vMerge/>
          </w:tcPr>
          <w:p w:rsidR="0004255C" w:rsidRPr="008B287A" w:rsidRDefault="0004255C" w:rsidP="000549AC">
            <w:pPr>
              <w:jc w:val="center"/>
              <w:rPr>
                <w:b/>
                <w:bCs/>
                <w:i/>
              </w:rPr>
            </w:pPr>
          </w:p>
        </w:tc>
      </w:tr>
      <w:tr w:rsidR="000549AC" w:rsidRPr="008B287A" w:rsidTr="00394ED9">
        <w:trPr>
          <w:trHeight w:val="284"/>
        </w:trPr>
        <w:tc>
          <w:tcPr>
            <w:tcW w:w="3725" w:type="pct"/>
            <w:gridSpan w:val="9"/>
          </w:tcPr>
          <w:p w:rsidR="000549AC" w:rsidRPr="008B287A" w:rsidRDefault="000549AC" w:rsidP="000549AC">
            <w:pPr>
              <w:rPr>
                <w:b/>
                <w:bCs/>
              </w:rPr>
            </w:pPr>
            <w:r w:rsidRPr="008B287A">
              <w:rPr>
                <w:b/>
              </w:rPr>
              <w:t xml:space="preserve">Раздел 3. </w:t>
            </w:r>
            <w:r w:rsidRPr="008B287A">
              <w:rPr>
                <w:b/>
                <w:bCs/>
              </w:rPr>
              <w:t>Правовые и социальные вопросы природопользования и экологической безопасности</w:t>
            </w:r>
          </w:p>
        </w:tc>
        <w:tc>
          <w:tcPr>
            <w:tcW w:w="639" w:type="pct"/>
            <w:vAlign w:val="center"/>
          </w:tcPr>
          <w:p w:rsidR="000549AC" w:rsidRPr="008B287A" w:rsidRDefault="000549AC" w:rsidP="000340DC">
            <w:pPr>
              <w:jc w:val="center"/>
              <w:rPr>
                <w:b/>
                <w:bCs/>
              </w:rPr>
            </w:pPr>
            <w:r w:rsidRPr="008B287A">
              <w:rPr>
                <w:b/>
                <w:bCs/>
              </w:rPr>
              <w:t>1</w:t>
            </w:r>
            <w:r w:rsidR="000340DC" w:rsidRPr="008B287A">
              <w:rPr>
                <w:b/>
                <w:bCs/>
              </w:rPr>
              <w:t>8</w:t>
            </w:r>
            <w:r w:rsidRPr="008B287A">
              <w:rPr>
                <w:b/>
                <w:bCs/>
              </w:rPr>
              <w:t>/8</w:t>
            </w:r>
          </w:p>
        </w:tc>
        <w:tc>
          <w:tcPr>
            <w:tcW w:w="636" w:type="pct"/>
          </w:tcPr>
          <w:p w:rsidR="000549AC" w:rsidRPr="008B287A" w:rsidRDefault="000549AC" w:rsidP="000549AC">
            <w:pPr>
              <w:rPr>
                <w:b/>
                <w:bCs/>
                <w:i/>
              </w:rPr>
            </w:pPr>
          </w:p>
        </w:tc>
      </w:tr>
      <w:tr w:rsidR="000549AC" w:rsidRPr="008B287A" w:rsidTr="00394ED9">
        <w:trPr>
          <w:trHeight w:val="284"/>
        </w:trPr>
        <w:tc>
          <w:tcPr>
            <w:tcW w:w="900" w:type="pct"/>
            <w:vMerge w:val="restart"/>
          </w:tcPr>
          <w:p w:rsidR="000549AC" w:rsidRPr="008B287A" w:rsidRDefault="000549AC" w:rsidP="0004255C">
            <w:pPr>
              <w:jc w:val="center"/>
              <w:rPr>
                <w:b/>
              </w:rPr>
            </w:pPr>
            <w:r w:rsidRPr="008B287A">
              <w:rPr>
                <w:b/>
              </w:rPr>
              <w:t>Тема 3.1. Экологическое законодательство Российской Федерации</w:t>
            </w:r>
          </w:p>
        </w:tc>
        <w:tc>
          <w:tcPr>
            <w:tcW w:w="2825" w:type="pct"/>
            <w:gridSpan w:val="8"/>
          </w:tcPr>
          <w:p w:rsidR="000549AC" w:rsidRPr="008B287A" w:rsidRDefault="000549AC" w:rsidP="0004255C">
            <w:pPr>
              <w:jc w:val="both"/>
              <w:rPr>
                <w:bCs/>
              </w:rPr>
            </w:pPr>
            <w:r w:rsidRPr="008B287A">
              <w:rPr>
                <w:b/>
                <w:bCs/>
              </w:rPr>
              <w:t>Содержание учебного материала</w:t>
            </w:r>
          </w:p>
        </w:tc>
        <w:tc>
          <w:tcPr>
            <w:tcW w:w="639" w:type="pct"/>
            <w:vAlign w:val="center"/>
          </w:tcPr>
          <w:p w:rsidR="000549AC" w:rsidRPr="008B287A" w:rsidRDefault="000549AC" w:rsidP="000549AC">
            <w:pPr>
              <w:jc w:val="center"/>
              <w:rPr>
                <w:b/>
                <w:bCs/>
              </w:rPr>
            </w:pPr>
            <w:r w:rsidRPr="008B287A">
              <w:rPr>
                <w:b/>
                <w:bCs/>
              </w:rPr>
              <w:t>14/8</w:t>
            </w:r>
          </w:p>
        </w:tc>
        <w:tc>
          <w:tcPr>
            <w:tcW w:w="636" w:type="pct"/>
            <w:vMerge w:val="restart"/>
          </w:tcPr>
          <w:p w:rsidR="000549AC" w:rsidRPr="008B287A" w:rsidRDefault="000549AC" w:rsidP="000549AC">
            <w:pPr>
              <w:pStyle w:val="aa"/>
              <w:rPr>
                <w:rFonts w:ascii="Times New Roman" w:hAnsi="Times New Roman"/>
                <w:i/>
                <w:sz w:val="24"/>
                <w:szCs w:val="24"/>
              </w:rPr>
            </w:pPr>
          </w:p>
          <w:p w:rsidR="000549AC" w:rsidRPr="008B287A" w:rsidRDefault="000549AC" w:rsidP="000549AC">
            <w:pPr>
              <w:pStyle w:val="aa"/>
              <w:jc w:val="center"/>
              <w:rPr>
                <w:rFonts w:ascii="Times New Roman" w:hAnsi="Times New Roman"/>
                <w:iCs/>
                <w:sz w:val="24"/>
                <w:szCs w:val="24"/>
              </w:rPr>
            </w:pPr>
            <w:r w:rsidRPr="008B287A">
              <w:rPr>
                <w:rFonts w:ascii="Times New Roman" w:hAnsi="Times New Roman"/>
                <w:iCs/>
                <w:sz w:val="24"/>
                <w:szCs w:val="24"/>
              </w:rPr>
              <w:t>ОК 1- ОК 3, ОК 5- ОК 7,</w:t>
            </w:r>
          </w:p>
          <w:p w:rsidR="000549AC" w:rsidRPr="008B287A" w:rsidRDefault="000549AC" w:rsidP="000549AC">
            <w:pPr>
              <w:pStyle w:val="aa"/>
              <w:jc w:val="center"/>
              <w:rPr>
                <w:rFonts w:ascii="Times New Roman" w:hAnsi="Times New Roman"/>
                <w:i/>
                <w:sz w:val="24"/>
                <w:szCs w:val="24"/>
              </w:rPr>
            </w:pPr>
            <w:r w:rsidRPr="008B287A">
              <w:rPr>
                <w:rFonts w:ascii="Times New Roman" w:hAnsi="Times New Roman"/>
                <w:iCs/>
                <w:sz w:val="24"/>
                <w:szCs w:val="24"/>
              </w:rPr>
              <w:t>ОК 9</w:t>
            </w:r>
          </w:p>
          <w:p w:rsidR="000549AC" w:rsidRPr="008B287A" w:rsidRDefault="000549AC" w:rsidP="000549AC">
            <w:pPr>
              <w:jc w:val="center"/>
              <w:rPr>
                <w:iCs/>
              </w:rPr>
            </w:pPr>
          </w:p>
          <w:p w:rsidR="000549AC" w:rsidRPr="008B287A" w:rsidRDefault="000549AC" w:rsidP="000549AC">
            <w:pPr>
              <w:jc w:val="center"/>
              <w:rPr>
                <w:iCs/>
              </w:rPr>
            </w:pPr>
          </w:p>
          <w:p w:rsidR="000549AC" w:rsidRPr="008B287A" w:rsidRDefault="000549AC" w:rsidP="000549AC">
            <w:pPr>
              <w:rPr>
                <w:i/>
              </w:rPr>
            </w:pPr>
          </w:p>
        </w:tc>
      </w:tr>
      <w:tr w:rsidR="0004255C" w:rsidRPr="008B287A" w:rsidTr="0004255C">
        <w:trPr>
          <w:trHeight w:val="284"/>
        </w:trPr>
        <w:tc>
          <w:tcPr>
            <w:tcW w:w="900" w:type="pct"/>
            <w:vMerge/>
          </w:tcPr>
          <w:p w:rsidR="0004255C" w:rsidRPr="008B287A" w:rsidRDefault="0004255C" w:rsidP="0004255C">
            <w:pPr>
              <w:jc w:val="center"/>
              <w:rPr>
                <w:b/>
              </w:rPr>
            </w:pPr>
          </w:p>
        </w:tc>
        <w:tc>
          <w:tcPr>
            <w:tcW w:w="108" w:type="pct"/>
            <w:gridSpan w:val="4"/>
          </w:tcPr>
          <w:p w:rsidR="0004255C" w:rsidRPr="008B287A" w:rsidRDefault="0004255C" w:rsidP="000549AC">
            <w:pPr>
              <w:rPr>
                <w:b/>
                <w:bCs/>
                <w:i/>
              </w:rPr>
            </w:pPr>
            <w:r>
              <w:rPr>
                <w:b/>
                <w:bCs/>
                <w:i/>
              </w:rPr>
              <w:t>1</w:t>
            </w:r>
          </w:p>
        </w:tc>
        <w:tc>
          <w:tcPr>
            <w:tcW w:w="2717" w:type="pct"/>
            <w:gridSpan w:val="4"/>
          </w:tcPr>
          <w:p w:rsidR="0004255C" w:rsidRPr="008B287A" w:rsidRDefault="0004255C" w:rsidP="000549AC">
            <w:pPr>
              <w:rPr>
                <w:b/>
                <w:bCs/>
                <w:i/>
              </w:rPr>
            </w:pPr>
            <w:r w:rsidRPr="008B287A">
              <w:rPr>
                <w:bCs/>
              </w:rPr>
              <w:t>Правовые вопросы природопользования и экологической безопасности. Экологическое законодательство Российской Федерации. Государственные органы Российской Федерации в области природопользования и охраны окружающей среды.</w:t>
            </w:r>
          </w:p>
        </w:tc>
        <w:tc>
          <w:tcPr>
            <w:tcW w:w="639" w:type="pct"/>
            <w:vAlign w:val="center"/>
          </w:tcPr>
          <w:p w:rsidR="0004255C" w:rsidRPr="008B287A" w:rsidRDefault="0004255C" w:rsidP="000549AC">
            <w:pPr>
              <w:jc w:val="center"/>
              <w:rPr>
                <w:bCs/>
              </w:rPr>
            </w:pPr>
            <w:r w:rsidRPr="008B287A">
              <w:rPr>
                <w:bCs/>
              </w:rPr>
              <w:t>2</w:t>
            </w:r>
          </w:p>
        </w:tc>
        <w:tc>
          <w:tcPr>
            <w:tcW w:w="636" w:type="pct"/>
            <w:vMerge/>
          </w:tcPr>
          <w:p w:rsidR="0004255C" w:rsidRPr="008B287A" w:rsidRDefault="0004255C" w:rsidP="000549AC">
            <w:pPr>
              <w:rPr>
                <w:b/>
                <w:bCs/>
                <w:i/>
              </w:rPr>
            </w:pPr>
          </w:p>
        </w:tc>
      </w:tr>
      <w:tr w:rsidR="0004255C" w:rsidRPr="008B287A" w:rsidTr="0004255C">
        <w:trPr>
          <w:trHeight w:val="600"/>
        </w:trPr>
        <w:tc>
          <w:tcPr>
            <w:tcW w:w="900" w:type="pct"/>
            <w:vMerge/>
          </w:tcPr>
          <w:p w:rsidR="0004255C" w:rsidRPr="008B287A" w:rsidRDefault="0004255C" w:rsidP="0004255C">
            <w:pPr>
              <w:jc w:val="center"/>
              <w:rPr>
                <w:b/>
                <w:i/>
              </w:rPr>
            </w:pPr>
          </w:p>
        </w:tc>
        <w:tc>
          <w:tcPr>
            <w:tcW w:w="108" w:type="pct"/>
            <w:gridSpan w:val="4"/>
          </w:tcPr>
          <w:p w:rsidR="0004255C" w:rsidRPr="008B287A" w:rsidRDefault="0004255C" w:rsidP="000549AC">
            <w:pPr>
              <w:rPr>
                <w:bCs/>
              </w:rPr>
            </w:pPr>
            <w:r>
              <w:rPr>
                <w:bCs/>
              </w:rPr>
              <w:t>2</w:t>
            </w:r>
          </w:p>
        </w:tc>
        <w:tc>
          <w:tcPr>
            <w:tcW w:w="2717" w:type="pct"/>
            <w:gridSpan w:val="4"/>
          </w:tcPr>
          <w:p w:rsidR="0004255C" w:rsidRPr="008B287A" w:rsidRDefault="0004255C" w:rsidP="000549AC">
            <w:pPr>
              <w:rPr>
                <w:bCs/>
              </w:rPr>
            </w:pPr>
            <w:r w:rsidRPr="008B287A">
              <w:rPr>
                <w:bCs/>
              </w:rPr>
              <w:t>Экологическая стандартизация. Экологическая паспортизация. Экологическая сертификация. Экологический аудит. Экологическая экспертиза</w:t>
            </w:r>
          </w:p>
        </w:tc>
        <w:tc>
          <w:tcPr>
            <w:tcW w:w="639" w:type="pct"/>
            <w:vAlign w:val="center"/>
          </w:tcPr>
          <w:p w:rsidR="0004255C" w:rsidRPr="008B287A" w:rsidRDefault="0004255C" w:rsidP="000549AC">
            <w:pPr>
              <w:jc w:val="center"/>
              <w:rPr>
                <w:bCs/>
              </w:rPr>
            </w:pPr>
            <w:r w:rsidRPr="008B287A">
              <w:rPr>
                <w:bCs/>
              </w:rPr>
              <w:t>2</w:t>
            </w:r>
          </w:p>
        </w:tc>
        <w:tc>
          <w:tcPr>
            <w:tcW w:w="636" w:type="pct"/>
            <w:vMerge/>
          </w:tcPr>
          <w:p w:rsidR="0004255C" w:rsidRPr="008B287A" w:rsidRDefault="0004255C" w:rsidP="000549AC">
            <w:pPr>
              <w:rPr>
                <w:b/>
                <w:bCs/>
                <w:i/>
              </w:rPr>
            </w:pPr>
          </w:p>
        </w:tc>
      </w:tr>
      <w:tr w:rsidR="0004255C" w:rsidRPr="008B287A" w:rsidTr="0004255C">
        <w:trPr>
          <w:trHeight w:val="215"/>
        </w:trPr>
        <w:tc>
          <w:tcPr>
            <w:tcW w:w="900" w:type="pct"/>
            <w:vMerge/>
          </w:tcPr>
          <w:p w:rsidR="0004255C" w:rsidRPr="008B287A" w:rsidRDefault="0004255C" w:rsidP="0004255C">
            <w:pPr>
              <w:jc w:val="center"/>
              <w:rPr>
                <w:b/>
                <w:i/>
              </w:rPr>
            </w:pPr>
          </w:p>
        </w:tc>
        <w:tc>
          <w:tcPr>
            <w:tcW w:w="108" w:type="pct"/>
            <w:gridSpan w:val="4"/>
          </w:tcPr>
          <w:p w:rsidR="0004255C" w:rsidRPr="0004255C" w:rsidRDefault="0004255C" w:rsidP="0004255C">
            <w:pPr>
              <w:rPr>
                <w:bCs/>
              </w:rPr>
            </w:pPr>
            <w:r w:rsidRPr="0004255C">
              <w:rPr>
                <w:bCs/>
              </w:rPr>
              <w:t>3</w:t>
            </w:r>
          </w:p>
        </w:tc>
        <w:tc>
          <w:tcPr>
            <w:tcW w:w="2717" w:type="pct"/>
            <w:gridSpan w:val="4"/>
          </w:tcPr>
          <w:p w:rsidR="0004255C" w:rsidRPr="0004255C" w:rsidRDefault="0004255C" w:rsidP="0004255C">
            <w:pPr>
              <w:rPr>
                <w:bCs/>
              </w:rPr>
            </w:pPr>
            <w:r>
              <w:rPr>
                <w:bCs/>
              </w:rPr>
              <w:t>Юр</w:t>
            </w:r>
            <w:r w:rsidRPr="0004255C">
              <w:rPr>
                <w:bCs/>
              </w:rPr>
              <w:t>идическая ответственность за экологические правонарушения.</w:t>
            </w:r>
          </w:p>
        </w:tc>
        <w:tc>
          <w:tcPr>
            <w:tcW w:w="639" w:type="pct"/>
            <w:vAlign w:val="center"/>
          </w:tcPr>
          <w:p w:rsidR="0004255C" w:rsidRPr="008B287A" w:rsidRDefault="0004255C" w:rsidP="000549AC">
            <w:pPr>
              <w:jc w:val="center"/>
              <w:rPr>
                <w:bCs/>
              </w:rPr>
            </w:pPr>
            <w:r w:rsidRPr="008B287A">
              <w:rPr>
                <w:bCs/>
              </w:rPr>
              <w:t>2</w:t>
            </w:r>
          </w:p>
        </w:tc>
        <w:tc>
          <w:tcPr>
            <w:tcW w:w="636" w:type="pct"/>
            <w:vMerge/>
          </w:tcPr>
          <w:p w:rsidR="0004255C" w:rsidRPr="008B287A" w:rsidRDefault="0004255C" w:rsidP="000549AC">
            <w:pPr>
              <w:rPr>
                <w:b/>
                <w:bCs/>
                <w:i/>
              </w:rPr>
            </w:pPr>
          </w:p>
        </w:tc>
      </w:tr>
      <w:tr w:rsidR="000340DC" w:rsidRPr="008B287A" w:rsidTr="00394ED9">
        <w:trPr>
          <w:trHeight w:val="284"/>
        </w:trPr>
        <w:tc>
          <w:tcPr>
            <w:tcW w:w="900" w:type="pct"/>
            <w:vMerge/>
          </w:tcPr>
          <w:p w:rsidR="000340DC" w:rsidRPr="008B287A" w:rsidRDefault="000340DC" w:rsidP="0004255C">
            <w:pPr>
              <w:jc w:val="center"/>
              <w:rPr>
                <w:b/>
                <w:i/>
              </w:rPr>
            </w:pPr>
          </w:p>
        </w:tc>
        <w:tc>
          <w:tcPr>
            <w:tcW w:w="2825" w:type="pct"/>
            <w:gridSpan w:val="8"/>
          </w:tcPr>
          <w:p w:rsidR="000340DC" w:rsidRPr="0004255C" w:rsidRDefault="00025A7F" w:rsidP="0004255C">
            <w:pPr>
              <w:rPr>
                <w:b/>
                <w:bCs/>
              </w:rPr>
            </w:pPr>
            <w:r w:rsidRPr="0004255C">
              <w:rPr>
                <w:b/>
                <w:i/>
              </w:rPr>
              <w:t>Практическое занятие</w:t>
            </w:r>
          </w:p>
        </w:tc>
        <w:tc>
          <w:tcPr>
            <w:tcW w:w="639" w:type="pct"/>
            <w:vMerge w:val="restart"/>
            <w:vAlign w:val="center"/>
          </w:tcPr>
          <w:p w:rsidR="000340DC" w:rsidRPr="008B287A" w:rsidRDefault="000340DC" w:rsidP="000549AC">
            <w:pPr>
              <w:jc w:val="center"/>
              <w:rPr>
                <w:bCs/>
              </w:rPr>
            </w:pPr>
            <w:r w:rsidRPr="008B287A">
              <w:rPr>
                <w:bCs/>
              </w:rPr>
              <w:t>8</w:t>
            </w:r>
          </w:p>
          <w:p w:rsidR="000340DC" w:rsidRPr="008B287A" w:rsidRDefault="000340DC" w:rsidP="000549AC">
            <w:pPr>
              <w:jc w:val="center"/>
              <w:rPr>
                <w:bCs/>
              </w:rPr>
            </w:pPr>
          </w:p>
        </w:tc>
        <w:tc>
          <w:tcPr>
            <w:tcW w:w="636" w:type="pct"/>
            <w:vMerge/>
          </w:tcPr>
          <w:p w:rsidR="000340DC" w:rsidRPr="008B287A" w:rsidRDefault="000340DC" w:rsidP="000549AC">
            <w:pPr>
              <w:rPr>
                <w:b/>
                <w:bCs/>
                <w:i/>
              </w:rPr>
            </w:pPr>
          </w:p>
        </w:tc>
      </w:tr>
      <w:tr w:rsidR="0004255C" w:rsidRPr="008B287A" w:rsidTr="0004255C">
        <w:trPr>
          <w:trHeight w:val="284"/>
        </w:trPr>
        <w:tc>
          <w:tcPr>
            <w:tcW w:w="900" w:type="pct"/>
            <w:vMerge/>
          </w:tcPr>
          <w:p w:rsidR="0004255C" w:rsidRPr="008B287A" w:rsidRDefault="0004255C" w:rsidP="0004255C">
            <w:pPr>
              <w:jc w:val="center"/>
              <w:rPr>
                <w:b/>
                <w:i/>
              </w:rPr>
            </w:pPr>
          </w:p>
        </w:tc>
        <w:tc>
          <w:tcPr>
            <w:tcW w:w="129" w:type="pct"/>
            <w:gridSpan w:val="5"/>
          </w:tcPr>
          <w:p w:rsidR="0004255C" w:rsidRPr="008B287A" w:rsidRDefault="0004255C" w:rsidP="0004255C">
            <w:pPr>
              <w:rPr>
                <w:bCs/>
              </w:rPr>
            </w:pPr>
            <w:r w:rsidRPr="008B287A">
              <w:t>4.</w:t>
            </w:r>
          </w:p>
        </w:tc>
        <w:tc>
          <w:tcPr>
            <w:tcW w:w="2696" w:type="pct"/>
            <w:gridSpan w:val="3"/>
          </w:tcPr>
          <w:p w:rsidR="0004255C" w:rsidRPr="008B287A" w:rsidRDefault="0004255C" w:rsidP="0004255C">
            <w:pPr>
              <w:rPr>
                <w:bCs/>
              </w:rPr>
            </w:pPr>
            <w:r w:rsidRPr="008B287A">
              <w:rPr>
                <w:bCs/>
              </w:rPr>
              <w:t>Решение экологических ситуаций</w:t>
            </w:r>
          </w:p>
        </w:tc>
        <w:tc>
          <w:tcPr>
            <w:tcW w:w="639" w:type="pct"/>
            <w:vMerge/>
            <w:vAlign w:val="center"/>
          </w:tcPr>
          <w:p w:rsidR="0004255C" w:rsidRPr="008B287A" w:rsidRDefault="0004255C" w:rsidP="000549AC">
            <w:pPr>
              <w:jc w:val="center"/>
              <w:rPr>
                <w:bCs/>
              </w:rPr>
            </w:pPr>
          </w:p>
        </w:tc>
        <w:tc>
          <w:tcPr>
            <w:tcW w:w="636" w:type="pct"/>
            <w:vMerge/>
          </w:tcPr>
          <w:p w:rsidR="0004255C" w:rsidRPr="008B287A" w:rsidRDefault="0004255C" w:rsidP="000549AC">
            <w:pPr>
              <w:rPr>
                <w:b/>
                <w:bCs/>
                <w:i/>
              </w:rPr>
            </w:pPr>
          </w:p>
        </w:tc>
      </w:tr>
      <w:tr w:rsidR="000549AC" w:rsidRPr="008B287A" w:rsidTr="0004255C">
        <w:trPr>
          <w:trHeight w:val="77"/>
        </w:trPr>
        <w:tc>
          <w:tcPr>
            <w:tcW w:w="900" w:type="pct"/>
            <w:vMerge w:val="restart"/>
          </w:tcPr>
          <w:p w:rsidR="000549AC" w:rsidRPr="008B287A" w:rsidRDefault="000549AC" w:rsidP="00042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B287A">
              <w:rPr>
                <w:b/>
              </w:rPr>
              <w:t xml:space="preserve">Тема 3.2. </w:t>
            </w:r>
            <w:r w:rsidRPr="008B287A">
              <w:rPr>
                <w:b/>
                <w:bCs/>
              </w:rPr>
              <w:t xml:space="preserve">Международное сотрудничество в области рационального природопользования и охраны окружающей </w:t>
            </w:r>
            <w:r w:rsidRPr="008B287A">
              <w:rPr>
                <w:b/>
                <w:bCs/>
              </w:rPr>
              <w:lastRenderedPageBreak/>
              <w:t>среды</w:t>
            </w:r>
          </w:p>
        </w:tc>
        <w:tc>
          <w:tcPr>
            <w:tcW w:w="2825" w:type="pct"/>
            <w:gridSpan w:val="8"/>
          </w:tcPr>
          <w:p w:rsidR="000549AC" w:rsidRPr="008B287A" w:rsidRDefault="000549AC" w:rsidP="0004255C">
            <w:pPr>
              <w:jc w:val="both"/>
              <w:rPr>
                <w:bCs/>
              </w:rPr>
            </w:pPr>
            <w:r w:rsidRPr="008B287A">
              <w:rPr>
                <w:b/>
                <w:bCs/>
              </w:rPr>
              <w:lastRenderedPageBreak/>
              <w:t>Содержание учебного материала</w:t>
            </w:r>
          </w:p>
        </w:tc>
        <w:tc>
          <w:tcPr>
            <w:tcW w:w="639" w:type="pct"/>
            <w:vAlign w:val="center"/>
          </w:tcPr>
          <w:p w:rsidR="000549AC" w:rsidRPr="008B287A" w:rsidRDefault="000340DC" w:rsidP="000549AC">
            <w:pPr>
              <w:jc w:val="center"/>
              <w:rPr>
                <w:b/>
                <w:bCs/>
              </w:rPr>
            </w:pPr>
            <w:r w:rsidRPr="008B287A">
              <w:rPr>
                <w:b/>
                <w:bCs/>
              </w:rPr>
              <w:t>4</w:t>
            </w:r>
          </w:p>
        </w:tc>
        <w:tc>
          <w:tcPr>
            <w:tcW w:w="636" w:type="pct"/>
            <w:vMerge w:val="restart"/>
          </w:tcPr>
          <w:p w:rsidR="000549AC" w:rsidRPr="008B287A" w:rsidRDefault="000549AC" w:rsidP="000549AC">
            <w:pPr>
              <w:pStyle w:val="aa"/>
              <w:jc w:val="center"/>
              <w:rPr>
                <w:rFonts w:ascii="Times New Roman" w:hAnsi="Times New Roman"/>
                <w:iCs/>
                <w:sz w:val="24"/>
                <w:szCs w:val="24"/>
              </w:rPr>
            </w:pPr>
            <w:r w:rsidRPr="008B287A">
              <w:rPr>
                <w:rFonts w:ascii="Times New Roman" w:hAnsi="Times New Roman"/>
                <w:iCs/>
                <w:sz w:val="24"/>
                <w:szCs w:val="24"/>
              </w:rPr>
              <w:t>ОК 1- ОК 3, ОК 5- ОК 7,</w:t>
            </w:r>
          </w:p>
          <w:p w:rsidR="000549AC" w:rsidRPr="008B287A" w:rsidRDefault="000549AC" w:rsidP="000549AC">
            <w:pPr>
              <w:jc w:val="center"/>
              <w:rPr>
                <w:b/>
                <w:bCs/>
                <w:i/>
              </w:rPr>
            </w:pPr>
            <w:r w:rsidRPr="008B287A">
              <w:rPr>
                <w:iCs/>
              </w:rPr>
              <w:t>ОК 9</w:t>
            </w:r>
          </w:p>
        </w:tc>
      </w:tr>
      <w:tr w:rsidR="0004255C" w:rsidRPr="008B287A" w:rsidTr="0004255C">
        <w:trPr>
          <w:trHeight w:val="191"/>
        </w:trPr>
        <w:tc>
          <w:tcPr>
            <w:tcW w:w="900" w:type="pct"/>
            <w:vMerge/>
          </w:tcPr>
          <w:p w:rsidR="0004255C" w:rsidRPr="008B287A" w:rsidRDefault="0004255C" w:rsidP="000549AC"/>
        </w:tc>
        <w:tc>
          <w:tcPr>
            <w:tcW w:w="135" w:type="pct"/>
            <w:gridSpan w:val="6"/>
          </w:tcPr>
          <w:p w:rsidR="0004255C" w:rsidRPr="008B287A" w:rsidRDefault="0004255C" w:rsidP="0004255C">
            <w:pPr>
              <w:rPr>
                <w:b/>
                <w:bCs/>
                <w:i/>
              </w:rPr>
            </w:pPr>
            <w:r w:rsidRPr="008B287A">
              <w:t xml:space="preserve">1. </w:t>
            </w:r>
          </w:p>
        </w:tc>
        <w:tc>
          <w:tcPr>
            <w:tcW w:w="2690" w:type="pct"/>
            <w:gridSpan w:val="2"/>
          </w:tcPr>
          <w:p w:rsidR="0004255C" w:rsidRPr="008B287A" w:rsidRDefault="0004255C" w:rsidP="0004255C">
            <w:pPr>
              <w:rPr>
                <w:b/>
                <w:bCs/>
                <w:i/>
              </w:rPr>
            </w:pPr>
            <w:r w:rsidRPr="008B287A">
              <w:t>Природоохранные конвенции и межгосударственные соглашения.</w:t>
            </w:r>
          </w:p>
        </w:tc>
        <w:tc>
          <w:tcPr>
            <w:tcW w:w="639" w:type="pct"/>
            <w:vAlign w:val="center"/>
          </w:tcPr>
          <w:p w:rsidR="0004255C" w:rsidRPr="008B287A" w:rsidRDefault="0004255C" w:rsidP="000549AC">
            <w:pPr>
              <w:jc w:val="center"/>
              <w:rPr>
                <w:bCs/>
              </w:rPr>
            </w:pPr>
            <w:r w:rsidRPr="008B287A">
              <w:rPr>
                <w:bCs/>
              </w:rPr>
              <w:t>2</w:t>
            </w:r>
          </w:p>
        </w:tc>
        <w:tc>
          <w:tcPr>
            <w:tcW w:w="636" w:type="pct"/>
            <w:vMerge/>
          </w:tcPr>
          <w:p w:rsidR="0004255C" w:rsidRPr="008B287A" w:rsidRDefault="0004255C" w:rsidP="000549AC">
            <w:pPr>
              <w:rPr>
                <w:b/>
                <w:bCs/>
                <w:i/>
              </w:rPr>
            </w:pPr>
          </w:p>
        </w:tc>
      </w:tr>
      <w:tr w:rsidR="000549AC" w:rsidRPr="008B287A" w:rsidTr="0004255C">
        <w:trPr>
          <w:trHeight w:val="620"/>
        </w:trPr>
        <w:tc>
          <w:tcPr>
            <w:tcW w:w="900" w:type="pct"/>
            <w:vMerge/>
          </w:tcPr>
          <w:p w:rsidR="000549AC" w:rsidRPr="008B287A" w:rsidRDefault="000549AC" w:rsidP="000549AC">
            <w:pPr>
              <w:rPr>
                <w:b/>
                <w:bCs/>
                <w:i/>
              </w:rPr>
            </w:pPr>
          </w:p>
        </w:tc>
        <w:tc>
          <w:tcPr>
            <w:tcW w:w="2825" w:type="pct"/>
            <w:gridSpan w:val="8"/>
          </w:tcPr>
          <w:p w:rsidR="000549AC" w:rsidRPr="008B287A" w:rsidRDefault="000549AC" w:rsidP="000549AC">
            <w:pPr>
              <w:jc w:val="both"/>
              <w:rPr>
                <w:b/>
                <w:bCs/>
              </w:rPr>
            </w:pPr>
            <w:r w:rsidRPr="008B287A">
              <w:rPr>
                <w:b/>
                <w:bCs/>
              </w:rPr>
              <w:t>Самостоятельная работа обучающихся</w:t>
            </w:r>
          </w:p>
          <w:p w:rsidR="000549AC" w:rsidRPr="008B287A" w:rsidRDefault="000549AC" w:rsidP="000549AC">
            <w:pPr>
              <w:rPr>
                <w:b/>
                <w:bCs/>
              </w:rPr>
            </w:pPr>
            <w:r w:rsidRPr="008B287A">
              <w:t>Роль международных организаций в охране окружающей среды.</w:t>
            </w:r>
          </w:p>
        </w:tc>
        <w:tc>
          <w:tcPr>
            <w:tcW w:w="639" w:type="pct"/>
            <w:vAlign w:val="center"/>
          </w:tcPr>
          <w:p w:rsidR="000549AC" w:rsidRPr="008B287A" w:rsidRDefault="000549AC" w:rsidP="000549AC">
            <w:pPr>
              <w:jc w:val="center"/>
              <w:rPr>
                <w:bCs/>
              </w:rPr>
            </w:pPr>
            <w:r w:rsidRPr="008B287A">
              <w:rPr>
                <w:bCs/>
              </w:rPr>
              <w:t>2</w:t>
            </w:r>
          </w:p>
        </w:tc>
        <w:tc>
          <w:tcPr>
            <w:tcW w:w="636" w:type="pct"/>
            <w:vMerge/>
          </w:tcPr>
          <w:p w:rsidR="000549AC" w:rsidRPr="008B287A" w:rsidRDefault="000549AC" w:rsidP="000549AC">
            <w:pPr>
              <w:rPr>
                <w:b/>
                <w:bCs/>
                <w:i/>
              </w:rPr>
            </w:pPr>
          </w:p>
        </w:tc>
      </w:tr>
      <w:tr w:rsidR="000549AC" w:rsidRPr="008B287A" w:rsidTr="00394ED9">
        <w:trPr>
          <w:trHeight w:val="284"/>
        </w:trPr>
        <w:tc>
          <w:tcPr>
            <w:tcW w:w="3725" w:type="pct"/>
            <w:gridSpan w:val="9"/>
          </w:tcPr>
          <w:p w:rsidR="000549AC" w:rsidRPr="008B287A" w:rsidRDefault="000549AC" w:rsidP="000549AC">
            <w:pPr>
              <w:rPr>
                <w:b/>
                <w:bCs/>
              </w:rPr>
            </w:pPr>
            <w:r w:rsidRPr="008B287A">
              <w:rPr>
                <w:b/>
                <w:bCs/>
              </w:rPr>
              <w:lastRenderedPageBreak/>
              <w:t>Промежуточная аттестация</w:t>
            </w:r>
            <w:r w:rsidR="005F59C0" w:rsidRPr="008B287A">
              <w:rPr>
                <w:b/>
              </w:rPr>
              <w:t>(дифференцированный зачёт)</w:t>
            </w:r>
          </w:p>
        </w:tc>
        <w:tc>
          <w:tcPr>
            <w:tcW w:w="639" w:type="pct"/>
            <w:vAlign w:val="center"/>
          </w:tcPr>
          <w:p w:rsidR="000549AC" w:rsidRPr="008B287A" w:rsidRDefault="000549AC" w:rsidP="000549AC">
            <w:pPr>
              <w:jc w:val="center"/>
              <w:rPr>
                <w:b/>
                <w:bCs/>
              </w:rPr>
            </w:pPr>
            <w:r w:rsidRPr="008B287A">
              <w:rPr>
                <w:b/>
                <w:bCs/>
              </w:rPr>
              <w:t>2</w:t>
            </w:r>
          </w:p>
        </w:tc>
        <w:tc>
          <w:tcPr>
            <w:tcW w:w="636" w:type="pct"/>
          </w:tcPr>
          <w:p w:rsidR="000549AC" w:rsidRPr="008B287A" w:rsidRDefault="000549AC" w:rsidP="000549AC">
            <w:pPr>
              <w:rPr>
                <w:b/>
                <w:bCs/>
                <w:i/>
              </w:rPr>
            </w:pPr>
          </w:p>
        </w:tc>
      </w:tr>
      <w:tr w:rsidR="000549AC" w:rsidRPr="008B287A" w:rsidTr="00394ED9">
        <w:trPr>
          <w:trHeight w:val="284"/>
        </w:trPr>
        <w:tc>
          <w:tcPr>
            <w:tcW w:w="3725" w:type="pct"/>
            <w:gridSpan w:val="9"/>
          </w:tcPr>
          <w:p w:rsidR="000549AC" w:rsidRPr="008B287A" w:rsidRDefault="000549AC" w:rsidP="000549AC">
            <w:pPr>
              <w:rPr>
                <w:b/>
                <w:bCs/>
              </w:rPr>
            </w:pPr>
            <w:r w:rsidRPr="008B287A">
              <w:rPr>
                <w:b/>
                <w:bCs/>
              </w:rPr>
              <w:t>Всего</w:t>
            </w:r>
          </w:p>
        </w:tc>
        <w:tc>
          <w:tcPr>
            <w:tcW w:w="639" w:type="pct"/>
            <w:vAlign w:val="center"/>
          </w:tcPr>
          <w:p w:rsidR="000549AC" w:rsidRPr="008B287A" w:rsidRDefault="00651C48" w:rsidP="000549AC">
            <w:pPr>
              <w:jc w:val="center"/>
              <w:rPr>
                <w:b/>
                <w:bCs/>
              </w:rPr>
            </w:pPr>
            <w:r w:rsidRPr="008B287A">
              <w:rPr>
                <w:b/>
                <w:bCs/>
              </w:rPr>
              <w:t>5</w:t>
            </w:r>
            <w:r w:rsidR="000549AC" w:rsidRPr="008B287A">
              <w:rPr>
                <w:b/>
                <w:bCs/>
              </w:rPr>
              <w:t>6</w:t>
            </w:r>
          </w:p>
        </w:tc>
        <w:tc>
          <w:tcPr>
            <w:tcW w:w="636" w:type="pct"/>
          </w:tcPr>
          <w:p w:rsidR="000549AC" w:rsidRPr="008B287A" w:rsidRDefault="000549AC" w:rsidP="000549AC">
            <w:pPr>
              <w:rPr>
                <w:b/>
                <w:bCs/>
                <w:i/>
              </w:rPr>
            </w:pPr>
          </w:p>
        </w:tc>
      </w:tr>
    </w:tbl>
    <w:p w:rsidR="000549AC" w:rsidRPr="008B287A" w:rsidRDefault="000549AC" w:rsidP="000549AC">
      <w:pPr>
        <w:rPr>
          <w:b/>
          <w:bCs/>
          <w:i/>
        </w:rPr>
      </w:pPr>
    </w:p>
    <w:p w:rsidR="000549AC" w:rsidRPr="008B287A" w:rsidRDefault="000549AC" w:rsidP="000549AC">
      <w:pPr>
        <w:rPr>
          <w:b/>
          <w:bCs/>
        </w:rPr>
      </w:pPr>
    </w:p>
    <w:p w:rsidR="000549AC" w:rsidRPr="008B287A" w:rsidRDefault="000549AC" w:rsidP="000549AC">
      <w:pPr>
        <w:rPr>
          <w:b/>
          <w:bCs/>
          <w:i/>
        </w:rPr>
      </w:pPr>
    </w:p>
    <w:p w:rsidR="000549AC" w:rsidRPr="008B287A" w:rsidRDefault="000549AC" w:rsidP="000549AC">
      <w:pPr>
        <w:ind w:firstLine="709"/>
        <w:rPr>
          <w:i/>
        </w:rPr>
        <w:sectPr w:rsidR="000549AC" w:rsidRPr="008B287A" w:rsidSect="00025A7F">
          <w:pgSz w:w="16840" w:h="11907" w:orient="landscape"/>
          <w:pgMar w:top="709" w:right="1134" w:bottom="709" w:left="992" w:header="709" w:footer="709" w:gutter="0"/>
          <w:cols w:space="720"/>
        </w:sectPr>
      </w:pPr>
    </w:p>
    <w:p w:rsidR="000549AC" w:rsidRPr="008B287A" w:rsidRDefault="000549AC" w:rsidP="000549AC">
      <w:pPr>
        <w:spacing w:line="276" w:lineRule="auto"/>
        <w:ind w:left="709"/>
        <w:rPr>
          <w:b/>
          <w:bCs/>
        </w:rPr>
      </w:pPr>
      <w:r w:rsidRPr="008B287A">
        <w:rPr>
          <w:b/>
          <w:bCs/>
        </w:rPr>
        <w:lastRenderedPageBreak/>
        <w:t>3. УСЛОВИЯ РЕАЛИЗАЦИИ ПРОГРАММЫ УЧЕБНОЙ ДИСЦИПЛИНЫ</w:t>
      </w:r>
    </w:p>
    <w:p w:rsidR="000549AC" w:rsidRPr="008B287A" w:rsidRDefault="000549AC" w:rsidP="000549AC">
      <w:pPr>
        <w:spacing w:line="276" w:lineRule="auto"/>
        <w:ind w:left="709"/>
        <w:rPr>
          <w:b/>
          <w:bCs/>
        </w:rPr>
      </w:pPr>
    </w:p>
    <w:p w:rsidR="000549AC" w:rsidRPr="008B287A" w:rsidRDefault="000549AC" w:rsidP="00025A7F">
      <w:pPr>
        <w:suppressAutoHyphens/>
        <w:spacing w:line="276" w:lineRule="auto"/>
        <w:ind w:firstLine="709"/>
        <w:jc w:val="both"/>
      </w:pPr>
      <w:r w:rsidRPr="008B287A">
        <w:rPr>
          <w:bCs/>
        </w:rPr>
        <w:t>3.1. Для реализации программы учебной дисциплины предусмотрен:</w:t>
      </w:r>
      <w:r w:rsidR="00086706">
        <w:rPr>
          <w:bCs/>
        </w:rPr>
        <w:t xml:space="preserve"> </w:t>
      </w:r>
      <w:r w:rsidRPr="008B287A">
        <w:rPr>
          <w:bCs/>
        </w:rPr>
        <w:t>кабинет</w:t>
      </w:r>
      <w:r w:rsidR="00086706">
        <w:rPr>
          <w:bCs/>
        </w:rPr>
        <w:t xml:space="preserve"> </w:t>
      </w:r>
      <w:r w:rsidR="000A1BCD">
        <w:t>Э</w:t>
      </w:r>
      <w:r w:rsidRPr="008B287A">
        <w:t>кологических основ природопользования</w:t>
      </w:r>
    </w:p>
    <w:p w:rsidR="00025A7F" w:rsidRPr="008B287A" w:rsidRDefault="00025A7F" w:rsidP="0094336C">
      <w:pPr>
        <w:ind w:firstLine="426"/>
        <w:contextualSpacing/>
        <w:jc w:val="both"/>
        <w:rPr>
          <w:szCs w:val="28"/>
        </w:rPr>
      </w:pPr>
      <w:r w:rsidRPr="008B287A">
        <w:rPr>
          <w:szCs w:val="28"/>
        </w:rPr>
        <w:t>Оборудование учебного кабинета:</w:t>
      </w:r>
    </w:p>
    <w:p w:rsidR="00025A7F" w:rsidRDefault="00025A7F" w:rsidP="00025A7F">
      <w:pPr>
        <w:pStyle w:val="a7"/>
        <w:numPr>
          <w:ilvl w:val="0"/>
          <w:numId w:val="7"/>
        </w:numPr>
        <w:suppressAutoHyphens/>
        <w:spacing w:before="0" w:after="0"/>
        <w:ind w:left="0" w:firstLine="709"/>
        <w:contextualSpacing/>
        <w:jc w:val="both"/>
        <w:rPr>
          <w:szCs w:val="28"/>
        </w:rPr>
      </w:pPr>
      <w:r w:rsidRPr="008B287A">
        <w:rPr>
          <w:szCs w:val="28"/>
        </w:rPr>
        <w:t>посадочные места по количеству обучающихся</w:t>
      </w:r>
      <w:r w:rsidR="0026661A">
        <w:rPr>
          <w:szCs w:val="28"/>
        </w:rPr>
        <w:t>-25</w:t>
      </w:r>
      <w:r w:rsidRPr="008B287A">
        <w:rPr>
          <w:szCs w:val="28"/>
        </w:rPr>
        <w:t>;</w:t>
      </w:r>
    </w:p>
    <w:p w:rsidR="000A1BCD" w:rsidRPr="008B287A" w:rsidRDefault="000A1BCD" w:rsidP="00025A7F">
      <w:pPr>
        <w:pStyle w:val="a7"/>
        <w:numPr>
          <w:ilvl w:val="0"/>
          <w:numId w:val="7"/>
        </w:numPr>
        <w:suppressAutoHyphens/>
        <w:spacing w:before="0" w:after="0"/>
        <w:ind w:left="0" w:firstLine="709"/>
        <w:contextualSpacing/>
        <w:jc w:val="both"/>
        <w:rPr>
          <w:szCs w:val="28"/>
        </w:rPr>
      </w:pPr>
      <w:r w:rsidRPr="000A1BCD">
        <w:rPr>
          <w:sz w:val="22"/>
          <w:szCs w:val="20"/>
        </w:rPr>
        <w:t>доска</w:t>
      </w:r>
      <w:r w:rsidRPr="000A1BCD">
        <w:rPr>
          <w:sz w:val="20"/>
          <w:szCs w:val="20"/>
        </w:rPr>
        <w:t>-1;</w:t>
      </w:r>
    </w:p>
    <w:p w:rsidR="00025A7F" w:rsidRPr="008B287A" w:rsidRDefault="00025A7F" w:rsidP="00025A7F">
      <w:pPr>
        <w:pStyle w:val="a7"/>
        <w:numPr>
          <w:ilvl w:val="0"/>
          <w:numId w:val="7"/>
        </w:numPr>
        <w:suppressAutoHyphens/>
        <w:spacing w:before="0" w:after="0"/>
        <w:ind w:left="0" w:firstLine="709"/>
        <w:contextualSpacing/>
        <w:jc w:val="both"/>
        <w:rPr>
          <w:szCs w:val="28"/>
        </w:rPr>
      </w:pPr>
      <w:r w:rsidRPr="008B287A">
        <w:rPr>
          <w:szCs w:val="28"/>
        </w:rPr>
        <w:t>рабочее место преподавателя</w:t>
      </w:r>
      <w:r w:rsidR="0026661A">
        <w:rPr>
          <w:szCs w:val="28"/>
        </w:rPr>
        <w:t>-1</w:t>
      </w:r>
      <w:r w:rsidRPr="008B287A">
        <w:rPr>
          <w:szCs w:val="28"/>
        </w:rPr>
        <w:t>;</w:t>
      </w:r>
    </w:p>
    <w:p w:rsidR="00025A7F" w:rsidRPr="008B287A" w:rsidRDefault="00025A7F" w:rsidP="00025A7F">
      <w:pPr>
        <w:pStyle w:val="a7"/>
        <w:numPr>
          <w:ilvl w:val="0"/>
          <w:numId w:val="7"/>
        </w:numPr>
        <w:suppressAutoHyphens/>
        <w:spacing w:before="0" w:after="0"/>
        <w:ind w:left="0" w:firstLine="709"/>
        <w:contextualSpacing/>
        <w:jc w:val="both"/>
        <w:rPr>
          <w:szCs w:val="28"/>
        </w:rPr>
      </w:pPr>
      <w:r w:rsidRPr="008B287A">
        <w:rPr>
          <w:szCs w:val="28"/>
        </w:rPr>
        <w:t>комплект учебно-наглядных пособий;</w:t>
      </w:r>
    </w:p>
    <w:p w:rsidR="00025A7F" w:rsidRPr="008B287A" w:rsidRDefault="00025A7F" w:rsidP="0004255C">
      <w:pPr>
        <w:pStyle w:val="a7"/>
        <w:numPr>
          <w:ilvl w:val="0"/>
          <w:numId w:val="7"/>
        </w:numPr>
        <w:suppressAutoHyphens/>
        <w:spacing w:before="0" w:after="0"/>
        <w:ind w:left="0" w:firstLine="709"/>
        <w:contextualSpacing/>
        <w:jc w:val="both"/>
        <w:rPr>
          <w:szCs w:val="28"/>
        </w:rPr>
      </w:pPr>
      <w:r w:rsidRPr="008B287A">
        <w:rPr>
          <w:szCs w:val="28"/>
        </w:rPr>
        <w:t>комплект электронных видеоматериалов</w:t>
      </w:r>
      <w:r w:rsidR="0004255C">
        <w:rPr>
          <w:szCs w:val="28"/>
        </w:rPr>
        <w:t>.</w:t>
      </w:r>
    </w:p>
    <w:p w:rsidR="00025A7F" w:rsidRPr="008B287A" w:rsidRDefault="00025A7F" w:rsidP="0094336C">
      <w:pPr>
        <w:ind w:firstLine="426"/>
        <w:contextualSpacing/>
        <w:jc w:val="both"/>
        <w:rPr>
          <w:szCs w:val="28"/>
        </w:rPr>
      </w:pPr>
      <w:r w:rsidRPr="008B287A">
        <w:rPr>
          <w:szCs w:val="28"/>
        </w:rPr>
        <w:t>Технические средства обучения:</w:t>
      </w:r>
    </w:p>
    <w:p w:rsidR="00025A7F" w:rsidRPr="008B287A" w:rsidRDefault="00025A7F" w:rsidP="00025A7F">
      <w:pPr>
        <w:pStyle w:val="a7"/>
        <w:numPr>
          <w:ilvl w:val="0"/>
          <w:numId w:val="7"/>
        </w:numPr>
        <w:suppressAutoHyphens/>
        <w:spacing w:before="0" w:after="0"/>
        <w:ind w:left="0" w:firstLine="709"/>
        <w:contextualSpacing/>
        <w:jc w:val="both"/>
        <w:rPr>
          <w:szCs w:val="28"/>
        </w:rPr>
      </w:pPr>
      <w:r w:rsidRPr="008B287A">
        <w:rPr>
          <w:szCs w:val="28"/>
        </w:rPr>
        <w:t>ноутбук с лицензионным программным обеспечением</w:t>
      </w:r>
      <w:r w:rsidR="0026661A" w:rsidRPr="0026661A">
        <w:rPr>
          <w:szCs w:val="28"/>
        </w:rPr>
        <w:t>Astra Linux Common edition релиз Орел</w:t>
      </w:r>
      <w:r w:rsidR="0026661A">
        <w:rPr>
          <w:szCs w:val="28"/>
        </w:rPr>
        <w:t>-1</w:t>
      </w:r>
      <w:r w:rsidRPr="008B287A">
        <w:rPr>
          <w:szCs w:val="28"/>
        </w:rPr>
        <w:t>;</w:t>
      </w:r>
    </w:p>
    <w:p w:rsidR="00025A7F" w:rsidRDefault="00025A7F" w:rsidP="00025A7F">
      <w:pPr>
        <w:pStyle w:val="a7"/>
        <w:numPr>
          <w:ilvl w:val="0"/>
          <w:numId w:val="7"/>
        </w:numPr>
        <w:suppressAutoHyphens/>
        <w:spacing w:before="0" w:after="0"/>
        <w:ind w:left="0" w:firstLine="709"/>
        <w:contextualSpacing/>
        <w:jc w:val="both"/>
        <w:rPr>
          <w:szCs w:val="28"/>
        </w:rPr>
      </w:pPr>
      <w:r w:rsidRPr="008B287A">
        <w:rPr>
          <w:szCs w:val="28"/>
        </w:rPr>
        <w:t>телевизор</w:t>
      </w:r>
      <w:r w:rsidR="0026661A">
        <w:rPr>
          <w:szCs w:val="28"/>
        </w:rPr>
        <w:t>-1</w:t>
      </w:r>
      <w:r w:rsidRPr="008B287A">
        <w:rPr>
          <w:szCs w:val="28"/>
        </w:rPr>
        <w:t>.</w:t>
      </w:r>
    </w:p>
    <w:p w:rsidR="00086706" w:rsidRDefault="00086706" w:rsidP="000549AC">
      <w:pPr>
        <w:suppressAutoHyphens/>
        <w:spacing w:line="276" w:lineRule="auto"/>
        <w:ind w:firstLine="709"/>
        <w:jc w:val="both"/>
        <w:rPr>
          <w:b/>
          <w:bCs/>
        </w:rPr>
      </w:pPr>
    </w:p>
    <w:p w:rsidR="000549AC" w:rsidRPr="008B287A" w:rsidRDefault="000549AC" w:rsidP="000549AC">
      <w:pPr>
        <w:suppressAutoHyphens/>
        <w:spacing w:line="276" w:lineRule="auto"/>
        <w:ind w:firstLine="709"/>
        <w:jc w:val="both"/>
        <w:rPr>
          <w:b/>
          <w:bCs/>
        </w:rPr>
      </w:pPr>
      <w:r w:rsidRPr="008B287A">
        <w:rPr>
          <w:b/>
          <w:bCs/>
        </w:rPr>
        <w:t>3.2. Информационное обеспечение реализации программы</w:t>
      </w:r>
    </w:p>
    <w:p w:rsidR="00025A7F" w:rsidRPr="008B287A" w:rsidRDefault="00025A7F" w:rsidP="00025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themeColor="text1"/>
        </w:rPr>
      </w:pPr>
      <w:r w:rsidRPr="008B287A">
        <w:rPr>
          <w:b/>
          <w:bCs/>
          <w:color w:val="000000" w:themeColor="text1"/>
        </w:rPr>
        <w:t>Перечень рекомендуемых учебных изданий, Интернет-ресурсов, дополнительной литературы</w:t>
      </w:r>
    </w:p>
    <w:p w:rsidR="000C15C2" w:rsidRDefault="000C15C2" w:rsidP="000C15C2">
      <w:pPr>
        <w:ind w:left="360"/>
        <w:contextualSpacing/>
        <w:jc w:val="both"/>
        <w:rPr>
          <w:b/>
          <w:szCs w:val="28"/>
        </w:rPr>
      </w:pPr>
      <w:r w:rsidRPr="008B287A">
        <w:rPr>
          <w:b/>
          <w:szCs w:val="28"/>
        </w:rPr>
        <w:t>3.2.1. Основные печатные издания</w:t>
      </w:r>
    </w:p>
    <w:p w:rsidR="006D6E10" w:rsidRDefault="006D6E10" w:rsidP="004F724A">
      <w:pPr>
        <w:pStyle w:val="a7"/>
        <w:numPr>
          <w:ilvl w:val="0"/>
          <w:numId w:val="11"/>
        </w:numPr>
        <w:tabs>
          <w:tab w:val="left" w:pos="567"/>
        </w:tabs>
        <w:ind w:left="0" w:firstLine="567"/>
        <w:contextualSpacing/>
        <w:jc w:val="both"/>
      </w:pPr>
      <w:r w:rsidRPr="004F724A">
        <w:rPr>
          <w:i/>
          <w:iCs/>
        </w:rPr>
        <w:t>Корытный, Л. М. </w:t>
      </w:r>
      <w:r>
        <w:t xml:space="preserve"> Экологич</w:t>
      </w:r>
      <w:r w:rsidR="00695A21">
        <w:t>еские основы природопользования</w:t>
      </w:r>
      <w:r>
        <w:t xml:space="preserve">: учебное пособие для среднего профессионального образования / Л. М. Корытный, Е. В. Потапова. — </w:t>
      </w:r>
      <w:r w:rsidR="00695A21">
        <w:t>2-е изд., испр. и доп. — Москва</w:t>
      </w:r>
      <w:r>
        <w:t xml:space="preserve">: Издательство Юрайт, 2023. — 377 с. — (Профессиональное образование). — </w:t>
      </w:r>
      <w:r w:rsidR="00695A21">
        <w:t>ISBN 978-5-534-14131-3. — Текст</w:t>
      </w:r>
      <w:r>
        <w:t xml:space="preserve">: электронный // Образовательная платформа Юрайт [сайт]. — URL: </w:t>
      </w:r>
      <w:hyperlink r:id="rId7" w:tgtFrame="_blank" w:history="1">
        <w:r>
          <w:rPr>
            <w:rStyle w:val="a6"/>
          </w:rPr>
          <w:t>https://urait.ru/bcode/517675</w:t>
        </w:r>
      </w:hyperlink>
    </w:p>
    <w:p w:rsidR="006D6E10" w:rsidRDefault="006D6E10" w:rsidP="004F724A">
      <w:pPr>
        <w:pStyle w:val="a7"/>
        <w:numPr>
          <w:ilvl w:val="0"/>
          <w:numId w:val="11"/>
        </w:numPr>
        <w:tabs>
          <w:tab w:val="left" w:pos="567"/>
        </w:tabs>
        <w:ind w:left="0" w:firstLine="567"/>
        <w:contextualSpacing/>
        <w:jc w:val="both"/>
      </w:pPr>
      <w:r w:rsidRPr="004F724A">
        <w:rPr>
          <w:i/>
          <w:iCs/>
        </w:rPr>
        <w:t>Хван, Т. А. </w:t>
      </w:r>
      <w:r>
        <w:t xml:space="preserve"> Экологич</w:t>
      </w:r>
      <w:r w:rsidR="00695A21">
        <w:t>еские основы природопользования</w:t>
      </w:r>
      <w:r>
        <w:t>: учебник для среднего профессионального образования / Т. А. Хван. — 7-е изд</w:t>
      </w:r>
      <w:r w:rsidR="00695A21">
        <w:t>., перераб. и доп. — Москва</w:t>
      </w:r>
      <w:r>
        <w:t>: Издательство Юрайт, 2023. — 278 с. — (Профессиональное образование). — ISBN 978-5-534-16564-7. — Текст</w:t>
      </w:r>
      <w:proofErr w:type="gramStart"/>
      <w:r>
        <w:t xml:space="preserve"> :</w:t>
      </w:r>
      <w:proofErr w:type="gramEnd"/>
      <w:r>
        <w:t xml:space="preserve"> электронный // Образовательная платформа Юрайт [сайт]. — URL: </w:t>
      </w:r>
      <w:hyperlink r:id="rId8" w:tgtFrame="_blank" w:history="1">
        <w:r>
          <w:rPr>
            <w:rStyle w:val="a6"/>
          </w:rPr>
          <w:t>https://urait.ru/bcode/531290</w:t>
        </w:r>
      </w:hyperlink>
    </w:p>
    <w:p w:rsidR="006D6E10" w:rsidRDefault="006D6E10" w:rsidP="004F724A">
      <w:pPr>
        <w:pStyle w:val="a7"/>
        <w:numPr>
          <w:ilvl w:val="0"/>
          <w:numId w:val="11"/>
        </w:numPr>
        <w:tabs>
          <w:tab w:val="left" w:pos="567"/>
        </w:tabs>
        <w:ind w:left="0" w:firstLine="567"/>
        <w:contextualSpacing/>
        <w:jc w:val="both"/>
      </w:pPr>
      <w:r w:rsidRPr="004F724A">
        <w:rPr>
          <w:i/>
          <w:iCs/>
        </w:rPr>
        <w:t>Кузнецов, Л. М. </w:t>
      </w:r>
      <w:r>
        <w:t xml:space="preserve"> Экологич</w:t>
      </w:r>
      <w:r w:rsidR="00695A21">
        <w:t>еские основы природопользования</w:t>
      </w:r>
      <w:r>
        <w:t>: учебник для среднего профессионального образования</w:t>
      </w:r>
      <w:r w:rsidR="00695A21">
        <w:t> / Л. М. Кузнецов, А. Ю. Шмыков</w:t>
      </w:r>
      <w:r>
        <w:t>; под редакцией В. Е. Курочкина. — 2-е изд. — Москва</w:t>
      </w:r>
      <w:proofErr w:type="gramStart"/>
      <w:r>
        <w:t> :</w:t>
      </w:r>
      <w:proofErr w:type="gramEnd"/>
      <w:r>
        <w:t xml:space="preserve"> Издательство Юрайт, 2023. — 334 с. — (Профессиональное образование). — </w:t>
      </w:r>
      <w:r w:rsidR="00695A21">
        <w:t>ISBN 978-5-534-17671-1. — Текст</w:t>
      </w:r>
      <w:r>
        <w:t xml:space="preserve">: электронный // Образовательная платформа Юрайт [сайт]. — URL: </w:t>
      </w:r>
      <w:hyperlink r:id="rId9" w:tgtFrame="_blank" w:history="1">
        <w:r>
          <w:rPr>
            <w:rStyle w:val="a6"/>
          </w:rPr>
          <w:t>https://urait.ru/bcode/533518</w:t>
        </w:r>
      </w:hyperlink>
    </w:p>
    <w:p w:rsidR="006D6E10" w:rsidRPr="008B287A" w:rsidRDefault="006D6E10" w:rsidP="004F724A">
      <w:pPr>
        <w:ind w:left="360"/>
        <w:contextualSpacing/>
        <w:jc w:val="both"/>
        <w:rPr>
          <w:b/>
          <w:szCs w:val="28"/>
        </w:rPr>
      </w:pPr>
    </w:p>
    <w:p w:rsidR="000C15C2" w:rsidRPr="008B287A" w:rsidRDefault="000C15C2" w:rsidP="004F724A">
      <w:pPr>
        <w:suppressAutoHyphens/>
        <w:ind w:left="360"/>
        <w:contextualSpacing/>
        <w:jc w:val="both"/>
        <w:rPr>
          <w:b/>
          <w:bCs/>
          <w:szCs w:val="28"/>
        </w:rPr>
      </w:pPr>
      <w:r w:rsidRPr="008B287A">
        <w:rPr>
          <w:b/>
          <w:bCs/>
          <w:szCs w:val="28"/>
        </w:rPr>
        <w:t xml:space="preserve">3.2.2. Дополнительные </w:t>
      </w:r>
      <w:r w:rsidR="002839B7" w:rsidRPr="008B287A">
        <w:rPr>
          <w:b/>
          <w:szCs w:val="28"/>
        </w:rPr>
        <w:t>печатные издания</w:t>
      </w:r>
    </w:p>
    <w:p w:rsidR="000C15C2" w:rsidRDefault="000C15C2" w:rsidP="002B3C7D">
      <w:pPr>
        <w:pStyle w:val="ac"/>
        <w:numPr>
          <w:ilvl w:val="0"/>
          <w:numId w:val="12"/>
        </w:numPr>
        <w:ind w:left="0" w:firstLine="709"/>
        <w:jc w:val="both"/>
        <w:rPr>
          <w:iCs/>
          <w:color w:val="000000"/>
        </w:rPr>
      </w:pPr>
      <w:r w:rsidRPr="008B287A">
        <w:rPr>
          <w:iCs/>
          <w:color w:val="000000"/>
        </w:rPr>
        <w:t xml:space="preserve">Тупикин Е.И. Экологические основы природопользования. Ростов н/Д: Феникс, 2020. </w:t>
      </w:r>
    </w:p>
    <w:p w:rsidR="006D6E10" w:rsidRPr="00165138" w:rsidRDefault="006D6E10" w:rsidP="002B3C7D">
      <w:pPr>
        <w:pStyle w:val="a7"/>
        <w:widowControl w:val="0"/>
        <w:numPr>
          <w:ilvl w:val="0"/>
          <w:numId w:val="12"/>
        </w:numPr>
        <w:tabs>
          <w:tab w:val="left" w:pos="284"/>
        </w:tabs>
        <w:autoSpaceDE w:val="0"/>
        <w:autoSpaceDN w:val="0"/>
        <w:spacing w:before="0" w:after="0"/>
        <w:ind w:left="0" w:firstLine="709"/>
        <w:jc w:val="both"/>
      </w:pPr>
      <w:r w:rsidRPr="00165138">
        <w:t>Манько О.М. Экологические основы природопользования: учеб</w:t>
      </w:r>
      <w:proofErr w:type="gramStart"/>
      <w:r w:rsidRPr="00165138">
        <w:t>.п</w:t>
      </w:r>
      <w:proofErr w:type="gramEnd"/>
      <w:r w:rsidRPr="00165138">
        <w:t>особие для студ. учреждений сред. проф. образования / О.М. Манько, А.В. Мешалкин, С.И. Кривов. – Москва: Академия, 2022. – 208 с.</w:t>
      </w:r>
    </w:p>
    <w:p w:rsidR="006D6E10" w:rsidRDefault="006D6E10" w:rsidP="002B3C7D">
      <w:pPr>
        <w:pStyle w:val="a7"/>
        <w:numPr>
          <w:ilvl w:val="0"/>
          <w:numId w:val="12"/>
        </w:numPr>
        <w:spacing w:before="0" w:after="0"/>
        <w:ind w:left="0" w:firstLine="709"/>
        <w:jc w:val="both"/>
      </w:pPr>
      <w:r w:rsidRPr="004F724A">
        <w:rPr>
          <w:i/>
          <w:iCs/>
        </w:rPr>
        <w:t>Астафьева, О. Е. </w:t>
      </w:r>
      <w:r>
        <w:t xml:space="preserve"> Экологич</w:t>
      </w:r>
      <w:r w:rsidR="00695A21">
        <w:t>еские основы природопользования</w:t>
      </w:r>
      <w:r>
        <w:t>: учебник для среднего профессионального образования / О. Е. Астафьева, А. А. Авраменко, А. В. Питрюк. — 2-е изд., испр. и доп. — Москва</w:t>
      </w:r>
      <w:proofErr w:type="gramStart"/>
      <w:r>
        <w:t> :</w:t>
      </w:r>
      <w:proofErr w:type="gramEnd"/>
      <w:r>
        <w:t xml:space="preserve"> Издательство Юрайт, 2023. — 376 с. — (Профессиональное образование). — ISBN 978-5-534-15994-3. — Текст</w:t>
      </w:r>
      <w:proofErr w:type="gramStart"/>
      <w:r>
        <w:t xml:space="preserve"> :</w:t>
      </w:r>
      <w:proofErr w:type="gramEnd"/>
      <w:r>
        <w:t xml:space="preserve"> электронный // Образовательная платформа Юрайт [сайт]. — URL: </w:t>
      </w:r>
      <w:hyperlink r:id="rId10" w:tgtFrame="_blank" w:history="1">
        <w:r>
          <w:rPr>
            <w:rStyle w:val="a6"/>
          </w:rPr>
          <w:t>https://urait.ru/bcode/523597</w:t>
        </w:r>
      </w:hyperlink>
    </w:p>
    <w:p w:rsidR="006D6E10" w:rsidRPr="006D6E10" w:rsidRDefault="004F724A" w:rsidP="002B3C7D">
      <w:pPr>
        <w:pStyle w:val="a7"/>
        <w:numPr>
          <w:ilvl w:val="0"/>
          <w:numId w:val="12"/>
        </w:numPr>
        <w:spacing w:before="0" w:after="0"/>
        <w:ind w:left="0" w:firstLine="709"/>
        <w:jc w:val="both"/>
      </w:pPr>
      <w:r w:rsidRPr="004F724A">
        <w:rPr>
          <w:i/>
          <w:iCs/>
        </w:rPr>
        <w:t>Панкина, М. В. </w:t>
      </w:r>
      <w:r>
        <w:t xml:space="preserve"> Экологический дизайн : учебное пособие для среднего профессионального образования / М. В. Панкина, С. В. Захарова. — </w:t>
      </w:r>
      <w:r w:rsidR="00695A21">
        <w:t>2-е изд., испр. и доп. — Москва</w:t>
      </w:r>
      <w:r>
        <w:t xml:space="preserve">: Издательство Юрайт, 2023. — 197 с. — (Профессиональное </w:t>
      </w:r>
      <w:r>
        <w:lastRenderedPageBreak/>
        <w:t xml:space="preserve">образование). — </w:t>
      </w:r>
      <w:r w:rsidR="00695A21">
        <w:t>ISBN 978-5-534-09157-1. — Текст</w:t>
      </w:r>
      <w:r>
        <w:t xml:space="preserve">: электронный // Образовательная платформа Юрайт [сайт]. — URL: </w:t>
      </w:r>
      <w:hyperlink r:id="rId11" w:tgtFrame="_blank" w:history="1">
        <w:r>
          <w:rPr>
            <w:rStyle w:val="a6"/>
          </w:rPr>
          <w:t>https://urait.ru/bcode/517148</w:t>
        </w:r>
      </w:hyperlink>
    </w:p>
    <w:p w:rsidR="00747555" w:rsidRDefault="00747555" w:rsidP="002B3C7D">
      <w:pPr>
        <w:pStyle w:val="a7"/>
        <w:widowControl w:val="0"/>
        <w:numPr>
          <w:ilvl w:val="0"/>
          <w:numId w:val="12"/>
        </w:numPr>
        <w:tabs>
          <w:tab w:val="left" w:pos="284"/>
          <w:tab w:val="left" w:pos="709"/>
        </w:tabs>
        <w:autoSpaceDE w:val="0"/>
        <w:autoSpaceDN w:val="0"/>
        <w:spacing w:before="0" w:after="0"/>
        <w:ind w:left="0" w:firstLine="709"/>
        <w:jc w:val="both"/>
      </w:pPr>
      <w:r>
        <w:t>- Хандогина, Е. К. Экологич</w:t>
      </w:r>
      <w:r w:rsidR="00695A21">
        <w:t>еские основы природопользования</w:t>
      </w:r>
      <w:r>
        <w:t xml:space="preserve">: учебное пособие / Е.К. Хандогина, </w:t>
      </w:r>
      <w:r w:rsidR="00695A21">
        <w:t>Н.А. Герасимова, А.В. Хандогина</w:t>
      </w:r>
      <w:r>
        <w:t>; под общ</w:t>
      </w:r>
      <w:proofErr w:type="gramStart"/>
      <w:r>
        <w:t>.р</w:t>
      </w:r>
      <w:proofErr w:type="gramEnd"/>
      <w:r>
        <w:t>ед. Е.К. Хандогиной. — 2-е изд. — Москва : ФОРУМ</w:t>
      </w:r>
      <w:proofErr w:type="gramStart"/>
      <w:r>
        <w:t xml:space="preserve"> :</w:t>
      </w:r>
      <w:proofErr w:type="gramEnd"/>
      <w:r>
        <w:t xml:space="preserve"> ИНФРА-М, 2022. — 160 </w:t>
      </w:r>
      <w:proofErr w:type="gramStart"/>
      <w:r>
        <w:t>с</w:t>
      </w:r>
      <w:proofErr w:type="gramEnd"/>
      <w:r>
        <w:t>. — (Среднее профессиональное образование). - ISBN 978-5-00091-475-5. - Текст</w:t>
      </w:r>
      <w:proofErr w:type="gramStart"/>
      <w:r>
        <w:t xml:space="preserve"> :</w:t>
      </w:r>
      <w:proofErr w:type="gramEnd"/>
      <w:r>
        <w:t xml:space="preserve"> электронный. - URL: https://znanium.com/catalog/product/1843835– Режим доступа: по подписке</w:t>
      </w:r>
    </w:p>
    <w:p w:rsidR="00747555" w:rsidRDefault="00747555" w:rsidP="002B3C7D">
      <w:pPr>
        <w:pStyle w:val="a7"/>
        <w:widowControl w:val="0"/>
        <w:numPr>
          <w:ilvl w:val="0"/>
          <w:numId w:val="12"/>
        </w:numPr>
        <w:tabs>
          <w:tab w:val="left" w:pos="284"/>
          <w:tab w:val="left" w:pos="709"/>
        </w:tabs>
        <w:autoSpaceDE w:val="0"/>
        <w:autoSpaceDN w:val="0"/>
        <w:spacing w:before="0" w:after="0"/>
        <w:ind w:left="0" w:firstLine="709"/>
        <w:jc w:val="both"/>
      </w:pPr>
      <w:r>
        <w:t>-Гальперин, М. В. Экологич</w:t>
      </w:r>
      <w:r w:rsidR="00695A21">
        <w:t>еские основы природопользования</w:t>
      </w:r>
      <w:r>
        <w:t>: учебник / М.В. Гальпе</w:t>
      </w:r>
      <w:r w:rsidR="00695A21">
        <w:t>рин. — 2-е изд., испр. — Москва</w:t>
      </w:r>
      <w:r>
        <w:t>: ИНФРА-М, 2023. — 256 с. — (Среднее профессиональное образование). - ISBN 9</w:t>
      </w:r>
      <w:r w:rsidR="00695A21">
        <w:t>78-5-16-016287-4. - Текст</w:t>
      </w:r>
      <w:r>
        <w:t>: электронный. - URL: https://znanium.com/catalog/product/1920363– Режим доступа: по подписке.</w:t>
      </w:r>
    </w:p>
    <w:p w:rsidR="004F724A" w:rsidRDefault="004F724A" w:rsidP="002B3C7D">
      <w:pPr>
        <w:pStyle w:val="a7"/>
        <w:widowControl w:val="0"/>
        <w:tabs>
          <w:tab w:val="left" w:pos="284"/>
          <w:tab w:val="left" w:pos="709"/>
        </w:tabs>
        <w:autoSpaceDE w:val="0"/>
        <w:autoSpaceDN w:val="0"/>
        <w:spacing w:before="0" w:after="0"/>
        <w:ind w:left="709"/>
      </w:pPr>
    </w:p>
    <w:p w:rsidR="000549AC" w:rsidRPr="008B287A" w:rsidRDefault="00025A7F" w:rsidP="00025A7F">
      <w:pPr>
        <w:pStyle w:val="a7"/>
        <w:spacing w:line="276" w:lineRule="auto"/>
        <w:ind w:left="284"/>
        <w:contextualSpacing/>
        <w:jc w:val="center"/>
        <w:rPr>
          <w:b/>
        </w:rPr>
      </w:pPr>
      <w:r w:rsidRPr="008B287A">
        <w:rPr>
          <w:b/>
        </w:rPr>
        <w:t xml:space="preserve">4. </w:t>
      </w:r>
      <w:r w:rsidR="000549AC" w:rsidRPr="008B287A">
        <w:rPr>
          <w:b/>
        </w:rPr>
        <w:t>КОНТРОЛЬ И ОЦЕНКА РЕЗУЛЬТАТОВ ОСВОЕНИЯ УЧЕБНОЙ ДИСЦИПЛИНЫ</w:t>
      </w:r>
    </w:p>
    <w:p w:rsidR="00025A7F" w:rsidRPr="008B287A" w:rsidRDefault="00025A7F" w:rsidP="00025A7F">
      <w:pPr>
        <w:jc w:val="both"/>
        <w:rPr>
          <w:szCs w:val="28"/>
        </w:rPr>
      </w:pPr>
      <w:r w:rsidRPr="008B287A">
        <w:rPr>
          <w:b/>
          <w:szCs w:val="28"/>
        </w:rPr>
        <w:t>Контрольи оценка</w:t>
      </w:r>
      <w:r w:rsidRPr="008B287A">
        <w:rPr>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Start w:id="1" w:name="_heading=h.spemoyubmuqa"/>
      <w:bookmarkStart w:id="2" w:name="_heading=h.ttdm4dndmstw"/>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2"/>
        <w:gridCol w:w="3932"/>
        <w:gridCol w:w="2887"/>
      </w:tblGrid>
      <w:tr w:rsidR="000549AC" w:rsidRPr="008B287A" w:rsidTr="000549AC">
        <w:tc>
          <w:tcPr>
            <w:tcW w:w="1438" w:type="pct"/>
          </w:tcPr>
          <w:p w:rsidR="000549AC" w:rsidRPr="008B287A" w:rsidRDefault="000549AC" w:rsidP="000549AC">
            <w:pPr>
              <w:spacing w:line="276" w:lineRule="auto"/>
              <w:jc w:val="center"/>
              <w:rPr>
                <w:b/>
                <w:bCs/>
              </w:rPr>
            </w:pPr>
            <w:r w:rsidRPr="008B287A">
              <w:rPr>
                <w:b/>
                <w:bCs/>
              </w:rPr>
              <w:t>Результаты обучения</w:t>
            </w:r>
          </w:p>
        </w:tc>
        <w:tc>
          <w:tcPr>
            <w:tcW w:w="2054" w:type="pct"/>
          </w:tcPr>
          <w:p w:rsidR="000549AC" w:rsidRPr="008B287A" w:rsidRDefault="000549AC" w:rsidP="000549AC">
            <w:pPr>
              <w:spacing w:line="276" w:lineRule="auto"/>
              <w:jc w:val="center"/>
              <w:rPr>
                <w:b/>
                <w:bCs/>
              </w:rPr>
            </w:pPr>
            <w:r w:rsidRPr="008B287A">
              <w:rPr>
                <w:b/>
                <w:bCs/>
              </w:rPr>
              <w:t>Критерии оценки</w:t>
            </w:r>
          </w:p>
        </w:tc>
        <w:tc>
          <w:tcPr>
            <w:tcW w:w="1508" w:type="pct"/>
          </w:tcPr>
          <w:p w:rsidR="000549AC" w:rsidRPr="008B287A" w:rsidRDefault="000549AC" w:rsidP="000549AC">
            <w:pPr>
              <w:spacing w:line="276" w:lineRule="auto"/>
              <w:jc w:val="center"/>
              <w:rPr>
                <w:b/>
                <w:bCs/>
              </w:rPr>
            </w:pPr>
            <w:r w:rsidRPr="008B287A">
              <w:rPr>
                <w:b/>
                <w:bCs/>
              </w:rPr>
              <w:t>Методы оценки</w:t>
            </w:r>
          </w:p>
        </w:tc>
      </w:tr>
      <w:tr w:rsidR="000549AC" w:rsidRPr="008B287A" w:rsidTr="000549AC">
        <w:trPr>
          <w:trHeight w:val="698"/>
        </w:trPr>
        <w:tc>
          <w:tcPr>
            <w:tcW w:w="1438" w:type="pct"/>
          </w:tcPr>
          <w:p w:rsidR="000549AC" w:rsidRPr="008B287A" w:rsidRDefault="00747555" w:rsidP="000549AC">
            <w:pPr>
              <w:spacing w:line="276" w:lineRule="auto"/>
              <w:rPr>
                <w:bCs/>
                <w:i/>
              </w:rPr>
            </w:pPr>
            <w:r>
              <w:rPr>
                <w:bCs/>
                <w:i/>
              </w:rPr>
              <w:t>Знания:</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общие понятия охраны окружающей среды;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принципы рационального природопользования;</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о современном состоянии окружающей среды России и планеты;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природно-ресурсный потенциал и охраняемые природные территории Российской Федерации;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о воздействии негативных экологических факторов на человека;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основные источники техногенного воздействия на окружающую среду; основные группы отходов, их источники и масштабы образования;</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основные способы предотвращения и улавливания </w:t>
            </w:r>
            <w:r w:rsidRPr="008B287A">
              <w:rPr>
                <w:rFonts w:ascii="Times New Roman" w:hAnsi="Times New Roman"/>
                <w:sz w:val="24"/>
                <w:szCs w:val="24"/>
              </w:rPr>
              <w:lastRenderedPageBreak/>
              <w:t>промышленных отходов, методы очистки, правила и порядок переработки, обезвреживания и захоронения промышленных отходов</w:t>
            </w:r>
          </w:p>
          <w:p w:rsidR="000549AC" w:rsidRPr="008B287A" w:rsidRDefault="000549AC" w:rsidP="000549AC">
            <w:pPr>
              <w:spacing w:line="276" w:lineRule="auto"/>
              <w:rPr>
                <w:bCs/>
                <w:i/>
              </w:rPr>
            </w:pPr>
            <w:r w:rsidRPr="008B287A">
              <w:t xml:space="preserve"> принципы и правила международного сотрудничества в области природопользования и охраны окружающей среды</w:t>
            </w:r>
          </w:p>
        </w:tc>
        <w:tc>
          <w:tcPr>
            <w:tcW w:w="2054" w:type="pct"/>
          </w:tcPr>
          <w:p w:rsidR="000549AC" w:rsidRPr="008B287A" w:rsidRDefault="009D14E2" w:rsidP="000549AC">
            <w:pPr>
              <w:spacing w:line="276" w:lineRule="auto"/>
              <w:rPr>
                <w:bCs/>
                <w:i/>
              </w:rPr>
            </w:pPr>
            <w:r>
              <w:rPr>
                <w:bCs/>
                <w:i/>
              </w:rPr>
              <w:lastRenderedPageBreak/>
              <w:t>Демонстрация знаний</w:t>
            </w:r>
            <w:r w:rsidR="000549AC" w:rsidRPr="008B287A">
              <w:rPr>
                <w:bCs/>
                <w:i/>
              </w:rPr>
              <w:t>:</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bCs/>
                <w:sz w:val="24"/>
                <w:szCs w:val="24"/>
              </w:rPr>
              <w:t xml:space="preserve">обучающийся владеет </w:t>
            </w:r>
            <w:r w:rsidRPr="008B287A">
              <w:rPr>
                <w:rFonts w:ascii="Times New Roman" w:hAnsi="Times New Roman"/>
                <w:sz w:val="24"/>
                <w:szCs w:val="24"/>
              </w:rPr>
              <w:t xml:space="preserve">общими понятиями охраны окружающей среды;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знает принципы рационального природопользования;</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применяет информацию о современном состоянии окружающей среды России и планеты в докладах, презентациях;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знает природно-ресурсный потенциал и охраняемые природные территории Российской Федерации, использует эти знания в практической работе;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 владеет информацией о воздействии негативных экологических факторов на человека, показывает эти знания во время докладов, тестирования;  </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знания об основных источниках техногенного воздействия на окружающую среду; основных группах отходов, их источниках и масштабах образования правильно использует в докладах, практических работах;</w:t>
            </w:r>
          </w:p>
          <w:p w:rsidR="000549AC" w:rsidRPr="008B287A" w:rsidRDefault="000549AC" w:rsidP="000549AC">
            <w:pPr>
              <w:pStyle w:val="aa"/>
              <w:spacing w:line="276" w:lineRule="auto"/>
              <w:rPr>
                <w:rFonts w:ascii="Times New Roman" w:hAnsi="Times New Roman"/>
                <w:sz w:val="24"/>
                <w:szCs w:val="24"/>
              </w:rPr>
            </w:pPr>
            <w:r w:rsidRPr="008B287A">
              <w:rPr>
                <w:rFonts w:ascii="Times New Roman" w:hAnsi="Times New Roman"/>
                <w:sz w:val="24"/>
                <w:szCs w:val="24"/>
              </w:rPr>
              <w:t xml:space="preserve">знания об основных способах предотвращения и улавливания </w:t>
            </w:r>
            <w:r w:rsidRPr="008B287A">
              <w:rPr>
                <w:rFonts w:ascii="Times New Roman" w:hAnsi="Times New Roman"/>
                <w:sz w:val="24"/>
                <w:szCs w:val="24"/>
              </w:rPr>
              <w:lastRenderedPageBreak/>
              <w:t>промышленных отходов, методах очистки, правилах и порядке переработки, обезвреживания и захоронения промышленных отходов, принципах и правилах международного сотрудничества в области природопользования и охраны окружающей среды обнаруживает во время тестирования, устных ответов на занятиях</w:t>
            </w:r>
          </w:p>
          <w:p w:rsidR="000549AC" w:rsidRPr="008B287A" w:rsidRDefault="000549AC" w:rsidP="000549AC">
            <w:pPr>
              <w:spacing w:line="276" w:lineRule="auto"/>
              <w:rPr>
                <w:bCs/>
              </w:rPr>
            </w:pPr>
          </w:p>
        </w:tc>
        <w:tc>
          <w:tcPr>
            <w:tcW w:w="1508" w:type="pct"/>
          </w:tcPr>
          <w:p w:rsidR="000549AC" w:rsidRPr="008B287A" w:rsidRDefault="000549AC" w:rsidP="000549AC">
            <w:pPr>
              <w:tabs>
                <w:tab w:val="left" w:pos="317"/>
              </w:tabs>
              <w:spacing w:line="276" w:lineRule="auto"/>
              <w:jc w:val="both"/>
            </w:pPr>
            <w:r w:rsidRPr="008B287A">
              <w:lastRenderedPageBreak/>
              <w:t>Компьютерное тестирование на знание терминологии по теме</w:t>
            </w:r>
          </w:p>
          <w:p w:rsidR="000549AC" w:rsidRPr="008B287A" w:rsidRDefault="000549AC" w:rsidP="000549AC">
            <w:pPr>
              <w:tabs>
                <w:tab w:val="left" w:pos="317"/>
              </w:tabs>
              <w:spacing w:line="276" w:lineRule="auto"/>
              <w:jc w:val="both"/>
            </w:pPr>
            <w:r w:rsidRPr="008B287A">
              <w:t>Самостоятельная работа</w:t>
            </w:r>
          </w:p>
          <w:p w:rsidR="000549AC" w:rsidRPr="008B287A" w:rsidRDefault="000549AC" w:rsidP="000549AC">
            <w:pPr>
              <w:tabs>
                <w:tab w:val="left" w:pos="317"/>
              </w:tabs>
              <w:spacing w:line="276" w:lineRule="auto"/>
              <w:jc w:val="both"/>
            </w:pPr>
            <w:r w:rsidRPr="008B287A">
              <w:t>Наблюдение за выполнением практического задания (деятельностью студента)</w:t>
            </w:r>
          </w:p>
          <w:p w:rsidR="000549AC" w:rsidRPr="008B287A" w:rsidRDefault="000549AC" w:rsidP="000549AC">
            <w:pPr>
              <w:tabs>
                <w:tab w:val="left" w:pos="317"/>
              </w:tabs>
              <w:spacing w:line="276" w:lineRule="auto"/>
              <w:jc w:val="both"/>
            </w:pPr>
            <w:r w:rsidRPr="008B287A">
              <w:t xml:space="preserve">Оценка выполнения практического задания </w:t>
            </w:r>
          </w:p>
          <w:p w:rsidR="000549AC" w:rsidRPr="008B287A" w:rsidRDefault="000549AC" w:rsidP="000549AC">
            <w:pPr>
              <w:tabs>
                <w:tab w:val="left" w:pos="317"/>
              </w:tabs>
              <w:spacing w:line="276" w:lineRule="auto"/>
              <w:jc w:val="both"/>
            </w:pPr>
            <w:r w:rsidRPr="008B287A">
              <w:t>Выступление с докладом, сообщением, презентацией</w:t>
            </w:r>
          </w:p>
          <w:p w:rsidR="000549AC" w:rsidRPr="008B287A" w:rsidRDefault="000549AC" w:rsidP="000549AC">
            <w:pPr>
              <w:spacing w:line="276" w:lineRule="auto"/>
              <w:rPr>
                <w:bCs/>
                <w:i/>
              </w:rPr>
            </w:pPr>
            <w:r w:rsidRPr="008B287A">
              <w:t>Решение ситуационных задач</w:t>
            </w:r>
          </w:p>
        </w:tc>
      </w:tr>
      <w:tr w:rsidR="000549AC" w:rsidRPr="004A0B5D" w:rsidTr="000549AC">
        <w:trPr>
          <w:trHeight w:val="896"/>
        </w:trPr>
        <w:tc>
          <w:tcPr>
            <w:tcW w:w="1438" w:type="pct"/>
          </w:tcPr>
          <w:p w:rsidR="000549AC" w:rsidRPr="008B287A" w:rsidRDefault="009D14E2" w:rsidP="000549AC">
            <w:pPr>
              <w:rPr>
                <w:bCs/>
                <w:i/>
              </w:rPr>
            </w:pPr>
            <w:r>
              <w:rPr>
                <w:bCs/>
                <w:i/>
              </w:rPr>
              <w:lastRenderedPageBreak/>
              <w:t>Умения:</w:t>
            </w:r>
          </w:p>
          <w:p w:rsidR="000549AC" w:rsidRPr="008B287A" w:rsidRDefault="000549AC" w:rsidP="000549AC">
            <w:pPr>
              <w:pStyle w:val="aa"/>
              <w:jc w:val="both"/>
              <w:rPr>
                <w:rFonts w:ascii="Times New Roman" w:hAnsi="Times New Roman"/>
                <w:sz w:val="24"/>
                <w:szCs w:val="24"/>
              </w:rPr>
            </w:pPr>
            <w:r w:rsidRPr="008B287A">
              <w:rPr>
                <w:rFonts w:ascii="Times New Roman" w:hAnsi="Times New Roman"/>
                <w:sz w:val="24"/>
                <w:szCs w:val="24"/>
              </w:rPr>
              <w:t>анализировать причины возникновения экологических аварий и катастроф;</w:t>
            </w:r>
          </w:p>
          <w:p w:rsidR="000549AC" w:rsidRPr="008B287A" w:rsidRDefault="000549AC" w:rsidP="000549AC">
            <w:pPr>
              <w:pStyle w:val="aa"/>
              <w:jc w:val="both"/>
              <w:rPr>
                <w:rFonts w:ascii="Times New Roman" w:hAnsi="Times New Roman"/>
                <w:sz w:val="24"/>
                <w:szCs w:val="24"/>
              </w:rPr>
            </w:pPr>
            <w:r w:rsidRPr="008B287A">
              <w:rPr>
                <w:rFonts w:ascii="Times New Roman" w:hAnsi="Times New Roman"/>
                <w:sz w:val="24"/>
                <w:szCs w:val="24"/>
              </w:rPr>
              <w:t>определять юридическую ответственность организаций, загрязняющих окружающую среду;</w:t>
            </w:r>
          </w:p>
          <w:p w:rsidR="000549AC" w:rsidRPr="008B287A" w:rsidRDefault="000549AC" w:rsidP="000549AC">
            <w:pPr>
              <w:pStyle w:val="aa"/>
              <w:jc w:val="both"/>
              <w:rPr>
                <w:bCs/>
                <w:i/>
              </w:rPr>
            </w:pPr>
            <w:r w:rsidRPr="008B287A">
              <w:rPr>
                <w:rFonts w:ascii="Times New Roman" w:hAnsi="Times New Roman"/>
                <w:sz w:val="24"/>
                <w:szCs w:val="24"/>
              </w:rPr>
              <w:t>применять основы дизайнерского проектирования для выполнения проектов экологически ориентированной социальной деятельности, связанной с экологической безопасностью окружающей среды, здоровьем людей и повышением их экологической культуры</w:t>
            </w:r>
          </w:p>
        </w:tc>
        <w:tc>
          <w:tcPr>
            <w:tcW w:w="2054" w:type="pct"/>
          </w:tcPr>
          <w:p w:rsidR="000549AC" w:rsidRPr="008B287A" w:rsidRDefault="009D14E2" w:rsidP="000549AC">
            <w:pPr>
              <w:rPr>
                <w:bCs/>
                <w:i/>
              </w:rPr>
            </w:pPr>
            <w:r>
              <w:rPr>
                <w:bCs/>
                <w:i/>
              </w:rPr>
              <w:t>Демонстрация умений</w:t>
            </w:r>
          </w:p>
          <w:p w:rsidR="000549AC" w:rsidRPr="008B287A" w:rsidRDefault="000549AC" w:rsidP="000549AC">
            <w:pPr>
              <w:jc w:val="both"/>
              <w:rPr>
                <w:bCs/>
              </w:rPr>
            </w:pPr>
            <w:r w:rsidRPr="008B287A">
              <w:rPr>
                <w:bCs/>
              </w:rPr>
              <w:t xml:space="preserve">обучающийся демонстрирует умение анализировать причины возникновения экологических аварий и катастроф, </w:t>
            </w:r>
            <w:r w:rsidRPr="008B287A">
              <w:t>определять юридическую ответственность организаций, загрязняющих окружающую среду, применять основы дизайнерского проектирования для выполнения проектов экологически ориентированной социальной деятельности, связанной с экологической безопасностью окружающей среды, здоровьем людей и повышением их экологической культуры</w:t>
            </w:r>
          </w:p>
          <w:p w:rsidR="000549AC" w:rsidRPr="008B287A" w:rsidRDefault="000549AC" w:rsidP="000549AC">
            <w:pPr>
              <w:rPr>
                <w:bCs/>
              </w:rPr>
            </w:pPr>
          </w:p>
        </w:tc>
        <w:tc>
          <w:tcPr>
            <w:tcW w:w="1508" w:type="pct"/>
          </w:tcPr>
          <w:p w:rsidR="000549AC" w:rsidRPr="008B287A" w:rsidRDefault="000549AC" w:rsidP="000549AC">
            <w:pPr>
              <w:rPr>
                <w:bCs/>
              </w:rPr>
            </w:pPr>
            <w:r w:rsidRPr="008B287A">
              <w:rPr>
                <w:bCs/>
              </w:rPr>
              <w:t>Оценка результатов выполнения практическо</w:t>
            </w:r>
            <w:r w:rsidR="009D14E2">
              <w:rPr>
                <w:bCs/>
              </w:rPr>
              <w:t>го занятия</w:t>
            </w:r>
          </w:p>
          <w:p w:rsidR="000549AC" w:rsidRPr="004A0B5D" w:rsidRDefault="000549AC" w:rsidP="009D14E2">
            <w:pPr>
              <w:rPr>
                <w:bCs/>
                <w:i/>
              </w:rPr>
            </w:pPr>
            <w:r w:rsidRPr="008B287A">
              <w:rPr>
                <w:bCs/>
              </w:rPr>
              <w:t>Экспертное наблюдение за ходом выполнения практическо</w:t>
            </w:r>
            <w:r w:rsidR="009D14E2">
              <w:rPr>
                <w:bCs/>
              </w:rPr>
              <w:t>го занятия</w:t>
            </w:r>
          </w:p>
        </w:tc>
      </w:tr>
    </w:tbl>
    <w:p w:rsidR="00F001F7" w:rsidRDefault="00F001F7"/>
    <w:sectPr w:rsidR="00F001F7" w:rsidSect="00F001F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9AC" w:rsidRDefault="000549AC" w:rsidP="000549AC">
      <w:r>
        <w:separator/>
      </w:r>
    </w:p>
  </w:endnote>
  <w:endnote w:type="continuationSeparator" w:id="1">
    <w:p w:rsidR="000549AC" w:rsidRDefault="000549AC" w:rsidP="000549A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9AC" w:rsidRDefault="000549AC" w:rsidP="000549AC">
      <w:r>
        <w:separator/>
      </w:r>
    </w:p>
  </w:footnote>
  <w:footnote w:type="continuationSeparator" w:id="1">
    <w:p w:rsidR="000549AC" w:rsidRDefault="000549AC" w:rsidP="000549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34A"/>
    <w:multiLevelType w:val="hybridMultilevel"/>
    <w:tmpl w:val="3B521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4D1F2F"/>
    <w:multiLevelType w:val="hybridMultilevel"/>
    <w:tmpl w:val="2A2AD75C"/>
    <w:lvl w:ilvl="0" w:tplc="7A4AEE6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2D6C75"/>
    <w:multiLevelType w:val="multilevel"/>
    <w:tmpl w:val="51DAA4C0"/>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A0C68F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39B21842"/>
    <w:multiLevelType w:val="hybridMultilevel"/>
    <w:tmpl w:val="8418F2B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7A42F6C"/>
    <w:multiLevelType w:val="hybridMultilevel"/>
    <w:tmpl w:val="3C469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4F3AA3"/>
    <w:multiLevelType w:val="hybridMultilevel"/>
    <w:tmpl w:val="63A63F24"/>
    <w:lvl w:ilvl="0" w:tplc="C28C157E">
      <w:start w:val="1"/>
      <w:numFmt w:val="decimal"/>
      <w:lvlText w:val="%1."/>
      <w:lvlJc w:val="left"/>
      <w:pPr>
        <w:ind w:left="580" w:hanging="475"/>
      </w:pPr>
      <w:rPr>
        <w:rFonts w:ascii="Times New Roman" w:eastAsia="Times New Roman" w:hAnsi="Times New Roman" w:cs="Times New Roman" w:hint="default"/>
        <w:w w:val="100"/>
        <w:sz w:val="22"/>
        <w:szCs w:val="22"/>
        <w:lang w:val="ru-RU" w:eastAsia="en-US" w:bidi="ar-SA"/>
      </w:rPr>
    </w:lvl>
    <w:lvl w:ilvl="1" w:tplc="EB3870FA">
      <w:numFmt w:val="bullet"/>
      <w:lvlText w:val="•"/>
      <w:lvlJc w:val="left"/>
      <w:pPr>
        <w:ind w:left="1550" w:hanging="475"/>
      </w:pPr>
      <w:rPr>
        <w:rFonts w:hint="default"/>
        <w:lang w:val="ru-RU" w:eastAsia="en-US" w:bidi="ar-SA"/>
      </w:rPr>
    </w:lvl>
    <w:lvl w:ilvl="2" w:tplc="A87E5468">
      <w:numFmt w:val="bullet"/>
      <w:lvlText w:val="•"/>
      <w:lvlJc w:val="left"/>
      <w:pPr>
        <w:ind w:left="2521" w:hanging="475"/>
      </w:pPr>
      <w:rPr>
        <w:rFonts w:hint="default"/>
        <w:lang w:val="ru-RU" w:eastAsia="en-US" w:bidi="ar-SA"/>
      </w:rPr>
    </w:lvl>
    <w:lvl w:ilvl="3" w:tplc="93442474">
      <w:numFmt w:val="bullet"/>
      <w:lvlText w:val="•"/>
      <w:lvlJc w:val="left"/>
      <w:pPr>
        <w:ind w:left="3491" w:hanging="475"/>
      </w:pPr>
      <w:rPr>
        <w:rFonts w:hint="default"/>
        <w:lang w:val="ru-RU" w:eastAsia="en-US" w:bidi="ar-SA"/>
      </w:rPr>
    </w:lvl>
    <w:lvl w:ilvl="4" w:tplc="E23E2190">
      <w:numFmt w:val="bullet"/>
      <w:lvlText w:val="•"/>
      <w:lvlJc w:val="left"/>
      <w:pPr>
        <w:ind w:left="4462" w:hanging="475"/>
      </w:pPr>
      <w:rPr>
        <w:rFonts w:hint="default"/>
        <w:lang w:val="ru-RU" w:eastAsia="en-US" w:bidi="ar-SA"/>
      </w:rPr>
    </w:lvl>
    <w:lvl w:ilvl="5" w:tplc="13F4DDBA">
      <w:numFmt w:val="bullet"/>
      <w:lvlText w:val="•"/>
      <w:lvlJc w:val="left"/>
      <w:pPr>
        <w:ind w:left="5432" w:hanging="475"/>
      </w:pPr>
      <w:rPr>
        <w:rFonts w:hint="default"/>
        <w:lang w:val="ru-RU" w:eastAsia="en-US" w:bidi="ar-SA"/>
      </w:rPr>
    </w:lvl>
    <w:lvl w:ilvl="6" w:tplc="A81A985C">
      <w:numFmt w:val="bullet"/>
      <w:lvlText w:val="•"/>
      <w:lvlJc w:val="left"/>
      <w:pPr>
        <w:ind w:left="6403" w:hanging="475"/>
      </w:pPr>
      <w:rPr>
        <w:rFonts w:hint="default"/>
        <w:lang w:val="ru-RU" w:eastAsia="en-US" w:bidi="ar-SA"/>
      </w:rPr>
    </w:lvl>
    <w:lvl w:ilvl="7" w:tplc="8C529EE2">
      <w:numFmt w:val="bullet"/>
      <w:lvlText w:val="•"/>
      <w:lvlJc w:val="left"/>
      <w:pPr>
        <w:ind w:left="7373" w:hanging="475"/>
      </w:pPr>
      <w:rPr>
        <w:rFonts w:hint="default"/>
        <w:lang w:val="ru-RU" w:eastAsia="en-US" w:bidi="ar-SA"/>
      </w:rPr>
    </w:lvl>
    <w:lvl w:ilvl="8" w:tplc="C908DBAE">
      <w:numFmt w:val="bullet"/>
      <w:lvlText w:val="•"/>
      <w:lvlJc w:val="left"/>
      <w:pPr>
        <w:ind w:left="8344" w:hanging="475"/>
      </w:pPr>
      <w:rPr>
        <w:rFonts w:hint="default"/>
        <w:lang w:val="ru-RU" w:eastAsia="en-US" w:bidi="ar-SA"/>
      </w:rPr>
    </w:lvl>
  </w:abstractNum>
  <w:abstractNum w:abstractNumId="9">
    <w:nsid w:val="4A03167C"/>
    <w:multiLevelType w:val="hybridMultilevel"/>
    <w:tmpl w:val="1AAA6FF0"/>
    <w:lvl w:ilvl="0" w:tplc="E50A469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0E5FFC"/>
    <w:multiLevelType w:val="hybridMultilevel"/>
    <w:tmpl w:val="1E40D5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77B745C"/>
    <w:multiLevelType w:val="multilevel"/>
    <w:tmpl w:val="2AE2975A"/>
    <w:lvl w:ilvl="0">
      <w:start w:val="1"/>
      <w:numFmt w:val="decimal"/>
      <w:lvlText w:val="%1."/>
      <w:lvlJc w:val="left"/>
      <w:pPr>
        <w:ind w:left="720" w:hanging="360"/>
      </w:pPr>
      <w:rPr>
        <w:b w:val="0"/>
      </w:r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1"/>
  </w:num>
  <w:num w:numId="4">
    <w:abstractNumId w:val="9"/>
  </w:num>
  <w:num w:numId="5">
    <w:abstractNumId w:val="11"/>
  </w:num>
  <w:num w:numId="6">
    <w:abstractNumId w:val="2"/>
  </w:num>
  <w:num w:numId="7">
    <w:abstractNumId w:val="6"/>
  </w:num>
  <w:num w:numId="8">
    <w:abstractNumId w:val="8"/>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549AC"/>
    <w:rsid w:val="000014D1"/>
    <w:rsid w:val="00004F3C"/>
    <w:rsid w:val="000110E9"/>
    <w:rsid w:val="000135C2"/>
    <w:rsid w:val="00013E5B"/>
    <w:rsid w:val="00015B5A"/>
    <w:rsid w:val="00024E3C"/>
    <w:rsid w:val="0002595E"/>
    <w:rsid w:val="00025A7F"/>
    <w:rsid w:val="00025D30"/>
    <w:rsid w:val="0002697B"/>
    <w:rsid w:val="00030BE4"/>
    <w:rsid w:val="00033340"/>
    <w:rsid w:val="000340DC"/>
    <w:rsid w:val="00041365"/>
    <w:rsid w:val="00042326"/>
    <w:rsid w:val="0004255C"/>
    <w:rsid w:val="000549AC"/>
    <w:rsid w:val="00056B2A"/>
    <w:rsid w:val="000579E6"/>
    <w:rsid w:val="000609BA"/>
    <w:rsid w:val="00061BF7"/>
    <w:rsid w:val="00061EC3"/>
    <w:rsid w:val="0006712F"/>
    <w:rsid w:val="00071AB5"/>
    <w:rsid w:val="00075427"/>
    <w:rsid w:val="00082718"/>
    <w:rsid w:val="00086706"/>
    <w:rsid w:val="00087939"/>
    <w:rsid w:val="000A1BCD"/>
    <w:rsid w:val="000B31B0"/>
    <w:rsid w:val="000B471C"/>
    <w:rsid w:val="000B639C"/>
    <w:rsid w:val="000C0EB7"/>
    <w:rsid w:val="000C15C2"/>
    <w:rsid w:val="000D3DDE"/>
    <w:rsid w:val="000D49E0"/>
    <w:rsid w:val="000D5DE5"/>
    <w:rsid w:val="000D5DE7"/>
    <w:rsid w:val="000E2799"/>
    <w:rsid w:val="000E3070"/>
    <w:rsid w:val="001019E7"/>
    <w:rsid w:val="00107A0E"/>
    <w:rsid w:val="00115BAF"/>
    <w:rsid w:val="00120F43"/>
    <w:rsid w:val="0012167D"/>
    <w:rsid w:val="001231AB"/>
    <w:rsid w:val="00123998"/>
    <w:rsid w:val="00133B8F"/>
    <w:rsid w:val="00134B9F"/>
    <w:rsid w:val="00141E27"/>
    <w:rsid w:val="00155195"/>
    <w:rsid w:val="001650C3"/>
    <w:rsid w:val="0016562F"/>
    <w:rsid w:val="001676B8"/>
    <w:rsid w:val="00171581"/>
    <w:rsid w:val="0017588A"/>
    <w:rsid w:val="00185B90"/>
    <w:rsid w:val="00185FDC"/>
    <w:rsid w:val="001861AF"/>
    <w:rsid w:val="001933A4"/>
    <w:rsid w:val="001A038D"/>
    <w:rsid w:val="001A2C81"/>
    <w:rsid w:val="001A5A1D"/>
    <w:rsid w:val="001A6C2E"/>
    <w:rsid w:val="001A79CC"/>
    <w:rsid w:val="001B4F75"/>
    <w:rsid w:val="001B61F2"/>
    <w:rsid w:val="001B7546"/>
    <w:rsid w:val="001C06EE"/>
    <w:rsid w:val="001E03EE"/>
    <w:rsid w:val="001E2977"/>
    <w:rsid w:val="001E4518"/>
    <w:rsid w:val="001F08E1"/>
    <w:rsid w:val="001F2795"/>
    <w:rsid w:val="00200C02"/>
    <w:rsid w:val="00213FF6"/>
    <w:rsid w:val="00222164"/>
    <w:rsid w:val="00223969"/>
    <w:rsid w:val="002270F7"/>
    <w:rsid w:val="00227E41"/>
    <w:rsid w:val="00231129"/>
    <w:rsid w:val="00233928"/>
    <w:rsid w:val="00242060"/>
    <w:rsid w:val="00244819"/>
    <w:rsid w:val="0024546C"/>
    <w:rsid w:val="00245832"/>
    <w:rsid w:val="002459D2"/>
    <w:rsid w:val="0025067A"/>
    <w:rsid w:val="00254A27"/>
    <w:rsid w:val="00257636"/>
    <w:rsid w:val="0026661A"/>
    <w:rsid w:val="00277DC9"/>
    <w:rsid w:val="00281FF0"/>
    <w:rsid w:val="00283699"/>
    <w:rsid w:val="002839B7"/>
    <w:rsid w:val="002841F9"/>
    <w:rsid w:val="0029308C"/>
    <w:rsid w:val="002938F7"/>
    <w:rsid w:val="002942F8"/>
    <w:rsid w:val="002A2859"/>
    <w:rsid w:val="002A3220"/>
    <w:rsid w:val="002A6789"/>
    <w:rsid w:val="002B1892"/>
    <w:rsid w:val="002B3C7D"/>
    <w:rsid w:val="002B730E"/>
    <w:rsid w:val="002C0751"/>
    <w:rsid w:val="002D208A"/>
    <w:rsid w:val="002D5D26"/>
    <w:rsid w:val="002D6241"/>
    <w:rsid w:val="002E3F62"/>
    <w:rsid w:val="002E4FCF"/>
    <w:rsid w:val="002E5336"/>
    <w:rsid w:val="002E7CE3"/>
    <w:rsid w:val="002E7E21"/>
    <w:rsid w:val="00300C0A"/>
    <w:rsid w:val="00301D86"/>
    <w:rsid w:val="003033EA"/>
    <w:rsid w:val="00306D20"/>
    <w:rsid w:val="003174AE"/>
    <w:rsid w:val="00322115"/>
    <w:rsid w:val="00323701"/>
    <w:rsid w:val="00324EA4"/>
    <w:rsid w:val="003253B5"/>
    <w:rsid w:val="003305DD"/>
    <w:rsid w:val="00330B0F"/>
    <w:rsid w:val="003312E9"/>
    <w:rsid w:val="00331D90"/>
    <w:rsid w:val="00336C4B"/>
    <w:rsid w:val="00341379"/>
    <w:rsid w:val="00342B03"/>
    <w:rsid w:val="00344414"/>
    <w:rsid w:val="0034574D"/>
    <w:rsid w:val="00347E8F"/>
    <w:rsid w:val="00351F2A"/>
    <w:rsid w:val="0035720F"/>
    <w:rsid w:val="00357A1F"/>
    <w:rsid w:val="00357EFF"/>
    <w:rsid w:val="00362134"/>
    <w:rsid w:val="00370A74"/>
    <w:rsid w:val="00373E2B"/>
    <w:rsid w:val="00380F52"/>
    <w:rsid w:val="00384C4B"/>
    <w:rsid w:val="003917B3"/>
    <w:rsid w:val="00392DFD"/>
    <w:rsid w:val="00394ED9"/>
    <w:rsid w:val="003A1AA0"/>
    <w:rsid w:val="003A5383"/>
    <w:rsid w:val="003B3D73"/>
    <w:rsid w:val="003B63D3"/>
    <w:rsid w:val="003B6698"/>
    <w:rsid w:val="003C1DB5"/>
    <w:rsid w:val="003C63A7"/>
    <w:rsid w:val="003C6CF0"/>
    <w:rsid w:val="003D1AB9"/>
    <w:rsid w:val="003D6F43"/>
    <w:rsid w:val="003D7495"/>
    <w:rsid w:val="003E18B5"/>
    <w:rsid w:val="003E3578"/>
    <w:rsid w:val="003E45A3"/>
    <w:rsid w:val="003F077A"/>
    <w:rsid w:val="003F2F07"/>
    <w:rsid w:val="00420D51"/>
    <w:rsid w:val="0042456F"/>
    <w:rsid w:val="0042684B"/>
    <w:rsid w:val="00436CF6"/>
    <w:rsid w:val="004415DE"/>
    <w:rsid w:val="0045132F"/>
    <w:rsid w:val="004543E0"/>
    <w:rsid w:val="00455957"/>
    <w:rsid w:val="004561F9"/>
    <w:rsid w:val="004654AF"/>
    <w:rsid w:val="00474353"/>
    <w:rsid w:val="0047458B"/>
    <w:rsid w:val="00474EF3"/>
    <w:rsid w:val="00480C25"/>
    <w:rsid w:val="00484D25"/>
    <w:rsid w:val="004925A0"/>
    <w:rsid w:val="004935FA"/>
    <w:rsid w:val="004A1D69"/>
    <w:rsid w:val="004B1415"/>
    <w:rsid w:val="004B7E9A"/>
    <w:rsid w:val="004C1B83"/>
    <w:rsid w:val="004C50D4"/>
    <w:rsid w:val="004D0860"/>
    <w:rsid w:val="004D30DE"/>
    <w:rsid w:val="004D323D"/>
    <w:rsid w:val="004D3C50"/>
    <w:rsid w:val="004E1593"/>
    <w:rsid w:val="004E1CB8"/>
    <w:rsid w:val="004E711C"/>
    <w:rsid w:val="004F016E"/>
    <w:rsid w:val="004F22CA"/>
    <w:rsid w:val="004F36B4"/>
    <w:rsid w:val="004F37F1"/>
    <w:rsid w:val="004F63F1"/>
    <w:rsid w:val="004F724A"/>
    <w:rsid w:val="00517E5D"/>
    <w:rsid w:val="00520C65"/>
    <w:rsid w:val="005305B7"/>
    <w:rsid w:val="00531A05"/>
    <w:rsid w:val="00540122"/>
    <w:rsid w:val="00541507"/>
    <w:rsid w:val="0054713F"/>
    <w:rsid w:val="00550A2C"/>
    <w:rsid w:val="005558F4"/>
    <w:rsid w:val="00583D0D"/>
    <w:rsid w:val="00586CC7"/>
    <w:rsid w:val="00591B22"/>
    <w:rsid w:val="005945E8"/>
    <w:rsid w:val="00594B84"/>
    <w:rsid w:val="0059524D"/>
    <w:rsid w:val="005A041C"/>
    <w:rsid w:val="005A073A"/>
    <w:rsid w:val="005A4223"/>
    <w:rsid w:val="005A60B1"/>
    <w:rsid w:val="005B0B4A"/>
    <w:rsid w:val="005B33BB"/>
    <w:rsid w:val="005C18C5"/>
    <w:rsid w:val="005C3BF0"/>
    <w:rsid w:val="005C50D8"/>
    <w:rsid w:val="005D0501"/>
    <w:rsid w:val="005D0789"/>
    <w:rsid w:val="005D3C54"/>
    <w:rsid w:val="005D6C6D"/>
    <w:rsid w:val="005D7560"/>
    <w:rsid w:val="005E2A39"/>
    <w:rsid w:val="005E7A0D"/>
    <w:rsid w:val="005F29E5"/>
    <w:rsid w:val="005F2C68"/>
    <w:rsid w:val="005F4342"/>
    <w:rsid w:val="005F4701"/>
    <w:rsid w:val="005F59C0"/>
    <w:rsid w:val="006054D1"/>
    <w:rsid w:val="00607290"/>
    <w:rsid w:val="00607F03"/>
    <w:rsid w:val="00614487"/>
    <w:rsid w:val="006253D5"/>
    <w:rsid w:val="00635A43"/>
    <w:rsid w:val="00636A55"/>
    <w:rsid w:val="00636CC5"/>
    <w:rsid w:val="006376DD"/>
    <w:rsid w:val="00645415"/>
    <w:rsid w:val="0064577D"/>
    <w:rsid w:val="00651430"/>
    <w:rsid w:val="00651C48"/>
    <w:rsid w:val="00651E68"/>
    <w:rsid w:val="00653FB5"/>
    <w:rsid w:val="006638AF"/>
    <w:rsid w:val="0067086C"/>
    <w:rsid w:val="0067420A"/>
    <w:rsid w:val="00677C5C"/>
    <w:rsid w:val="00681A75"/>
    <w:rsid w:val="00687B7E"/>
    <w:rsid w:val="00691BF8"/>
    <w:rsid w:val="00695A21"/>
    <w:rsid w:val="006B4652"/>
    <w:rsid w:val="006C0113"/>
    <w:rsid w:val="006C0115"/>
    <w:rsid w:val="006C1E2C"/>
    <w:rsid w:val="006C367F"/>
    <w:rsid w:val="006C4CAB"/>
    <w:rsid w:val="006C59A3"/>
    <w:rsid w:val="006D4ABE"/>
    <w:rsid w:val="006D632C"/>
    <w:rsid w:val="006D6E10"/>
    <w:rsid w:val="006E0024"/>
    <w:rsid w:val="006E17E8"/>
    <w:rsid w:val="006E653E"/>
    <w:rsid w:val="006E6958"/>
    <w:rsid w:val="006F00D5"/>
    <w:rsid w:val="006F78A5"/>
    <w:rsid w:val="00703019"/>
    <w:rsid w:val="0071063A"/>
    <w:rsid w:val="00714677"/>
    <w:rsid w:val="0071589B"/>
    <w:rsid w:val="0071721C"/>
    <w:rsid w:val="00722866"/>
    <w:rsid w:val="00723C49"/>
    <w:rsid w:val="00724E67"/>
    <w:rsid w:val="007265B1"/>
    <w:rsid w:val="00726A3E"/>
    <w:rsid w:val="00741BD8"/>
    <w:rsid w:val="00747555"/>
    <w:rsid w:val="007501A5"/>
    <w:rsid w:val="0075097D"/>
    <w:rsid w:val="00752C4B"/>
    <w:rsid w:val="00764805"/>
    <w:rsid w:val="00765855"/>
    <w:rsid w:val="00773ABF"/>
    <w:rsid w:val="00776C0C"/>
    <w:rsid w:val="00776FE9"/>
    <w:rsid w:val="00782603"/>
    <w:rsid w:val="007974C3"/>
    <w:rsid w:val="007A7D42"/>
    <w:rsid w:val="007B4A35"/>
    <w:rsid w:val="007B579B"/>
    <w:rsid w:val="007C010E"/>
    <w:rsid w:val="007C10F8"/>
    <w:rsid w:val="007D16D4"/>
    <w:rsid w:val="007D24C2"/>
    <w:rsid w:val="007D5237"/>
    <w:rsid w:val="007E093F"/>
    <w:rsid w:val="007E0C4D"/>
    <w:rsid w:val="007E30A7"/>
    <w:rsid w:val="007E4225"/>
    <w:rsid w:val="007F04E6"/>
    <w:rsid w:val="007F7B9F"/>
    <w:rsid w:val="00804F28"/>
    <w:rsid w:val="008057D6"/>
    <w:rsid w:val="008071C7"/>
    <w:rsid w:val="0081732E"/>
    <w:rsid w:val="00817B2B"/>
    <w:rsid w:val="00821415"/>
    <w:rsid w:val="0083053A"/>
    <w:rsid w:val="00832340"/>
    <w:rsid w:val="00846A49"/>
    <w:rsid w:val="00847313"/>
    <w:rsid w:val="00850AE2"/>
    <w:rsid w:val="00853698"/>
    <w:rsid w:val="00856C32"/>
    <w:rsid w:val="008610D4"/>
    <w:rsid w:val="0086556E"/>
    <w:rsid w:val="00875453"/>
    <w:rsid w:val="00881A53"/>
    <w:rsid w:val="00883B62"/>
    <w:rsid w:val="00884991"/>
    <w:rsid w:val="00892AF9"/>
    <w:rsid w:val="0089309B"/>
    <w:rsid w:val="0089386E"/>
    <w:rsid w:val="0089641C"/>
    <w:rsid w:val="008B0E45"/>
    <w:rsid w:val="008B287A"/>
    <w:rsid w:val="008B3103"/>
    <w:rsid w:val="008C3AA1"/>
    <w:rsid w:val="008C47A4"/>
    <w:rsid w:val="008C7C79"/>
    <w:rsid w:val="008D1FBE"/>
    <w:rsid w:val="008D78A5"/>
    <w:rsid w:val="008E1DFD"/>
    <w:rsid w:val="008F273D"/>
    <w:rsid w:val="009023C5"/>
    <w:rsid w:val="009053D2"/>
    <w:rsid w:val="009072E4"/>
    <w:rsid w:val="009112AE"/>
    <w:rsid w:val="009115C6"/>
    <w:rsid w:val="009120CF"/>
    <w:rsid w:val="00926BD9"/>
    <w:rsid w:val="009304F8"/>
    <w:rsid w:val="00930F86"/>
    <w:rsid w:val="009427AB"/>
    <w:rsid w:val="00942906"/>
    <w:rsid w:val="0094336C"/>
    <w:rsid w:val="00943B4F"/>
    <w:rsid w:val="00955264"/>
    <w:rsid w:val="00956EB1"/>
    <w:rsid w:val="009648B9"/>
    <w:rsid w:val="0096520C"/>
    <w:rsid w:val="0096540B"/>
    <w:rsid w:val="0096572C"/>
    <w:rsid w:val="00965C99"/>
    <w:rsid w:val="00971B7C"/>
    <w:rsid w:val="009772F4"/>
    <w:rsid w:val="00980E2F"/>
    <w:rsid w:val="00991853"/>
    <w:rsid w:val="00994276"/>
    <w:rsid w:val="009A0D6A"/>
    <w:rsid w:val="009A2A9C"/>
    <w:rsid w:val="009A6CFF"/>
    <w:rsid w:val="009B6032"/>
    <w:rsid w:val="009C4478"/>
    <w:rsid w:val="009D14E2"/>
    <w:rsid w:val="009D2996"/>
    <w:rsid w:val="009D6004"/>
    <w:rsid w:val="009D617D"/>
    <w:rsid w:val="009D775D"/>
    <w:rsid w:val="009E0DA4"/>
    <w:rsid w:val="009E1019"/>
    <w:rsid w:val="009E56B5"/>
    <w:rsid w:val="00A063E3"/>
    <w:rsid w:val="00A06B12"/>
    <w:rsid w:val="00A110EE"/>
    <w:rsid w:val="00A1432D"/>
    <w:rsid w:val="00A14A53"/>
    <w:rsid w:val="00A16495"/>
    <w:rsid w:val="00A21F1B"/>
    <w:rsid w:val="00A32D68"/>
    <w:rsid w:val="00A40CDB"/>
    <w:rsid w:val="00A43B54"/>
    <w:rsid w:val="00A45C4C"/>
    <w:rsid w:val="00A52DF0"/>
    <w:rsid w:val="00A55D3D"/>
    <w:rsid w:val="00A565B9"/>
    <w:rsid w:val="00A6206B"/>
    <w:rsid w:val="00A67D3E"/>
    <w:rsid w:val="00A769F3"/>
    <w:rsid w:val="00A76C34"/>
    <w:rsid w:val="00A822DF"/>
    <w:rsid w:val="00A82FB8"/>
    <w:rsid w:val="00A94C9B"/>
    <w:rsid w:val="00AA0244"/>
    <w:rsid w:val="00AA0BF4"/>
    <w:rsid w:val="00AC0161"/>
    <w:rsid w:val="00AC2BAF"/>
    <w:rsid w:val="00AC5639"/>
    <w:rsid w:val="00AD54B6"/>
    <w:rsid w:val="00AD6795"/>
    <w:rsid w:val="00AD7CC3"/>
    <w:rsid w:val="00AE0358"/>
    <w:rsid w:val="00AE44CD"/>
    <w:rsid w:val="00AF1D8C"/>
    <w:rsid w:val="00B000A6"/>
    <w:rsid w:val="00B00C18"/>
    <w:rsid w:val="00B05765"/>
    <w:rsid w:val="00B1368B"/>
    <w:rsid w:val="00B17754"/>
    <w:rsid w:val="00B22A12"/>
    <w:rsid w:val="00B252E9"/>
    <w:rsid w:val="00B320B1"/>
    <w:rsid w:val="00B32C74"/>
    <w:rsid w:val="00B332C5"/>
    <w:rsid w:val="00B371E6"/>
    <w:rsid w:val="00B37F92"/>
    <w:rsid w:val="00B41E5D"/>
    <w:rsid w:val="00B566E7"/>
    <w:rsid w:val="00B57506"/>
    <w:rsid w:val="00B57F53"/>
    <w:rsid w:val="00B604A2"/>
    <w:rsid w:val="00B60FC1"/>
    <w:rsid w:val="00B6470A"/>
    <w:rsid w:val="00B66BF6"/>
    <w:rsid w:val="00B701AF"/>
    <w:rsid w:val="00B71514"/>
    <w:rsid w:val="00B7215E"/>
    <w:rsid w:val="00B84CC8"/>
    <w:rsid w:val="00B9667A"/>
    <w:rsid w:val="00BA7D21"/>
    <w:rsid w:val="00BB1293"/>
    <w:rsid w:val="00BB2D7C"/>
    <w:rsid w:val="00BB3D31"/>
    <w:rsid w:val="00BB7615"/>
    <w:rsid w:val="00BD485D"/>
    <w:rsid w:val="00BE14B5"/>
    <w:rsid w:val="00BF12F1"/>
    <w:rsid w:val="00BF7F0E"/>
    <w:rsid w:val="00C000C8"/>
    <w:rsid w:val="00C01CBB"/>
    <w:rsid w:val="00C1272F"/>
    <w:rsid w:val="00C16329"/>
    <w:rsid w:val="00C16368"/>
    <w:rsid w:val="00C1666E"/>
    <w:rsid w:val="00C2439D"/>
    <w:rsid w:val="00C246B5"/>
    <w:rsid w:val="00C25552"/>
    <w:rsid w:val="00C41F26"/>
    <w:rsid w:val="00C42F41"/>
    <w:rsid w:val="00C43A43"/>
    <w:rsid w:val="00C46CC7"/>
    <w:rsid w:val="00C556DC"/>
    <w:rsid w:val="00C57E0D"/>
    <w:rsid w:val="00C6475F"/>
    <w:rsid w:val="00C81B6E"/>
    <w:rsid w:val="00C8369C"/>
    <w:rsid w:val="00C8435E"/>
    <w:rsid w:val="00CA330F"/>
    <w:rsid w:val="00CB2766"/>
    <w:rsid w:val="00CB51E1"/>
    <w:rsid w:val="00CD4D6C"/>
    <w:rsid w:val="00CD75E8"/>
    <w:rsid w:val="00CD7782"/>
    <w:rsid w:val="00CF22B1"/>
    <w:rsid w:val="00CF5146"/>
    <w:rsid w:val="00D00939"/>
    <w:rsid w:val="00D0488D"/>
    <w:rsid w:val="00D077EF"/>
    <w:rsid w:val="00D128B1"/>
    <w:rsid w:val="00D12C99"/>
    <w:rsid w:val="00D165F8"/>
    <w:rsid w:val="00D30CED"/>
    <w:rsid w:val="00D30E48"/>
    <w:rsid w:val="00D340E6"/>
    <w:rsid w:val="00D357E1"/>
    <w:rsid w:val="00D3748D"/>
    <w:rsid w:val="00D37E79"/>
    <w:rsid w:val="00D46B14"/>
    <w:rsid w:val="00D54D39"/>
    <w:rsid w:val="00D6378A"/>
    <w:rsid w:val="00D644D8"/>
    <w:rsid w:val="00D6587B"/>
    <w:rsid w:val="00D6663D"/>
    <w:rsid w:val="00D73B03"/>
    <w:rsid w:val="00D8069D"/>
    <w:rsid w:val="00D857E5"/>
    <w:rsid w:val="00D866D0"/>
    <w:rsid w:val="00D9182C"/>
    <w:rsid w:val="00D96209"/>
    <w:rsid w:val="00DA02BF"/>
    <w:rsid w:val="00DA4E3E"/>
    <w:rsid w:val="00DB1D7F"/>
    <w:rsid w:val="00DB2DAC"/>
    <w:rsid w:val="00DB4CA8"/>
    <w:rsid w:val="00DC110C"/>
    <w:rsid w:val="00DC2296"/>
    <w:rsid w:val="00DC371F"/>
    <w:rsid w:val="00DC446E"/>
    <w:rsid w:val="00DC4958"/>
    <w:rsid w:val="00DD0944"/>
    <w:rsid w:val="00DE75C8"/>
    <w:rsid w:val="00DF4247"/>
    <w:rsid w:val="00E05342"/>
    <w:rsid w:val="00E07007"/>
    <w:rsid w:val="00E07CB9"/>
    <w:rsid w:val="00E15704"/>
    <w:rsid w:val="00E26001"/>
    <w:rsid w:val="00E3512C"/>
    <w:rsid w:val="00E50CD0"/>
    <w:rsid w:val="00E62283"/>
    <w:rsid w:val="00E62D84"/>
    <w:rsid w:val="00E6466D"/>
    <w:rsid w:val="00E64EC5"/>
    <w:rsid w:val="00E721BE"/>
    <w:rsid w:val="00E764BE"/>
    <w:rsid w:val="00E8073F"/>
    <w:rsid w:val="00E82B4D"/>
    <w:rsid w:val="00E8429D"/>
    <w:rsid w:val="00E86F27"/>
    <w:rsid w:val="00E904FA"/>
    <w:rsid w:val="00E90D37"/>
    <w:rsid w:val="00E95C56"/>
    <w:rsid w:val="00EA2ACC"/>
    <w:rsid w:val="00EA77B3"/>
    <w:rsid w:val="00EB5880"/>
    <w:rsid w:val="00EB6E5A"/>
    <w:rsid w:val="00EB70D7"/>
    <w:rsid w:val="00EB7CA2"/>
    <w:rsid w:val="00EC4C20"/>
    <w:rsid w:val="00EC4F4B"/>
    <w:rsid w:val="00EC7CB6"/>
    <w:rsid w:val="00ED2163"/>
    <w:rsid w:val="00EF2CC1"/>
    <w:rsid w:val="00EF7C65"/>
    <w:rsid w:val="00EF7EBF"/>
    <w:rsid w:val="00F001F7"/>
    <w:rsid w:val="00F05930"/>
    <w:rsid w:val="00F073CB"/>
    <w:rsid w:val="00F0780A"/>
    <w:rsid w:val="00F14F92"/>
    <w:rsid w:val="00F21782"/>
    <w:rsid w:val="00F247A0"/>
    <w:rsid w:val="00F24F47"/>
    <w:rsid w:val="00F25854"/>
    <w:rsid w:val="00F277D1"/>
    <w:rsid w:val="00F32675"/>
    <w:rsid w:val="00F34318"/>
    <w:rsid w:val="00F35681"/>
    <w:rsid w:val="00F404AB"/>
    <w:rsid w:val="00F613FB"/>
    <w:rsid w:val="00F657A3"/>
    <w:rsid w:val="00F84496"/>
    <w:rsid w:val="00F84F41"/>
    <w:rsid w:val="00F87D1A"/>
    <w:rsid w:val="00F925EC"/>
    <w:rsid w:val="00FA181C"/>
    <w:rsid w:val="00FA5B7B"/>
    <w:rsid w:val="00FA6F0D"/>
    <w:rsid w:val="00FB10B0"/>
    <w:rsid w:val="00FB315B"/>
    <w:rsid w:val="00FB33AC"/>
    <w:rsid w:val="00FB6A0D"/>
    <w:rsid w:val="00FC03CF"/>
    <w:rsid w:val="00FC3014"/>
    <w:rsid w:val="00FC3168"/>
    <w:rsid w:val="00FD192E"/>
    <w:rsid w:val="00FE6618"/>
    <w:rsid w:val="00FE7887"/>
    <w:rsid w:val="00FF0D3A"/>
    <w:rsid w:val="00FF1248"/>
    <w:rsid w:val="00FF2276"/>
    <w:rsid w:val="00FF299D"/>
    <w:rsid w:val="00FF4241"/>
    <w:rsid w:val="00FF5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9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49AC"/>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0549AC"/>
    <w:rPr>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549AC"/>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0549AC"/>
    <w:rPr>
      <w:rFonts w:cs="Times New Roman"/>
      <w:vertAlign w:val="superscript"/>
    </w:rPr>
  </w:style>
  <w:style w:type="character" w:styleId="a6">
    <w:name w:val="Hyperlink"/>
    <w:uiPriority w:val="99"/>
    <w:rsid w:val="000549AC"/>
    <w:rPr>
      <w:rFonts w:cs="Times New Roman"/>
      <w:color w:val="0000FF"/>
      <w:u w:val="single"/>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0549AC"/>
    <w:pPr>
      <w:spacing w:before="120" w:after="120"/>
      <w:ind w:left="708"/>
    </w:pPr>
  </w:style>
  <w:style w:type="character" w:styleId="a9">
    <w:name w:val="Emphasis"/>
    <w:qFormat/>
    <w:rsid w:val="000549AC"/>
    <w:rPr>
      <w:rFonts w:cs="Times New Roman"/>
      <w:i/>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0549AC"/>
    <w:rPr>
      <w:rFonts w:ascii="Times New Roman" w:eastAsia="Times New Roman" w:hAnsi="Times New Roman" w:cs="Times New Roman"/>
      <w:sz w:val="24"/>
      <w:szCs w:val="24"/>
      <w:lang w:eastAsia="ru-RU"/>
    </w:rPr>
  </w:style>
  <w:style w:type="paragraph" w:styleId="aa">
    <w:name w:val="No Spacing"/>
    <w:link w:val="ab"/>
    <w:uiPriority w:val="99"/>
    <w:qFormat/>
    <w:rsid w:val="000549AC"/>
    <w:pPr>
      <w:spacing w:after="0" w:line="240" w:lineRule="auto"/>
    </w:pPr>
    <w:rPr>
      <w:rFonts w:ascii="Calibri" w:eastAsia="Calibri" w:hAnsi="Calibri" w:cs="Times New Roman"/>
    </w:rPr>
  </w:style>
  <w:style w:type="character" w:customStyle="1" w:styleId="ab">
    <w:name w:val="Без интервала Знак"/>
    <w:link w:val="aa"/>
    <w:uiPriority w:val="99"/>
    <w:locked/>
    <w:rsid w:val="000549AC"/>
    <w:rPr>
      <w:rFonts w:ascii="Calibri" w:eastAsia="Calibri" w:hAnsi="Calibri" w:cs="Times New Roman"/>
    </w:rPr>
  </w:style>
  <w:style w:type="character" w:customStyle="1" w:styleId="10">
    <w:name w:val="Заголовок 1 Знак"/>
    <w:basedOn w:val="a0"/>
    <w:link w:val="1"/>
    <w:rsid w:val="000549AC"/>
    <w:rPr>
      <w:rFonts w:ascii="Times New Roman" w:eastAsia="Times New Roman" w:hAnsi="Times New Roman" w:cs="Times New Roman"/>
      <w:sz w:val="24"/>
      <w:szCs w:val="24"/>
      <w:lang w:eastAsia="ru-RU"/>
    </w:rPr>
  </w:style>
  <w:style w:type="character" w:customStyle="1" w:styleId="markedcontent">
    <w:name w:val="markedcontent"/>
    <w:basedOn w:val="a0"/>
    <w:rsid w:val="000549AC"/>
  </w:style>
  <w:style w:type="paragraph" w:customStyle="1" w:styleId="ac">
    <w:name w:val="......."/>
    <w:basedOn w:val="a"/>
    <w:next w:val="a"/>
    <w:uiPriority w:val="99"/>
    <w:rsid w:val="000C15C2"/>
    <w:pPr>
      <w:autoSpaceDE w:val="0"/>
      <w:autoSpaceDN w:val="0"/>
      <w:adjustRightInd w:val="0"/>
    </w:pPr>
  </w:style>
  <w:style w:type="paragraph" w:customStyle="1" w:styleId="c41">
    <w:name w:val="c41"/>
    <w:basedOn w:val="a"/>
    <w:qFormat/>
    <w:rsid w:val="002839B7"/>
    <w:pPr>
      <w:spacing w:before="120" w:after="120"/>
      <w:ind w:firstLine="709"/>
    </w:pPr>
  </w:style>
  <w:style w:type="paragraph" w:customStyle="1" w:styleId="TableParagraph">
    <w:name w:val="Table Paragraph"/>
    <w:basedOn w:val="a"/>
    <w:uiPriority w:val="1"/>
    <w:qFormat/>
    <w:rsid w:val="009D6004"/>
    <w:pPr>
      <w:widowControl w:val="0"/>
    </w:pPr>
    <w:rPr>
      <w:rFonts w:asciiTheme="minorHAnsi" w:eastAsiaTheme="minorHAnsi" w:hAnsiTheme="minorHAnsi" w:cstheme="minorBidi"/>
      <w:sz w:val="22"/>
      <w:szCs w:val="22"/>
      <w:lang w:val="en-US" w:eastAsia="en-US"/>
    </w:rPr>
  </w:style>
  <w:style w:type="paragraph" w:customStyle="1" w:styleId="Default">
    <w:name w:val="Default"/>
    <w:rsid w:val="003C63A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6392217">
      <w:bodyDiv w:val="1"/>
      <w:marLeft w:val="0"/>
      <w:marRight w:val="0"/>
      <w:marTop w:val="0"/>
      <w:marBottom w:val="0"/>
      <w:divBdr>
        <w:top w:val="none" w:sz="0" w:space="0" w:color="auto"/>
        <w:left w:val="none" w:sz="0" w:space="0" w:color="auto"/>
        <w:bottom w:val="none" w:sz="0" w:space="0" w:color="auto"/>
        <w:right w:val="none" w:sz="0" w:space="0" w:color="auto"/>
      </w:divBdr>
    </w:div>
    <w:div w:id="295523723">
      <w:bodyDiv w:val="1"/>
      <w:marLeft w:val="0"/>
      <w:marRight w:val="0"/>
      <w:marTop w:val="0"/>
      <w:marBottom w:val="0"/>
      <w:divBdr>
        <w:top w:val="none" w:sz="0" w:space="0" w:color="auto"/>
        <w:left w:val="none" w:sz="0" w:space="0" w:color="auto"/>
        <w:bottom w:val="none" w:sz="0" w:space="0" w:color="auto"/>
        <w:right w:val="none" w:sz="0" w:space="0" w:color="auto"/>
      </w:divBdr>
    </w:div>
    <w:div w:id="384068332">
      <w:bodyDiv w:val="1"/>
      <w:marLeft w:val="0"/>
      <w:marRight w:val="0"/>
      <w:marTop w:val="0"/>
      <w:marBottom w:val="0"/>
      <w:divBdr>
        <w:top w:val="none" w:sz="0" w:space="0" w:color="auto"/>
        <w:left w:val="none" w:sz="0" w:space="0" w:color="auto"/>
        <w:bottom w:val="none" w:sz="0" w:space="0" w:color="auto"/>
        <w:right w:val="none" w:sz="0" w:space="0" w:color="auto"/>
      </w:divBdr>
    </w:div>
    <w:div w:id="210360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29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51767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17148" TargetMode="External"/><Relationship Id="rId5" Type="http://schemas.openxmlformats.org/officeDocument/2006/relationships/footnotes" Target="footnotes.xml"/><Relationship Id="rId10" Type="http://schemas.openxmlformats.org/officeDocument/2006/relationships/hyperlink" Target="https://urait.ru/bcode/523597" TargetMode="External"/><Relationship Id="rId4" Type="http://schemas.openxmlformats.org/officeDocument/2006/relationships/webSettings" Target="webSettings.xml"/><Relationship Id="rId9" Type="http://schemas.openxmlformats.org/officeDocument/2006/relationships/hyperlink" Target="https://urait.ru/bcode/533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12</Pages>
  <Words>2472</Words>
  <Characters>14097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Владелец</cp:lastModifiedBy>
  <cp:revision>26</cp:revision>
  <dcterms:created xsi:type="dcterms:W3CDTF">2022-12-28T18:16:00Z</dcterms:created>
  <dcterms:modified xsi:type="dcterms:W3CDTF">2024-01-09T17:46:00Z</dcterms:modified>
</cp:coreProperties>
</file>